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630"/>
        <w:gridCol w:w="4325"/>
      </w:tblGrid>
      <w:tr w:rsidR="00702D3D" w:rsidRPr="00702D3D" w:rsidTr="00702D3D">
        <w:trPr>
          <w:tblCellSpacing w:w="75" w:type="dxa"/>
        </w:trPr>
        <w:tc>
          <w:tcPr>
            <w:tcW w:w="0" w:type="auto"/>
            <w:vAlign w:val="center"/>
            <w:hideMark/>
          </w:tcPr>
          <w:p w:rsidR="00702D3D" w:rsidRPr="00702D3D" w:rsidRDefault="00702D3D" w:rsidP="00702D3D">
            <w:pPr>
              <w:spacing w:after="0" w:line="240" w:lineRule="auto"/>
              <w:rPr>
                <w:rFonts w:ascii="Times New Roman" w:eastAsia="Times New Roman" w:hAnsi="Times New Roman" w:cs="Times New Roman"/>
                <w:sz w:val="24"/>
                <w:szCs w:val="24"/>
              </w:rPr>
            </w:pPr>
            <w:r w:rsidRPr="00702D3D">
              <w:rPr>
                <w:rFonts w:ascii="Times New Roman" w:eastAsia="Times New Roman" w:hAnsi="Times New Roman" w:cs="Times New Roman"/>
                <w:sz w:val="24"/>
                <w:szCs w:val="24"/>
              </w:rPr>
              <w:t>LPC116/2012</w:t>
            </w:r>
            <w:r w:rsidRPr="00702D3D">
              <w:rPr>
                <w:rFonts w:ascii="Times New Roman" w:eastAsia="Times New Roman" w:hAnsi="Times New Roman" w:cs="Times New Roman"/>
                <w:sz w:val="24"/>
                <w:szCs w:val="24"/>
              </w:rPr>
              <w:br/>
              <w:t xml:space="preserve">ID intern unic:  343874 </w:t>
            </w:r>
            <w:r w:rsidRPr="00702D3D">
              <w:rPr>
                <w:rFonts w:ascii="Times New Roman" w:eastAsia="Times New Roman" w:hAnsi="Times New Roman" w:cs="Times New Roman"/>
                <w:sz w:val="24"/>
                <w:szCs w:val="24"/>
              </w:rPr>
              <w:br/>
            </w:r>
            <w:hyperlink r:id="rId5" w:history="1">
              <w:r w:rsidRPr="00702D3D">
                <w:rPr>
                  <w:rFonts w:ascii="Times New Roman" w:eastAsia="Times New Roman" w:hAnsi="Times New Roman" w:cs="Times New Roman"/>
                  <w:color w:val="0000FF"/>
                  <w:sz w:val="24"/>
                  <w:szCs w:val="24"/>
                  <w:u w:val="single"/>
                </w:rPr>
                <w:t>Версия на русском</w:t>
              </w:r>
            </w:hyperlink>
            <w:r w:rsidRPr="00702D3D">
              <w:rPr>
                <w:rFonts w:ascii="Times New Roman" w:eastAsia="Times New Roman" w:hAnsi="Times New Roman" w:cs="Times New Roman"/>
                <w:sz w:val="24"/>
                <w:szCs w:val="24"/>
              </w:rPr>
              <w:t xml:space="preserve"> </w:t>
            </w:r>
          </w:p>
        </w:tc>
        <w:tc>
          <w:tcPr>
            <w:tcW w:w="0" w:type="auto"/>
            <w:vAlign w:val="center"/>
            <w:hideMark/>
          </w:tcPr>
          <w:p w:rsidR="00702D3D" w:rsidRPr="00702D3D" w:rsidRDefault="00702D3D" w:rsidP="00702D3D">
            <w:pPr>
              <w:spacing w:after="0" w:line="240" w:lineRule="auto"/>
              <w:jc w:val="right"/>
              <w:rPr>
                <w:rFonts w:ascii="Times New Roman" w:eastAsia="Times New Roman" w:hAnsi="Times New Roman" w:cs="Times New Roman"/>
                <w:sz w:val="24"/>
                <w:szCs w:val="24"/>
              </w:rPr>
            </w:pPr>
            <w:hyperlink r:id="rId6" w:history="1">
              <w:r w:rsidRPr="00702D3D">
                <w:rPr>
                  <w:rFonts w:ascii="Times New Roman" w:eastAsia="Times New Roman" w:hAnsi="Times New Roman" w:cs="Times New Roman"/>
                  <w:color w:val="0000FF"/>
                  <w:sz w:val="24"/>
                  <w:szCs w:val="24"/>
                  <w:u w:val="single"/>
                </w:rPr>
                <w:t>Fişa actului juridic</w:t>
              </w:r>
            </w:hyperlink>
            <w:r w:rsidRPr="00702D3D">
              <w:rPr>
                <w:rFonts w:ascii="Times New Roman" w:eastAsia="Times New Roman" w:hAnsi="Times New Roman" w:cs="Times New Roman"/>
                <w:sz w:val="24"/>
                <w:szCs w:val="24"/>
              </w:rPr>
              <w:t xml:space="preserve"> </w:t>
            </w:r>
          </w:p>
        </w:tc>
      </w:tr>
      <w:tr w:rsidR="00702D3D" w:rsidRPr="00702D3D" w:rsidTr="00702D3D">
        <w:trPr>
          <w:tblCellSpacing w:w="75" w:type="dxa"/>
        </w:trPr>
        <w:tc>
          <w:tcPr>
            <w:tcW w:w="0" w:type="auto"/>
            <w:gridSpan w:val="2"/>
            <w:vAlign w:val="center"/>
            <w:hideMark/>
          </w:tcPr>
          <w:p w:rsidR="00702D3D" w:rsidRPr="00702D3D" w:rsidRDefault="00702D3D" w:rsidP="00702D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7"/>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702D3D">
              <w:rPr>
                <w:rFonts w:ascii="Times New Roman" w:eastAsia="Times New Roman" w:hAnsi="Times New Roman" w:cs="Times New Roman"/>
                <w:sz w:val="24"/>
                <w:szCs w:val="24"/>
              </w:rPr>
              <w:br/>
            </w:r>
            <w:r w:rsidRPr="00702D3D">
              <w:rPr>
                <w:rFonts w:ascii="Times New Roman" w:eastAsia="Times New Roman" w:hAnsi="Times New Roman" w:cs="Times New Roman"/>
                <w:b/>
                <w:bCs/>
                <w:sz w:val="24"/>
                <w:szCs w:val="24"/>
              </w:rPr>
              <w:t>Republica Moldova</w:t>
            </w:r>
          </w:p>
        </w:tc>
      </w:tr>
      <w:tr w:rsidR="00702D3D" w:rsidRPr="00702D3D" w:rsidTr="00702D3D">
        <w:trPr>
          <w:tblCellSpacing w:w="75" w:type="dxa"/>
        </w:trPr>
        <w:tc>
          <w:tcPr>
            <w:tcW w:w="0" w:type="auto"/>
            <w:gridSpan w:val="2"/>
            <w:vAlign w:val="center"/>
            <w:hideMark/>
          </w:tcPr>
          <w:p w:rsidR="00702D3D" w:rsidRPr="00702D3D" w:rsidRDefault="00702D3D" w:rsidP="00702D3D">
            <w:pPr>
              <w:spacing w:after="0" w:line="240" w:lineRule="auto"/>
              <w:jc w:val="center"/>
              <w:rPr>
                <w:rFonts w:ascii="Times New Roman" w:eastAsia="Times New Roman" w:hAnsi="Times New Roman" w:cs="Times New Roman"/>
                <w:sz w:val="24"/>
                <w:szCs w:val="24"/>
              </w:rPr>
            </w:pPr>
            <w:r w:rsidRPr="00702D3D">
              <w:rPr>
                <w:rFonts w:ascii="Times New Roman" w:eastAsia="Times New Roman" w:hAnsi="Times New Roman" w:cs="Times New Roman"/>
                <w:b/>
                <w:bCs/>
                <w:sz w:val="24"/>
                <w:szCs w:val="24"/>
              </w:rPr>
              <w:t>PREŞEDINTELE REPUBLICII MOLDOVA</w:t>
            </w:r>
          </w:p>
        </w:tc>
      </w:tr>
      <w:tr w:rsidR="00702D3D" w:rsidRPr="00702D3D" w:rsidTr="00702D3D">
        <w:trPr>
          <w:tblCellSpacing w:w="75" w:type="dxa"/>
        </w:trPr>
        <w:tc>
          <w:tcPr>
            <w:tcW w:w="0" w:type="auto"/>
            <w:gridSpan w:val="2"/>
            <w:vAlign w:val="center"/>
            <w:hideMark/>
          </w:tcPr>
          <w:p w:rsidR="00702D3D" w:rsidRPr="00702D3D" w:rsidRDefault="00702D3D" w:rsidP="00702D3D">
            <w:pPr>
              <w:spacing w:after="0" w:line="240" w:lineRule="auto"/>
              <w:jc w:val="center"/>
              <w:rPr>
                <w:rFonts w:ascii="Times New Roman" w:eastAsia="Times New Roman" w:hAnsi="Times New Roman" w:cs="Times New Roman"/>
                <w:sz w:val="24"/>
                <w:szCs w:val="24"/>
              </w:rPr>
            </w:pPr>
            <w:r w:rsidRPr="00702D3D">
              <w:rPr>
                <w:rFonts w:ascii="Times New Roman" w:eastAsia="Times New Roman" w:hAnsi="Times New Roman" w:cs="Times New Roman"/>
                <w:b/>
                <w:bCs/>
                <w:sz w:val="24"/>
                <w:szCs w:val="24"/>
              </w:rPr>
              <w:t>LEGE</w:t>
            </w:r>
            <w:r w:rsidRPr="00702D3D">
              <w:rPr>
                <w:rFonts w:ascii="Times New Roman" w:eastAsia="Times New Roman" w:hAnsi="Times New Roman" w:cs="Times New Roman"/>
                <w:sz w:val="24"/>
                <w:szCs w:val="24"/>
              </w:rPr>
              <w:t xml:space="preserve"> Nr. 116 </w:t>
            </w:r>
            <w:r w:rsidRPr="00702D3D">
              <w:rPr>
                <w:rFonts w:ascii="Times New Roman" w:eastAsia="Times New Roman" w:hAnsi="Times New Roman" w:cs="Times New Roman"/>
                <w:sz w:val="24"/>
                <w:szCs w:val="24"/>
              </w:rPr>
              <w:br/>
              <w:t xml:space="preserve">din  18.05.2012 </w:t>
            </w:r>
          </w:p>
        </w:tc>
      </w:tr>
      <w:tr w:rsidR="00702D3D" w:rsidRPr="00702D3D" w:rsidTr="00702D3D">
        <w:trPr>
          <w:tblCellSpacing w:w="75" w:type="dxa"/>
        </w:trPr>
        <w:tc>
          <w:tcPr>
            <w:tcW w:w="0" w:type="auto"/>
            <w:gridSpan w:val="2"/>
            <w:vAlign w:val="center"/>
            <w:hideMark/>
          </w:tcPr>
          <w:p w:rsidR="00702D3D" w:rsidRPr="00702D3D" w:rsidRDefault="00702D3D" w:rsidP="00702D3D">
            <w:pPr>
              <w:spacing w:after="0" w:line="240" w:lineRule="auto"/>
              <w:jc w:val="center"/>
              <w:rPr>
                <w:rFonts w:ascii="Times New Roman" w:eastAsia="Times New Roman" w:hAnsi="Times New Roman" w:cs="Times New Roman"/>
                <w:b/>
                <w:bCs/>
                <w:sz w:val="24"/>
                <w:szCs w:val="24"/>
                <w:lang w:val="en-US"/>
              </w:rPr>
            </w:pPr>
            <w:r w:rsidRPr="00702D3D">
              <w:rPr>
                <w:rFonts w:ascii="Times New Roman" w:eastAsia="Times New Roman" w:hAnsi="Times New Roman" w:cs="Times New Roman"/>
                <w:b/>
                <w:bCs/>
                <w:sz w:val="24"/>
                <w:szCs w:val="24"/>
                <w:lang w:val="en-US"/>
              </w:rPr>
              <w:t>privind securitatea industrială a obiectelor industriale periculoase</w:t>
            </w:r>
          </w:p>
        </w:tc>
      </w:tr>
      <w:tr w:rsidR="00702D3D" w:rsidRPr="00702D3D" w:rsidTr="00702D3D">
        <w:trPr>
          <w:tblCellSpacing w:w="75" w:type="dxa"/>
        </w:trPr>
        <w:tc>
          <w:tcPr>
            <w:tcW w:w="0" w:type="auto"/>
            <w:gridSpan w:val="2"/>
            <w:vAlign w:val="center"/>
            <w:hideMark/>
          </w:tcPr>
          <w:p w:rsidR="00702D3D" w:rsidRPr="00702D3D" w:rsidRDefault="00702D3D" w:rsidP="00702D3D">
            <w:pPr>
              <w:spacing w:after="0" w:line="240" w:lineRule="auto"/>
              <w:rPr>
                <w:rFonts w:ascii="Times New Roman" w:eastAsia="Times New Roman" w:hAnsi="Times New Roman" w:cs="Times New Roman"/>
                <w:sz w:val="24"/>
                <w:szCs w:val="24"/>
                <w:lang w:val="en-US"/>
              </w:rPr>
            </w:pPr>
            <w:r w:rsidRPr="00702D3D">
              <w:rPr>
                <w:rFonts w:ascii="Times New Roman" w:eastAsia="Times New Roman" w:hAnsi="Times New Roman" w:cs="Times New Roman"/>
                <w:sz w:val="24"/>
                <w:szCs w:val="24"/>
                <w:lang w:val="en-US"/>
              </w:rPr>
              <w:t xml:space="preserve">Publicat : 06.07.2012 în Monitorul Oficial Nr. 135-141     art Nr : 445     Data intrarii in vigoare : 06.01.2013 </w:t>
            </w:r>
          </w:p>
        </w:tc>
      </w:tr>
      <w:tr w:rsidR="00702D3D" w:rsidRPr="00702D3D" w:rsidTr="00702D3D">
        <w:trPr>
          <w:tblCellSpacing w:w="75" w:type="dxa"/>
        </w:trPr>
        <w:tc>
          <w:tcPr>
            <w:tcW w:w="0" w:type="auto"/>
            <w:gridSpan w:val="2"/>
            <w:vAlign w:val="center"/>
            <w:hideMark/>
          </w:tcPr>
          <w:p w:rsidR="00702D3D" w:rsidRPr="00702D3D" w:rsidRDefault="00702D3D" w:rsidP="00702D3D">
            <w:pPr>
              <w:spacing w:after="0" w:line="240" w:lineRule="auto"/>
              <w:jc w:val="both"/>
              <w:rPr>
                <w:rFonts w:ascii="Times New Roman" w:eastAsia="Times New Roman" w:hAnsi="Times New Roman" w:cs="Times New Roman"/>
                <w:sz w:val="24"/>
                <w:szCs w:val="24"/>
                <w:lang w:val="en-US"/>
              </w:rPr>
            </w:pPr>
            <w:r w:rsidRPr="00702D3D">
              <w:rPr>
                <w:rFonts w:ascii="Times New Roman" w:eastAsia="Times New Roman" w:hAnsi="Times New Roman" w:cs="Times New Roman"/>
                <w:sz w:val="24"/>
                <w:szCs w:val="24"/>
                <w:lang w:val="en-US"/>
              </w:rPr>
              <w:t>    Parlamentul adoptă prezenta lege organică.</w:t>
            </w:r>
          </w:p>
          <w:p w:rsidR="00702D3D" w:rsidRPr="00702D3D" w:rsidRDefault="00702D3D" w:rsidP="00702D3D">
            <w:pPr>
              <w:spacing w:after="0" w:line="240" w:lineRule="auto"/>
              <w:jc w:val="center"/>
              <w:rPr>
                <w:rFonts w:ascii="Times New Roman" w:eastAsia="Times New Roman" w:hAnsi="Times New Roman" w:cs="Times New Roman"/>
                <w:sz w:val="24"/>
                <w:szCs w:val="24"/>
                <w:lang w:val="en-US"/>
              </w:rPr>
            </w:pPr>
            <w:r w:rsidRPr="00702D3D">
              <w:rPr>
                <w:rFonts w:ascii="Times New Roman" w:eastAsia="Times New Roman" w:hAnsi="Times New Roman" w:cs="Times New Roman"/>
                <w:b/>
                <w:bCs/>
                <w:sz w:val="24"/>
                <w:szCs w:val="24"/>
                <w:lang w:val="en-US"/>
              </w:rPr>
              <w:t>Capitolul I</w:t>
            </w:r>
            <w:r w:rsidRPr="00702D3D">
              <w:rPr>
                <w:rFonts w:ascii="Times New Roman" w:eastAsia="Times New Roman" w:hAnsi="Times New Roman" w:cs="Times New Roman"/>
                <w:b/>
                <w:bCs/>
                <w:sz w:val="24"/>
                <w:szCs w:val="24"/>
                <w:lang w:val="en-US"/>
              </w:rPr>
              <w:br/>
              <w:t>DISPOZIŢII GENERALE</w:t>
            </w:r>
          </w:p>
          <w:p w:rsidR="00702D3D" w:rsidRPr="00702D3D" w:rsidRDefault="00702D3D" w:rsidP="00702D3D">
            <w:pPr>
              <w:spacing w:after="0" w:line="240" w:lineRule="auto"/>
              <w:jc w:val="both"/>
              <w:rPr>
                <w:rFonts w:ascii="Times New Roman" w:eastAsia="Times New Roman" w:hAnsi="Times New Roman" w:cs="Times New Roman"/>
                <w:sz w:val="24"/>
                <w:szCs w:val="24"/>
                <w:lang w:val="en-US"/>
              </w:rPr>
            </w:pPr>
            <w:r w:rsidRPr="00702D3D">
              <w:rPr>
                <w:rFonts w:ascii="Times New Roman" w:eastAsia="Times New Roman" w:hAnsi="Times New Roman" w:cs="Times New Roman"/>
                <w:sz w:val="24"/>
                <w:szCs w:val="24"/>
                <w:lang w:val="en-US"/>
              </w:rPr>
              <w:t xml:space="preserve">    </w:t>
            </w:r>
            <w:r w:rsidRPr="00702D3D">
              <w:rPr>
                <w:rFonts w:ascii="Times New Roman" w:eastAsia="Times New Roman" w:hAnsi="Times New Roman" w:cs="Times New Roman"/>
                <w:b/>
                <w:bCs/>
                <w:sz w:val="24"/>
                <w:szCs w:val="24"/>
                <w:lang w:val="en-US"/>
              </w:rPr>
              <w:t xml:space="preserve">Articolul 1. </w:t>
            </w:r>
            <w:r w:rsidRPr="00702D3D">
              <w:rPr>
                <w:rFonts w:ascii="Times New Roman" w:eastAsia="Times New Roman" w:hAnsi="Times New Roman" w:cs="Times New Roman"/>
                <w:sz w:val="24"/>
                <w:szCs w:val="24"/>
                <w:lang w:val="en-US"/>
              </w:rPr>
              <w:t>Domeniul de aplicare</w:t>
            </w:r>
            <w:r w:rsidRPr="00702D3D">
              <w:rPr>
                <w:rFonts w:ascii="Times New Roman" w:eastAsia="Times New Roman" w:hAnsi="Times New Roman" w:cs="Times New Roman"/>
                <w:sz w:val="24"/>
                <w:szCs w:val="24"/>
                <w:lang w:val="en-US"/>
              </w:rPr>
              <w:br/>
              <w:t>    (1) Prezenta lege stabileşte bazele juridice, economice şi sociale pentru asigurarea funcţionării obiectelor industriale periculoase în condiţii de securitate şi fiabilitate şi are scopul de prevenire a avariilor la obiectele industriale periculoase, de asigurare a pregătirii agenţilor economici care desfăşoară activităţi la aceste obiecte în vederea localizării şi lichidării efectelor produse de avariile industriale şi de catastrofele cu caracter tehnogen, precum şi de protecţie a populaţiei şi a mediului înconjurător.</w:t>
            </w:r>
            <w:r w:rsidRPr="00702D3D">
              <w:rPr>
                <w:rFonts w:ascii="Times New Roman" w:eastAsia="Times New Roman" w:hAnsi="Times New Roman" w:cs="Times New Roman"/>
                <w:sz w:val="24"/>
                <w:szCs w:val="24"/>
                <w:lang w:val="en-US"/>
              </w:rPr>
              <w:br/>
              <w:t xml:space="preserve">    (2) Securitatea industrială este un domeniu reglementat care include toate activităţile desfăşurate la obiectele industriale periculoase: pregătirea personalului, expertiza, verificarea tehnică, diagnosticarea tehnică, controlul nedistructiv, controlul şi supravegherea tehnică de stat, proiectarea, construcţia-montarea, exploatarea, deservirea tehnică, reglarea şi punerea în funcţiune, fabricarea, utilizarea, reconstrucţia, reutilarea tehnică, conservarea sau lichidarea unui obiect industrial periculos. </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 xml:space="preserve">Articolul 2. </w:t>
            </w:r>
            <w:r w:rsidRPr="00702D3D">
              <w:rPr>
                <w:rFonts w:ascii="Times New Roman" w:eastAsia="Times New Roman" w:hAnsi="Times New Roman" w:cs="Times New Roman"/>
                <w:sz w:val="24"/>
                <w:szCs w:val="24"/>
                <w:lang w:val="en-US"/>
              </w:rPr>
              <w:t>Noţiuni principale</w:t>
            </w:r>
            <w:r w:rsidRPr="00702D3D">
              <w:rPr>
                <w:rFonts w:ascii="Times New Roman" w:eastAsia="Times New Roman" w:hAnsi="Times New Roman" w:cs="Times New Roman"/>
                <w:sz w:val="24"/>
                <w:szCs w:val="24"/>
                <w:lang w:val="en-US"/>
              </w:rPr>
              <w:br/>
              <w:t xml:space="preserve">    În sensul prezentei legi, se definesc următoarele noţiuni principale: </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i/>
                <w:iCs/>
                <w:sz w:val="24"/>
                <w:szCs w:val="24"/>
                <w:lang w:val="en-US"/>
              </w:rPr>
              <w:t>activitate desfăşurată în domeniul securităţii industriale</w:t>
            </w:r>
            <w:r w:rsidRPr="00702D3D">
              <w:rPr>
                <w:rFonts w:ascii="Times New Roman" w:eastAsia="Times New Roman" w:hAnsi="Times New Roman" w:cs="Times New Roman"/>
                <w:sz w:val="24"/>
                <w:szCs w:val="24"/>
                <w:lang w:val="en-US"/>
              </w:rPr>
              <w:t xml:space="preserve"> – activitate a cărei practicare în mod neregulamentar poate prejudicia interesele vitale, sănătatea şi bunurile cetăţenilor şi ale societăţii, precum şi mediul     ambiant; </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i/>
                <w:iCs/>
                <w:sz w:val="24"/>
                <w:szCs w:val="24"/>
                <w:lang w:val="en-US"/>
              </w:rPr>
              <w:t>avarie</w:t>
            </w:r>
            <w:r w:rsidRPr="00702D3D">
              <w:rPr>
                <w:rFonts w:ascii="Times New Roman" w:eastAsia="Times New Roman" w:hAnsi="Times New Roman" w:cs="Times New Roman"/>
                <w:sz w:val="24"/>
                <w:szCs w:val="24"/>
                <w:lang w:val="en-US"/>
              </w:rPr>
              <w:t xml:space="preserve"> – distrugere a construcţiilor şi/sau a instalaţiilor tehnice utilizate la obiectul industrial periculos;</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i/>
                <w:iCs/>
                <w:sz w:val="24"/>
                <w:szCs w:val="24"/>
                <w:lang w:val="en-US"/>
              </w:rPr>
              <w:t>calificare</w:t>
            </w:r>
            <w:r w:rsidRPr="00702D3D">
              <w:rPr>
                <w:rFonts w:ascii="Times New Roman" w:eastAsia="Times New Roman" w:hAnsi="Times New Roman" w:cs="Times New Roman"/>
                <w:sz w:val="24"/>
                <w:szCs w:val="24"/>
                <w:lang w:val="en-US"/>
              </w:rPr>
              <w:t xml:space="preserve"> – competenţe profesionale ce permit persoanei interesate să desfăşoare activităţi specifice domeniului respectiv;</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i/>
                <w:iCs/>
                <w:sz w:val="24"/>
                <w:szCs w:val="24"/>
                <w:lang w:val="en-US"/>
              </w:rPr>
              <w:t>catastrofă cu caracter tehnogen</w:t>
            </w:r>
            <w:r w:rsidRPr="00702D3D">
              <w:rPr>
                <w:rFonts w:ascii="Times New Roman" w:eastAsia="Times New Roman" w:hAnsi="Times New Roman" w:cs="Times New Roman"/>
                <w:sz w:val="24"/>
                <w:szCs w:val="24"/>
                <w:lang w:val="en-US"/>
              </w:rPr>
              <w:t xml:space="preserve"> – explozii spontane şi/sau emanaţii de substanţe periculoase, precum şi intoxicări, contaminări cu aceste substanţe;</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lastRenderedPageBreak/>
              <w:t xml:space="preserve">    </w:t>
            </w:r>
            <w:r w:rsidRPr="00702D3D">
              <w:rPr>
                <w:rFonts w:ascii="Times New Roman" w:eastAsia="Times New Roman" w:hAnsi="Times New Roman" w:cs="Times New Roman"/>
                <w:i/>
                <w:iCs/>
                <w:sz w:val="24"/>
                <w:szCs w:val="24"/>
                <w:lang w:val="en-US"/>
              </w:rPr>
              <w:t>control de producţie</w:t>
            </w:r>
            <w:r w:rsidRPr="00702D3D">
              <w:rPr>
                <w:rFonts w:ascii="Times New Roman" w:eastAsia="Times New Roman" w:hAnsi="Times New Roman" w:cs="Times New Roman"/>
                <w:sz w:val="24"/>
                <w:szCs w:val="24"/>
                <w:lang w:val="en-US"/>
              </w:rPr>
              <w:t xml:space="preserve"> – complex de măsuri tehnico-organizatorice ale agentului economic cu scop de prevenire a avariilor şi incidentelor la obiectele industriale periculoase, constituind unul dintre elementele sistemului de executare a lucrărilor în domeniul securităţii industriale; </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i/>
                <w:iCs/>
                <w:sz w:val="24"/>
                <w:szCs w:val="24"/>
                <w:lang w:val="en-US"/>
              </w:rPr>
              <w:t>dispoziţie</w:t>
            </w:r>
            <w:r w:rsidRPr="00702D3D">
              <w:rPr>
                <w:rFonts w:ascii="Times New Roman" w:eastAsia="Times New Roman" w:hAnsi="Times New Roman" w:cs="Times New Roman"/>
                <w:sz w:val="24"/>
                <w:szCs w:val="24"/>
                <w:lang w:val="en-US"/>
              </w:rPr>
              <w:t xml:space="preserve"> – document privind aplicarea măsurilor de drept, în conformitate cu legislaţia, faţă de agentul economic în caz de depistare a necorespunderii cerinţelor de securitate industrială;</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i/>
                <w:iCs/>
                <w:sz w:val="24"/>
                <w:szCs w:val="24"/>
                <w:lang w:val="en-US"/>
              </w:rPr>
              <w:t>depozit</w:t>
            </w:r>
            <w:r w:rsidRPr="00702D3D">
              <w:rPr>
                <w:rFonts w:ascii="Times New Roman" w:eastAsia="Times New Roman" w:hAnsi="Times New Roman" w:cs="Times New Roman"/>
                <w:sz w:val="24"/>
                <w:szCs w:val="24"/>
                <w:lang w:val="en-US"/>
              </w:rPr>
              <w:t xml:space="preserve"> – prezenţa unei cantităţi de substanţe periculoase în scop de depozitare/stocare în condiţii de siguranţă;</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i/>
                <w:iCs/>
                <w:sz w:val="24"/>
                <w:szCs w:val="24"/>
                <w:lang w:val="en-US"/>
              </w:rPr>
              <w:t>documentaţie tehnică</w:t>
            </w:r>
            <w:r w:rsidRPr="00702D3D">
              <w:rPr>
                <w:rFonts w:ascii="Times New Roman" w:eastAsia="Times New Roman" w:hAnsi="Times New Roman" w:cs="Times New Roman"/>
                <w:sz w:val="24"/>
                <w:szCs w:val="24"/>
                <w:lang w:val="en-US"/>
              </w:rPr>
              <w:t xml:space="preserve"> – documente şi instrucţiuni elaborate în conformitate cu prevederile actelor normative şi ale documentelor normativ-tehnice de profil, aplicate în domeniul securităţii industriale, de către producător pentru construirea, montarea, instalarea, reglarea şi punerea în funcţiune, realizarea reviziilor, reparaţiilor şi/sau pentru deservirea tehnică a instalaţiilor/echipamentelor, sistemului tehnologic, precum şi documente elaborate de către persoanele fizice sau juridice autorizate pentru efectuarea acestor activităţi, în vederea realizării sarcinilor specifice ce le revin. Documentaţia tehnică include, după caz, descrierea generală a instalaţiei/echipamentului, a sistemului tehnologic, proiectele de execuţie, procesul de fabricaţie, schemele şi circuitele pentru componentele instalaţiilor/echipamentelor, descrierile şi explicaţiile necesare pentru înţelegerea acestor desene şi scheme, rezultatele calculelor de proiectare, rapoartele încercărilor şi examinărilor şi alte aspecte asemănătoare;</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documente normativ-tehnice în domeniul securităţii industriale</w:t>
            </w:r>
            <w:r w:rsidRPr="00702D3D">
              <w:rPr>
                <w:rFonts w:ascii="Times New Roman" w:eastAsia="Times New Roman" w:hAnsi="Times New Roman" w:cs="Times New Roman"/>
                <w:sz w:val="24"/>
                <w:szCs w:val="24"/>
                <w:lang w:val="en-US"/>
              </w:rPr>
              <w:t xml:space="preserve"> – documente normative ce includ norme şi reguli cu caracter obligatoriu, a căror respectare asigură exploatarea în siguranţă a obiectelor industriale periculoase;</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expertiză în domeniul securităţii industriale</w:t>
            </w:r>
            <w:r w:rsidRPr="00702D3D">
              <w:rPr>
                <w:rFonts w:ascii="Times New Roman" w:eastAsia="Times New Roman" w:hAnsi="Times New Roman" w:cs="Times New Roman"/>
                <w:sz w:val="24"/>
                <w:szCs w:val="24"/>
                <w:lang w:val="en-US"/>
              </w:rPr>
              <w:t xml:space="preserve"> – proces prin care se evaluează respectarea cerinţelor specifice pentru o instalaţie tehnică, proces tehnologic, activitate desfăşurată în domeniul securităţii industriale conform actelor legislative şi altor acte normative din domeniu;</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xml:space="preserve">    incident </w:t>
            </w:r>
            <w:r w:rsidRPr="00702D3D">
              <w:rPr>
                <w:rFonts w:ascii="Times New Roman" w:eastAsia="Times New Roman" w:hAnsi="Times New Roman" w:cs="Times New Roman"/>
                <w:sz w:val="24"/>
                <w:szCs w:val="24"/>
                <w:lang w:val="en-US"/>
              </w:rPr>
              <w:t>– defectare sau deteriorare a instalaţiei tehnice utilizate la obiectul industrial periculos, abatere de la regimul procesului tehnologic, încălcare a prevederilor prezentei legi, ale altor acte normative, precum şi ale documentelor normativ-tehnice în domeniul securităţii industriale care reglementează executarea lucrărilor la obiectul industrial periculos;</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instalaţie</w:t>
            </w:r>
            <w:r w:rsidRPr="00702D3D">
              <w:rPr>
                <w:rFonts w:ascii="Times New Roman" w:eastAsia="Times New Roman" w:hAnsi="Times New Roman" w:cs="Times New Roman"/>
                <w:sz w:val="24"/>
                <w:szCs w:val="24"/>
                <w:lang w:val="en-US"/>
              </w:rPr>
              <w:t xml:space="preserve"> – ansamblu de maşini şi mecanisme montate în scop de producere, manipulare şi depozitare a substanţelor periculoase sau de executare a lucrărilor în procesul de producţie la obiectele industriale periculoase;</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laborator de control nedistructiv în domeniul securităţii industriale</w:t>
            </w:r>
            <w:r w:rsidRPr="00702D3D">
              <w:rPr>
                <w:rFonts w:ascii="Times New Roman" w:eastAsia="Times New Roman" w:hAnsi="Times New Roman" w:cs="Times New Roman"/>
                <w:sz w:val="24"/>
                <w:szCs w:val="24"/>
                <w:lang w:val="en-US"/>
              </w:rPr>
              <w:t xml:space="preserve"> – laborator care efectuează diagnosticarea tehnică, inclusiv controlul nedistructiv, a instalaţiilor şi sistemelor tehnologice utilizate la obiectele industriale periculoase;</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lucrări efectuate la obiectele industriale periculoase</w:t>
            </w:r>
            <w:r w:rsidRPr="00702D3D">
              <w:rPr>
                <w:rFonts w:ascii="Times New Roman" w:eastAsia="Times New Roman" w:hAnsi="Times New Roman" w:cs="Times New Roman"/>
                <w:sz w:val="24"/>
                <w:szCs w:val="24"/>
                <w:lang w:val="en-US"/>
              </w:rPr>
              <w:t xml:space="preserve"> – operaţii sau ansamblu de operaţii efectuate de către agenţii economici în cadrul obiectelor industriale periculoase expertizate cu/sau fără ajutorul maşinilor, utilajelor, materialelor şi în baza documentaţiei tehnice în vederea funcţionării inofensive şi fiabile a obiectelor industriale periculoase; </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obiect industrial periculos</w:t>
            </w:r>
            <w:r w:rsidRPr="00702D3D">
              <w:rPr>
                <w:rFonts w:ascii="Times New Roman" w:eastAsia="Times New Roman" w:hAnsi="Times New Roman" w:cs="Times New Roman"/>
                <w:sz w:val="24"/>
                <w:szCs w:val="24"/>
                <w:lang w:val="en-US"/>
              </w:rPr>
              <w:t xml:space="preserve"> – spaţii de producţie, sectoare, terenuri, construcţii, încăperi, depozite sau alte obiecte în a căror componenţă se conţin substanţe chimice şi/sau toxice specificate la art. 5 alin. (1) </w:t>
            </w:r>
            <w:proofErr w:type="gramStart"/>
            <w:r w:rsidRPr="00702D3D">
              <w:rPr>
                <w:rFonts w:ascii="Times New Roman" w:eastAsia="Times New Roman" w:hAnsi="Times New Roman" w:cs="Times New Roman"/>
                <w:sz w:val="24"/>
                <w:szCs w:val="24"/>
                <w:lang w:val="en-US"/>
              </w:rPr>
              <w:t>şi</w:t>
            </w:r>
            <w:proofErr w:type="gramEnd"/>
            <w:r w:rsidRPr="00702D3D">
              <w:rPr>
                <w:rFonts w:ascii="Times New Roman" w:eastAsia="Times New Roman" w:hAnsi="Times New Roman" w:cs="Times New Roman"/>
                <w:sz w:val="24"/>
                <w:szCs w:val="24"/>
                <w:lang w:val="en-US"/>
              </w:rPr>
              <w:t xml:space="preserve"> în anexa nr. 1; producţii, utilaje, instalaţii, tehnologii care pot provoca riscuri de avarie sau catastrofă cu caracter tehnogen;</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organism de expertiză în domeniul securităţii industriale</w:t>
            </w:r>
            <w:r w:rsidRPr="00702D3D">
              <w:rPr>
                <w:rFonts w:ascii="Times New Roman" w:eastAsia="Times New Roman" w:hAnsi="Times New Roman" w:cs="Times New Roman"/>
                <w:sz w:val="24"/>
                <w:szCs w:val="24"/>
                <w:lang w:val="en-US"/>
              </w:rPr>
              <w:t xml:space="preserve"> – organism care efectuează expertize şi verificări tehnice în domeniul securităţii industriale;</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permis de exercitare</w:t>
            </w:r>
            <w:r w:rsidRPr="00702D3D">
              <w:rPr>
                <w:rFonts w:ascii="Times New Roman" w:eastAsia="Times New Roman" w:hAnsi="Times New Roman" w:cs="Times New Roman"/>
                <w:sz w:val="24"/>
                <w:szCs w:val="24"/>
                <w:lang w:val="en-US"/>
              </w:rPr>
              <w:t xml:space="preserve"> – document ce permite persoanei care activează în domeniul securităţii industriale să desfăşoare activităţi şi/sau lucrări în acest domeniu, eliberat în baza unei examinări şi evaluări a cunoştinţelor persoanei respective care deţine calificarea de profil;</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xml:space="preserve">    pericol </w:t>
            </w:r>
            <w:r w:rsidRPr="00702D3D">
              <w:rPr>
                <w:rFonts w:ascii="Times New Roman" w:eastAsia="Times New Roman" w:hAnsi="Times New Roman" w:cs="Times New Roman"/>
                <w:sz w:val="24"/>
                <w:szCs w:val="24"/>
                <w:lang w:val="en-US"/>
              </w:rPr>
              <w:t>– proprietate esenţială a unei substanţe periculoase sau a unei situaţii fizice cu potenţial de a afecta sănătatea umană şi/sau mediul;</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xml:space="preserve">    securitate industrială a obiectelor industriale periculoase (în continuare – securitate </w:t>
            </w:r>
            <w:r w:rsidRPr="00702D3D">
              <w:rPr>
                <w:rFonts w:ascii="Times New Roman" w:eastAsia="Times New Roman" w:hAnsi="Times New Roman" w:cs="Times New Roman"/>
                <w:i/>
                <w:iCs/>
                <w:sz w:val="24"/>
                <w:szCs w:val="24"/>
                <w:lang w:val="en-US"/>
              </w:rPr>
              <w:lastRenderedPageBreak/>
              <w:t>industrială)</w:t>
            </w:r>
            <w:r w:rsidRPr="00702D3D">
              <w:rPr>
                <w:rFonts w:ascii="Times New Roman" w:eastAsia="Times New Roman" w:hAnsi="Times New Roman" w:cs="Times New Roman"/>
                <w:sz w:val="24"/>
                <w:szCs w:val="24"/>
                <w:lang w:val="en-US"/>
              </w:rPr>
              <w:t xml:space="preserve"> – grad de protecţie a intereselor vitale ale persoanei şi ale societăţii faţă de eventualele avarii la obiectele industriale periculoase şi faţă de efectele acestora, asigurat prin aplicarea unui complex de măsuri privind pregătirea organizatorică şi tehnică a agenţilor economici pentru desfăşurarea activităţilor la obiectele industriale periculoase; </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i/>
                <w:iCs/>
                <w:sz w:val="24"/>
                <w:szCs w:val="24"/>
                <w:lang w:val="en-US"/>
              </w:rPr>
              <w:t>    supraveghere tehnică de stat</w:t>
            </w:r>
            <w:r w:rsidRPr="00702D3D">
              <w:rPr>
                <w:rFonts w:ascii="Times New Roman" w:eastAsia="Times New Roman" w:hAnsi="Times New Roman" w:cs="Times New Roman"/>
                <w:sz w:val="24"/>
                <w:szCs w:val="24"/>
                <w:lang w:val="en-US"/>
              </w:rPr>
              <w:t xml:space="preserve"> – control de stat asupra activităţii agentului economic, organizat şi exercitat în conformitate cu actele legislative şi cu alte acte normative care se aplică domeniului securităţii industriale în scop de monitorizare continuă a acestei activităţi şi de respectare de către agenţii economici a cerinţelor stabilite în domeniul securităţii industriale.</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b/>
                <w:bCs/>
                <w:sz w:val="24"/>
                <w:szCs w:val="24"/>
                <w:lang w:val="en-US"/>
              </w:rPr>
              <w:t>    Articolul 3.</w:t>
            </w:r>
            <w:r w:rsidRPr="00702D3D">
              <w:rPr>
                <w:rFonts w:ascii="Times New Roman" w:eastAsia="Times New Roman" w:hAnsi="Times New Roman" w:cs="Times New Roman"/>
                <w:sz w:val="24"/>
                <w:szCs w:val="24"/>
                <w:lang w:val="en-US"/>
              </w:rPr>
              <w:t xml:space="preserve"> Cadrul juridic în domeniul securităţii </w:t>
            </w:r>
            <w:r w:rsidRPr="00702D3D">
              <w:rPr>
                <w:rFonts w:ascii="Times New Roman" w:eastAsia="Times New Roman" w:hAnsi="Times New Roman" w:cs="Times New Roman"/>
                <w:sz w:val="24"/>
                <w:szCs w:val="24"/>
                <w:lang w:val="en-US"/>
              </w:rPr>
              <w:br/>
              <w:t>                        industriale</w:t>
            </w:r>
            <w:r w:rsidRPr="00702D3D">
              <w:rPr>
                <w:rFonts w:ascii="Times New Roman" w:eastAsia="Times New Roman" w:hAnsi="Times New Roman" w:cs="Times New Roman"/>
                <w:sz w:val="24"/>
                <w:szCs w:val="24"/>
                <w:lang w:val="en-US"/>
              </w:rPr>
              <w:br/>
              <w:t xml:space="preserve">    (1) Reglementarea activităţilor în domeniul securităţii industriale se efectuează în baza Constituţiei Republicii Moldova, prezentei legi, a altor acte normative din domeniu, precum şi a tratatelor internaţionale la care Republica Moldova este parte, a documentelor normativ-tehnice care stabilesc norme şi reguli de exploatare în siguranţă a obiectelor industriale periculoase şi care au caracter obligatoriu şi se identifică prin sigla „NRS” (norme şi reguli de securitate). </w:t>
            </w:r>
            <w:r w:rsidRPr="00702D3D">
              <w:rPr>
                <w:rFonts w:ascii="Times New Roman" w:eastAsia="Times New Roman" w:hAnsi="Times New Roman" w:cs="Times New Roman"/>
                <w:sz w:val="24"/>
                <w:szCs w:val="24"/>
                <w:lang w:val="en-US"/>
              </w:rPr>
              <w:br/>
              <w:t>    (2) Documentele normativ-tehnice în domeniul securităţii industriale stabilesc:</w:t>
            </w:r>
            <w:r w:rsidRPr="00702D3D">
              <w:rPr>
                <w:rFonts w:ascii="Times New Roman" w:eastAsia="Times New Roman" w:hAnsi="Times New Roman" w:cs="Times New Roman"/>
                <w:sz w:val="24"/>
                <w:szCs w:val="24"/>
                <w:lang w:val="en-US"/>
              </w:rPr>
              <w:br/>
              <w:t xml:space="preserve">    a) cerinţe tehnice privind exploatarea în siguranţă a instalaţiilor tehnice din cadrul obiectului industrial periculos, a căror respectare asigură securitatea industrială în scop de prevenire a incidentelor, avariilor şi de pregătire a întreprinderilor pentru localizarea şi lichidarea avariilor; </w:t>
            </w:r>
            <w:r w:rsidRPr="00702D3D">
              <w:rPr>
                <w:rFonts w:ascii="Times New Roman" w:eastAsia="Times New Roman" w:hAnsi="Times New Roman" w:cs="Times New Roman"/>
                <w:sz w:val="24"/>
                <w:szCs w:val="24"/>
                <w:lang w:val="en-US"/>
              </w:rPr>
              <w:br/>
              <w:t>    b) reguli generale şi linii directoare, proceduri de ordin metodico-organizatoric sau de tehnică generală pentru desfăşurarea activităţilor în domeniul securităţii industriale.</w:t>
            </w:r>
            <w:r w:rsidRPr="00702D3D">
              <w:rPr>
                <w:rFonts w:ascii="Times New Roman" w:eastAsia="Times New Roman" w:hAnsi="Times New Roman" w:cs="Times New Roman"/>
                <w:sz w:val="24"/>
                <w:szCs w:val="24"/>
                <w:lang w:val="en-US"/>
              </w:rPr>
              <w:br/>
              <w:t xml:space="preserve">    (3) Controlul exploatării în siguranţă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instalaţiilor tehnice şi a obiectelor industriale periculoase se efectuează în baza normelor şi regulilor de exploatare în siguranţă, a reglementărilor tehnice şi standardelor naţionale aplicabile. </w:t>
            </w:r>
            <w:r w:rsidRPr="00702D3D">
              <w:rPr>
                <w:rFonts w:ascii="Times New Roman" w:eastAsia="Times New Roman" w:hAnsi="Times New Roman" w:cs="Times New Roman"/>
                <w:sz w:val="24"/>
                <w:szCs w:val="24"/>
                <w:lang w:val="en-US"/>
              </w:rPr>
              <w:br/>
              <w:t xml:space="preserve">    (4) Textele documentelor normativ-tehnice în domeniul securităţii industriale sînt accesibile pentru public şi sînt plasate pe pagina-web oficială a Ministerului Economiei. </w:t>
            </w:r>
            <w:r w:rsidRPr="00702D3D">
              <w:rPr>
                <w:rFonts w:ascii="Times New Roman" w:eastAsia="Times New Roman" w:hAnsi="Times New Roman" w:cs="Times New Roman"/>
                <w:sz w:val="24"/>
                <w:szCs w:val="24"/>
                <w:lang w:val="en-US"/>
              </w:rPr>
              <w:br/>
              <w:t>    (5) Documentele normativ-tehnice în domeniul securităţii industriale ale statelor cu care Republica Moldova are încheiate acorduri respective se consideră echivalente cu documentele normativ-tehnice naţionale în cazul în care contribuie în mod adecvat şi în acelaşi volum la realizarea obiectivelor prevăzute de reglementările tehnice şi de documentele normative de profil naţionale.</w:t>
            </w:r>
            <w:r w:rsidRPr="00702D3D">
              <w:rPr>
                <w:rFonts w:ascii="Times New Roman" w:eastAsia="Times New Roman" w:hAnsi="Times New Roman" w:cs="Times New Roman"/>
                <w:sz w:val="24"/>
                <w:szCs w:val="24"/>
                <w:lang w:val="en-US"/>
              </w:rPr>
              <w:br/>
              <w:t>    6) Modul de preluare a documentelor normativ-tehnice în domeniul securităţii industriale ale altor state, considerate echivalente cu cele naţionale, se stabileşte de către organul abilitat în domeniul securităţii industriale.</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4.</w:t>
            </w:r>
            <w:r w:rsidRPr="00702D3D">
              <w:rPr>
                <w:rFonts w:ascii="Times New Roman" w:eastAsia="Times New Roman" w:hAnsi="Times New Roman" w:cs="Times New Roman"/>
                <w:sz w:val="24"/>
                <w:szCs w:val="24"/>
                <w:lang w:val="en-US"/>
              </w:rPr>
              <w:t xml:space="preserve"> Obiectivul şi sfera de aplicare </w:t>
            </w:r>
            <w:r w:rsidRPr="00702D3D">
              <w:rPr>
                <w:rFonts w:ascii="Times New Roman" w:eastAsia="Times New Roman" w:hAnsi="Times New Roman" w:cs="Times New Roman"/>
                <w:sz w:val="24"/>
                <w:szCs w:val="24"/>
                <w:lang w:val="en-US"/>
              </w:rPr>
              <w:br/>
              <w:t xml:space="preserve">                        a prezentei legi </w:t>
            </w:r>
            <w:r w:rsidRPr="00702D3D">
              <w:rPr>
                <w:rFonts w:ascii="Times New Roman" w:eastAsia="Times New Roman" w:hAnsi="Times New Roman" w:cs="Times New Roman"/>
                <w:sz w:val="24"/>
                <w:szCs w:val="24"/>
                <w:lang w:val="en-US"/>
              </w:rPr>
              <w:br/>
              <w:t xml:space="preserve">    (1) Prezenta lege are ca obiectiv aplicarea, la nivel de stat, a unui complex de măsuri de neadmitere, preîntîmpinare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avariilor industriale şi catastrofelor cu caracter tehnogen şi de lichidare a efectelor produse de acestea. </w:t>
            </w:r>
            <w:r w:rsidRPr="00702D3D">
              <w:rPr>
                <w:rFonts w:ascii="Times New Roman" w:eastAsia="Times New Roman" w:hAnsi="Times New Roman" w:cs="Times New Roman"/>
                <w:sz w:val="24"/>
                <w:szCs w:val="24"/>
                <w:lang w:val="en-US"/>
              </w:rPr>
              <w:br/>
              <w:t xml:space="preserve">    (2) Prevederile prezentei legi se extind asupra tuturor agenţilor economici, indiferent de tipul de proprietate şi de forma juridică de organizare a lor, care desfăşoară activităţi în domeniul securităţii industriale. </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 xml:space="preserve">Articolul 5. </w:t>
            </w:r>
            <w:r w:rsidRPr="00702D3D">
              <w:rPr>
                <w:rFonts w:ascii="Times New Roman" w:eastAsia="Times New Roman" w:hAnsi="Times New Roman" w:cs="Times New Roman"/>
                <w:sz w:val="24"/>
                <w:szCs w:val="24"/>
                <w:lang w:val="en-US"/>
              </w:rPr>
              <w:t>Clasificarea şi gestionarea obiectelor</w:t>
            </w:r>
            <w:r w:rsidRPr="00702D3D">
              <w:rPr>
                <w:rFonts w:ascii="Times New Roman" w:eastAsia="Times New Roman" w:hAnsi="Times New Roman" w:cs="Times New Roman"/>
                <w:sz w:val="24"/>
                <w:szCs w:val="24"/>
                <w:lang w:val="en-US"/>
              </w:rPr>
              <w:br/>
              <w:t xml:space="preserve">                       industriale periculoase </w:t>
            </w:r>
            <w:r w:rsidRPr="00702D3D">
              <w:rPr>
                <w:rFonts w:ascii="Times New Roman" w:eastAsia="Times New Roman" w:hAnsi="Times New Roman" w:cs="Times New Roman"/>
                <w:sz w:val="24"/>
                <w:szCs w:val="24"/>
                <w:lang w:val="en-US"/>
              </w:rPr>
              <w:br/>
              <w:t xml:space="preserve">    (1) La categoria obiectelor industriale periculoase sînt raportate întreprinderile sau secţiile acestora, sectoarele, terenurile ori alte obiecte care conţin instalaţii tehnice sau tehnologice a căror ieşire din funcţiune poate provoca avarii şi la care: </w:t>
            </w:r>
            <w:r w:rsidRPr="00702D3D">
              <w:rPr>
                <w:rFonts w:ascii="Times New Roman" w:eastAsia="Times New Roman" w:hAnsi="Times New Roman" w:cs="Times New Roman"/>
                <w:sz w:val="24"/>
                <w:szCs w:val="24"/>
                <w:lang w:val="en-US"/>
              </w:rPr>
              <w:br/>
              <w:t xml:space="preserve">    1) cu excepţia substanţelor chimice toxice de menaj, se produc, se utilizează, se prelucrează, se depozitează, se transportă, se nimicesc următoarele substanţe periculoase: </w:t>
            </w:r>
            <w:r w:rsidRPr="00702D3D">
              <w:rPr>
                <w:rFonts w:ascii="Times New Roman" w:eastAsia="Times New Roman" w:hAnsi="Times New Roman" w:cs="Times New Roman"/>
                <w:sz w:val="24"/>
                <w:szCs w:val="24"/>
                <w:lang w:val="en-US"/>
              </w:rPr>
              <w:br/>
              <w:t xml:space="preserve">    a) substanţe inflamabile – gaze care, în amestec cu aerul, la presiune normală, devin </w:t>
            </w:r>
            <w:r w:rsidRPr="00702D3D">
              <w:rPr>
                <w:rFonts w:ascii="Times New Roman" w:eastAsia="Times New Roman" w:hAnsi="Times New Roman" w:cs="Times New Roman"/>
                <w:sz w:val="24"/>
                <w:szCs w:val="24"/>
                <w:lang w:val="en-US"/>
              </w:rPr>
              <w:lastRenderedPageBreak/>
              <w:t xml:space="preserve">inflamabile şi a căror temperatură de fierbere, la presiune normală, este mai mică sau este egală cu 20 de grade Celsius; </w:t>
            </w:r>
            <w:r w:rsidRPr="00702D3D">
              <w:rPr>
                <w:rFonts w:ascii="Times New Roman" w:eastAsia="Times New Roman" w:hAnsi="Times New Roman" w:cs="Times New Roman"/>
                <w:sz w:val="24"/>
                <w:szCs w:val="24"/>
                <w:lang w:val="en-US"/>
              </w:rPr>
              <w:br/>
              <w:t xml:space="preserve">    b) substanţe oxidante – substanţe ce menţin arderea, provoacă inflamabilitatea şi/sau favorizează inflamabilitatea altor substanţe ca rezultat al reacţiei exotermice de oxidare-reducere; </w:t>
            </w:r>
            <w:r w:rsidRPr="00702D3D">
              <w:rPr>
                <w:rFonts w:ascii="Times New Roman" w:eastAsia="Times New Roman" w:hAnsi="Times New Roman" w:cs="Times New Roman"/>
                <w:sz w:val="24"/>
                <w:szCs w:val="24"/>
                <w:lang w:val="en-US"/>
              </w:rPr>
              <w:br/>
              <w:t xml:space="preserve">    c) substanţe combustibile – lichide, gaze, prafuri, fibre cu proprietatea de a se autoaprinde sau de a forma, în contact cu aerul, amestecuri explozive, precum şi de a lua foc de la o sursă de aprindere, care continuă să ardă şi după îndepărtarea sursei; </w:t>
            </w:r>
            <w:r w:rsidRPr="00702D3D">
              <w:rPr>
                <w:rFonts w:ascii="Times New Roman" w:eastAsia="Times New Roman" w:hAnsi="Times New Roman" w:cs="Times New Roman"/>
                <w:sz w:val="24"/>
                <w:szCs w:val="24"/>
                <w:lang w:val="en-US"/>
              </w:rPr>
              <w:br/>
              <w:t xml:space="preserve">    d) substanţe explozive – substanţe care, sub acţiunea anumitor factori externi, suportă transformări chimice cu autoextindere extrem de rapidă, degajînd căldură şi formînd gaze; </w:t>
            </w:r>
            <w:r w:rsidRPr="00702D3D">
              <w:rPr>
                <w:rFonts w:ascii="Times New Roman" w:eastAsia="Times New Roman" w:hAnsi="Times New Roman" w:cs="Times New Roman"/>
                <w:sz w:val="24"/>
                <w:szCs w:val="24"/>
                <w:lang w:val="en-US"/>
              </w:rPr>
              <w:br/>
              <w:t>    e) substanţe toxice – substanţe care, acţionînd asupra organismelor vii, pot provoca moartea acestora şi au următoarele caracteristici:</w:t>
            </w:r>
            <w:r w:rsidRPr="00702D3D">
              <w:rPr>
                <w:rFonts w:ascii="Times New Roman" w:eastAsia="Times New Roman" w:hAnsi="Times New Roman" w:cs="Times New Roman"/>
                <w:sz w:val="24"/>
                <w:szCs w:val="24"/>
                <w:lang w:val="en-US"/>
              </w:rPr>
              <w:br/>
              <w:t xml:space="preserve">    - doza medie letală la introducerea în stomac – de la 15 pînă la 200 miligrame la un kilogram; </w:t>
            </w:r>
            <w:r w:rsidRPr="00702D3D">
              <w:rPr>
                <w:rFonts w:ascii="Times New Roman" w:eastAsia="Times New Roman" w:hAnsi="Times New Roman" w:cs="Times New Roman"/>
                <w:sz w:val="24"/>
                <w:szCs w:val="24"/>
                <w:lang w:val="en-US"/>
              </w:rPr>
              <w:br/>
              <w:t xml:space="preserve">    - doza medie letală la contactul cu pielea – de la 50 pînă la 400 miligrame la un kilogram; </w:t>
            </w:r>
            <w:r w:rsidRPr="00702D3D">
              <w:rPr>
                <w:rFonts w:ascii="Times New Roman" w:eastAsia="Times New Roman" w:hAnsi="Times New Roman" w:cs="Times New Roman"/>
                <w:sz w:val="24"/>
                <w:szCs w:val="24"/>
                <w:lang w:val="en-US"/>
              </w:rPr>
              <w:br/>
              <w:t xml:space="preserve">    - concentraţia medie letală în aer – de la 0,5 pînă la 2 miligrame la un litru; </w:t>
            </w:r>
            <w:r w:rsidRPr="00702D3D">
              <w:rPr>
                <w:rFonts w:ascii="Times New Roman" w:eastAsia="Times New Roman" w:hAnsi="Times New Roman" w:cs="Times New Roman"/>
                <w:sz w:val="24"/>
                <w:szCs w:val="24"/>
                <w:lang w:val="en-US"/>
              </w:rPr>
              <w:br/>
              <w:t xml:space="preserve">    f) substanţe de înaltă toxicitate – substanţe care, acţionînd asupra organismelor vii, pot provoca moartea acestora şi au următoarele caracteristici: </w:t>
            </w:r>
            <w:r w:rsidRPr="00702D3D">
              <w:rPr>
                <w:rFonts w:ascii="Times New Roman" w:eastAsia="Times New Roman" w:hAnsi="Times New Roman" w:cs="Times New Roman"/>
                <w:sz w:val="24"/>
                <w:szCs w:val="24"/>
                <w:lang w:val="en-US"/>
              </w:rPr>
              <w:br/>
              <w:t xml:space="preserve">    - doza medie letală la introducerea în stomac – cel mult 15 miligrame la un kilogram; </w:t>
            </w:r>
            <w:r w:rsidRPr="00702D3D">
              <w:rPr>
                <w:rFonts w:ascii="Times New Roman" w:eastAsia="Times New Roman" w:hAnsi="Times New Roman" w:cs="Times New Roman"/>
                <w:sz w:val="24"/>
                <w:szCs w:val="24"/>
                <w:lang w:val="en-US"/>
              </w:rPr>
              <w:br/>
              <w:t xml:space="preserve">    - doza medie letală la contactul cu pielea – cel mult 50 miligrame la un kilogram; </w:t>
            </w:r>
            <w:r w:rsidRPr="00702D3D">
              <w:rPr>
                <w:rFonts w:ascii="Times New Roman" w:eastAsia="Times New Roman" w:hAnsi="Times New Roman" w:cs="Times New Roman"/>
                <w:sz w:val="24"/>
                <w:szCs w:val="24"/>
                <w:lang w:val="en-US"/>
              </w:rPr>
              <w:br/>
              <w:t xml:space="preserve">    - concentraţia medie letală în aer – cel mult 0,5 miligrame la un litru; </w:t>
            </w:r>
            <w:r w:rsidRPr="00702D3D">
              <w:rPr>
                <w:rFonts w:ascii="Times New Roman" w:eastAsia="Times New Roman" w:hAnsi="Times New Roman" w:cs="Times New Roman"/>
                <w:sz w:val="24"/>
                <w:szCs w:val="24"/>
                <w:lang w:val="en-US"/>
              </w:rPr>
              <w:br/>
              <w:t xml:space="preserve">    g) substanţe ce prezintă pericol pentru mediul înconjurător – substanţe care, în mediul acvatic, sînt caracterizate de următorii indici de toxicitate acută: </w:t>
            </w:r>
            <w:r w:rsidRPr="00702D3D">
              <w:rPr>
                <w:rFonts w:ascii="Times New Roman" w:eastAsia="Times New Roman" w:hAnsi="Times New Roman" w:cs="Times New Roman"/>
                <w:sz w:val="24"/>
                <w:szCs w:val="24"/>
                <w:lang w:val="en-US"/>
              </w:rPr>
              <w:br/>
              <w:t xml:space="preserve">    - doza medie letală la acţiunea prin inhalare asupra unui peşte în decurs de 96 de ore – cel mult 10 miligrame la un litru; </w:t>
            </w:r>
            <w:r w:rsidRPr="00702D3D">
              <w:rPr>
                <w:rFonts w:ascii="Times New Roman" w:eastAsia="Times New Roman" w:hAnsi="Times New Roman" w:cs="Times New Roman"/>
                <w:sz w:val="24"/>
                <w:szCs w:val="24"/>
                <w:lang w:val="en-US"/>
              </w:rPr>
              <w:br/>
              <w:t xml:space="preserve">    - concentraţia medie de toxine ce provoacă un anumit efect la acţiunea asupra dafniilor în decurs de 48 de ore – cel mult 10 miligrame la un litru; </w:t>
            </w:r>
            <w:r w:rsidRPr="00702D3D">
              <w:rPr>
                <w:rFonts w:ascii="Times New Roman" w:eastAsia="Times New Roman" w:hAnsi="Times New Roman" w:cs="Times New Roman"/>
                <w:sz w:val="24"/>
                <w:szCs w:val="24"/>
                <w:lang w:val="en-US"/>
              </w:rPr>
              <w:br/>
              <w:t xml:space="preserve">    - concentraţia medie de inhibare la acţiunea asupra algelor în decurs de 72 de ore – cel mult 10 miligrame la un litru; </w:t>
            </w:r>
            <w:r w:rsidRPr="00702D3D">
              <w:rPr>
                <w:rFonts w:ascii="Times New Roman" w:eastAsia="Times New Roman" w:hAnsi="Times New Roman" w:cs="Times New Roman"/>
                <w:sz w:val="24"/>
                <w:szCs w:val="24"/>
                <w:lang w:val="en-US"/>
              </w:rPr>
              <w:br/>
              <w:t xml:space="preserve">    2) se utilizează instalaţii ce funcţionează sub o presiune de peste 0,07 megapascali sau la o temperatură de încălzire a apei ce depăşeşte 115 grade Celsius, precum şi conducte de aburi şi de apă fierbinte; </w:t>
            </w:r>
            <w:r w:rsidRPr="00702D3D">
              <w:rPr>
                <w:rFonts w:ascii="Times New Roman" w:eastAsia="Times New Roman" w:hAnsi="Times New Roman" w:cs="Times New Roman"/>
                <w:sz w:val="24"/>
                <w:szCs w:val="24"/>
                <w:lang w:val="en-US"/>
              </w:rPr>
              <w:br/>
              <w:t>    3) se utilizează instalaţii şi mecanisme de ridicat;</w:t>
            </w:r>
            <w:r w:rsidRPr="00702D3D">
              <w:rPr>
                <w:rFonts w:ascii="Times New Roman" w:eastAsia="Times New Roman" w:hAnsi="Times New Roman" w:cs="Times New Roman"/>
                <w:sz w:val="24"/>
                <w:szCs w:val="24"/>
                <w:lang w:val="en-US"/>
              </w:rPr>
              <w:br/>
              <w:t>    4) se utilizează instalaţii tehnice şi tehnologice la efectuarea lucrărilor miniere şi de forare.</w:t>
            </w:r>
            <w:r w:rsidRPr="00702D3D">
              <w:rPr>
                <w:rFonts w:ascii="Times New Roman" w:eastAsia="Times New Roman" w:hAnsi="Times New Roman" w:cs="Times New Roman"/>
                <w:sz w:val="24"/>
                <w:szCs w:val="24"/>
                <w:lang w:val="en-US"/>
              </w:rPr>
              <w:br/>
              <w:t xml:space="preserve">    (2) Obiectele industriale periculoase sînt supuse înregistrării de stat de către autoritatea publică abilitată cu funcţii specifice în domeniul securităţii industriale, la notificarea obligatorie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agentului economic despre deţinerea obiectului industrial periculos. </w:t>
            </w:r>
            <w:r w:rsidRPr="00702D3D">
              <w:rPr>
                <w:rFonts w:ascii="Times New Roman" w:eastAsia="Times New Roman" w:hAnsi="Times New Roman" w:cs="Times New Roman"/>
                <w:sz w:val="24"/>
                <w:szCs w:val="24"/>
                <w:lang w:val="en-US"/>
              </w:rPr>
              <w:br/>
              <w:t xml:space="preserve">    (3) Autoritatea publică abilitată cu funcţii specifice în domeniul securităţii industriale este responsabilă de instituirea şi gestionarea Registrului de stat al obiectelor industriale periculoase. </w:t>
            </w:r>
            <w:r w:rsidRPr="00702D3D">
              <w:rPr>
                <w:rFonts w:ascii="Times New Roman" w:eastAsia="Times New Roman" w:hAnsi="Times New Roman" w:cs="Times New Roman"/>
                <w:sz w:val="24"/>
                <w:szCs w:val="24"/>
                <w:lang w:val="en-US"/>
              </w:rPr>
              <w:br/>
              <w:t xml:space="preserve">    (4) Nomenclatorul obiectelor industriale periculoase şi al producţiilor, instalaţiilor, utilajelor, tehnologiilor utilizate la obiectul industrial periculos este prezentat în </w:t>
            </w:r>
            <w:r w:rsidRPr="00702D3D">
              <w:rPr>
                <w:rFonts w:ascii="Times New Roman" w:eastAsia="Times New Roman" w:hAnsi="Times New Roman" w:cs="Times New Roman"/>
                <w:sz w:val="24"/>
                <w:szCs w:val="24"/>
                <w:lang w:val="en-US"/>
              </w:rPr>
              <w:br/>
              <w:t>anexa nr. 1.</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 xml:space="preserve">Articolul 6. </w:t>
            </w:r>
            <w:r w:rsidRPr="00702D3D">
              <w:rPr>
                <w:rFonts w:ascii="Times New Roman" w:eastAsia="Times New Roman" w:hAnsi="Times New Roman" w:cs="Times New Roman"/>
                <w:sz w:val="24"/>
                <w:szCs w:val="24"/>
                <w:lang w:val="en-US"/>
              </w:rPr>
              <w:t>Tratatele şi acordurile internaţionale</w:t>
            </w:r>
            <w:r w:rsidRPr="00702D3D">
              <w:rPr>
                <w:rFonts w:ascii="Times New Roman" w:eastAsia="Times New Roman" w:hAnsi="Times New Roman" w:cs="Times New Roman"/>
                <w:sz w:val="24"/>
                <w:szCs w:val="24"/>
                <w:lang w:val="en-US"/>
              </w:rPr>
              <w:br/>
              <w:t>    În cazul în care tratatele şi acordurile internaţionale (interstatale), care sînt ratificate de Republica Moldova, stabilesc alte prevederi decît cele din legislaţia naţională privind securitatea industrială, se aplică prevederile tratatelor şi acordurilor internaţionale (interstatale).</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7.</w:t>
            </w:r>
            <w:r w:rsidRPr="00702D3D">
              <w:rPr>
                <w:rFonts w:ascii="Times New Roman" w:eastAsia="Times New Roman" w:hAnsi="Times New Roman" w:cs="Times New Roman"/>
                <w:sz w:val="24"/>
                <w:szCs w:val="24"/>
                <w:lang w:val="en-US"/>
              </w:rPr>
              <w:t xml:space="preserve"> Autorităţile publice abilitate în domeniul securităţii industriale</w:t>
            </w:r>
            <w:r w:rsidRPr="00702D3D">
              <w:rPr>
                <w:rFonts w:ascii="Times New Roman" w:eastAsia="Times New Roman" w:hAnsi="Times New Roman" w:cs="Times New Roman"/>
                <w:sz w:val="24"/>
                <w:szCs w:val="24"/>
                <w:lang w:val="en-US"/>
              </w:rPr>
              <w:br/>
              <w:t xml:space="preserve">    (1) Autoritatea publică abilitată cu funcţii speciale în domeniul securităţii industriale este Ministerul Economiei (în continuare – </w:t>
            </w:r>
            <w:r w:rsidRPr="00702D3D">
              <w:rPr>
                <w:rFonts w:ascii="Times New Roman" w:eastAsia="Times New Roman" w:hAnsi="Times New Roman" w:cs="Times New Roman"/>
                <w:i/>
                <w:iCs/>
                <w:sz w:val="24"/>
                <w:szCs w:val="24"/>
                <w:lang w:val="en-US"/>
              </w:rPr>
              <w:t>organ abilitat în domeniul securităţii industriale)</w:t>
            </w:r>
            <w:r w:rsidRPr="00702D3D">
              <w:rPr>
                <w:rFonts w:ascii="Times New Roman" w:eastAsia="Times New Roman" w:hAnsi="Times New Roman" w:cs="Times New Roman"/>
                <w:sz w:val="24"/>
                <w:szCs w:val="24"/>
                <w:lang w:val="en-US"/>
              </w:rPr>
              <w:t>, care elaborează politica de stat, exercită reglementarea normativă şi monitorizează activităţile în domeniul securităţii industriale.</w:t>
            </w:r>
            <w:r w:rsidRPr="00702D3D">
              <w:rPr>
                <w:rFonts w:ascii="Times New Roman" w:eastAsia="Times New Roman" w:hAnsi="Times New Roman" w:cs="Times New Roman"/>
                <w:sz w:val="24"/>
                <w:szCs w:val="24"/>
                <w:lang w:val="en-US"/>
              </w:rPr>
              <w:br/>
              <w:t xml:space="preserve">    (2) Controlul şi supravegherea tehnică de stat în domeniul securităţii industriale se efectuează </w:t>
            </w:r>
            <w:r w:rsidRPr="00702D3D">
              <w:rPr>
                <w:rFonts w:ascii="Times New Roman" w:eastAsia="Times New Roman" w:hAnsi="Times New Roman" w:cs="Times New Roman"/>
                <w:sz w:val="24"/>
                <w:szCs w:val="24"/>
                <w:lang w:val="en-US"/>
              </w:rPr>
              <w:lastRenderedPageBreak/>
              <w:t xml:space="preserve">de către Inspectoratul Principal de Stat pentru Supravegherea Tehnică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Obiectelor Industriale Periculoase, care este autoritatea publică de specialitate abilitată cu funcţii speciale de control şi supraveghere tehnică de stat a obiectelor industriale periculoase (în continuare – </w:t>
            </w:r>
            <w:r w:rsidRPr="00702D3D">
              <w:rPr>
                <w:rFonts w:ascii="Times New Roman" w:eastAsia="Times New Roman" w:hAnsi="Times New Roman" w:cs="Times New Roman"/>
                <w:i/>
                <w:iCs/>
                <w:sz w:val="24"/>
                <w:szCs w:val="24"/>
                <w:lang w:val="en-US"/>
              </w:rPr>
              <w:t>organ de control şi supraveghere tehnică de stat</w:t>
            </w:r>
            <w:r w:rsidRPr="00702D3D">
              <w:rPr>
                <w:rFonts w:ascii="Times New Roman" w:eastAsia="Times New Roman" w:hAnsi="Times New Roman" w:cs="Times New Roman"/>
                <w:sz w:val="24"/>
                <w:szCs w:val="24"/>
                <w:lang w:val="en-US"/>
              </w:rPr>
              <w:t>).</w:t>
            </w:r>
          </w:p>
          <w:p w:rsidR="00702D3D" w:rsidRPr="00702D3D" w:rsidRDefault="00702D3D" w:rsidP="00702D3D">
            <w:pPr>
              <w:spacing w:after="0" w:line="240" w:lineRule="auto"/>
              <w:jc w:val="center"/>
              <w:rPr>
                <w:rFonts w:ascii="Times New Roman" w:eastAsia="Times New Roman" w:hAnsi="Times New Roman" w:cs="Times New Roman"/>
                <w:sz w:val="24"/>
                <w:szCs w:val="24"/>
                <w:lang w:val="en-US"/>
              </w:rPr>
            </w:pPr>
            <w:r w:rsidRPr="00702D3D">
              <w:rPr>
                <w:rFonts w:ascii="Times New Roman" w:eastAsia="Times New Roman" w:hAnsi="Times New Roman" w:cs="Times New Roman"/>
                <w:b/>
                <w:bCs/>
                <w:sz w:val="24"/>
                <w:szCs w:val="24"/>
                <w:lang w:val="en-US"/>
              </w:rPr>
              <w:t>Capitolul II</w:t>
            </w:r>
            <w:r w:rsidRPr="00702D3D">
              <w:rPr>
                <w:rFonts w:ascii="Times New Roman" w:eastAsia="Times New Roman" w:hAnsi="Times New Roman" w:cs="Times New Roman"/>
                <w:b/>
                <w:bCs/>
                <w:sz w:val="24"/>
                <w:szCs w:val="24"/>
                <w:lang w:val="en-US"/>
              </w:rPr>
              <w:br/>
              <w:t>ACTIVITATEA ÎN DOMENIUL SECURITĂŢII INDUSTRIALE</w:t>
            </w:r>
          </w:p>
          <w:p w:rsidR="00702D3D" w:rsidRPr="00702D3D" w:rsidRDefault="00702D3D" w:rsidP="00702D3D">
            <w:pPr>
              <w:spacing w:after="0" w:line="240" w:lineRule="auto"/>
              <w:jc w:val="both"/>
              <w:rPr>
                <w:rFonts w:ascii="Times New Roman" w:eastAsia="Times New Roman" w:hAnsi="Times New Roman" w:cs="Times New Roman"/>
                <w:sz w:val="24"/>
                <w:szCs w:val="24"/>
                <w:lang w:val="en-US"/>
              </w:rPr>
            </w:pPr>
            <w:r w:rsidRPr="00702D3D">
              <w:rPr>
                <w:rFonts w:ascii="Times New Roman" w:eastAsia="Times New Roman" w:hAnsi="Times New Roman" w:cs="Times New Roman"/>
                <w:sz w:val="24"/>
                <w:szCs w:val="24"/>
                <w:lang w:val="en-US"/>
              </w:rPr>
              <w:t xml:space="preserve">    </w:t>
            </w:r>
            <w:r w:rsidRPr="00702D3D">
              <w:rPr>
                <w:rFonts w:ascii="Times New Roman" w:eastAsia="Times New Roman" w:hAnsi="Times New Roman" w:cs="Times New Roman"/>
                <w:b/>
                <w:bCs/>
                <w:sz w:val="24"/>
                <w:szCs w:val="24"/>
                <w:lang w:val="en-US"/>
              </w:rPr>
              <w:t>Articolul 8.</w:t>
            </w:r>
            <w:r w:rsidRPr="00702D3D">
              <w:rPr>
                <w:rFonts w:ascii="Times New Roman" w:eastAsia="Times New Roman" w:hAnsi="Times New Roman" w:cs="Times New Roman"/>
                <w:sz w:val="24"/>
                <w:szCs w:val="24"/>
                <w:lang w:val="en-US"/>
              </w:rPr>
              <w:t xml:space="preserve"> Desfăşurarea activităţilor în domeniul </w:t>
            </w:r>
            <w:r w:rsidRPr="00702D3D">
              <w:rPr>
                <w:rFonts w:ascii="Times New Roman" w:eastAsia="Times New Roman" w:hAnsi="Times New Roman" w:cs="Times New Roman"/>
                <w:sz w:val="24"/>
                <w:szCs w:val="24"/>
                <w:lang w:val="en-US"/>
              </w:rPr>
              <w:br/>
              <w:t xml:space="preserve">                        securităţii industriale </w:t>
            </w:r>
            <w:r w:rsidRPr="00702D3D">
              <w:rPr>
                <w:rFonts w:ascii="Times New Roman" w:eastAsia="Times New Roman" w:hAnsi="Times New Roman" w:cs="Times New Roman"/>
                <w:sz w:val="24"/>
                <w:szCs w:val="24"/>
                <w:lang w:val="en-US"/>
              </w:rPr>
              <w:br/>
              <w:t>    (1) Pentru desfăşurarea activităţilor de întreprinzător în domeniul securităţii industriale supuse licenţierii, agenţii economici sînt obligaţi să prezinte autorităţii de licenţiere:</w:t>
            </w:r>
            <w:r w:rsidRPr="00702D3D">
              <w:rPr>
                <w:rFonts w:ascii="Times New Roman" w:eastAsia="Times New Roman" w:hAnsi="Times New Roman" w:cs="Times New Roman"/>
                <w:sz w:val="24"/>
                <w:szCs w:val="24"/>
                <w:lang w:val="en-US"/>
              </w:rPr>
              <w:br/>
              <w:t xml:space="preserve">    a) demersul organului de control şi supraveghere tehnică de stat privind corectitudinea desfăşurării activităţii în domeniul securităţii industriale; </w:t>
            </w:r>
            <w:r w:rsidRPr="00702D3D">
              <w:rPr>
                <w:rFonts w:ascii="Times New Roman" w:eastAsia="Times New Roman" w:hAnsi="Times New Roman" w:cs="Times New Roman"/>
                <w:sz w:val="24"/>
                <w:szCs w:val="24"/>
                <w:lang w:val="en-US"/>
              </w:rPr>
              <w:br/>
              <w:t xml:space="preserve">    b) avizul pozitiv de expertiză eliberat de către organismul de expertiză în domeniul securităţii industriale. </w:t>
            </w:r>
            <w:r w:rsidRPr="00702D3D">
              <w:rPr>
                <w:rFonts w:ascii="Times New Roman" w:eastAsia="Times New Roman" w:hAnsi="Times New Roman" w:cs="Times New Roman"/>
                <w:sz w:val="24"/>
                <w:szCs w:val="24"/>
                <w:lang w:val="en-US"/>
              </w:rPr>
              <w:br/>
              <w:t>    (2) Pentru desfăşurarea, pe un termen de 5 ani, a activităţilor de întreprinzător în domeniul securităţii industriale nesupuse licenţierii, agenţii economici sînt obligaţi să notifice organul abilitat în domeniul securităţii industriale, cu prezentarea avizului pozitiv de expertiză, şi să deţină demersul organului de control şi supraveghere tehnică de stat privind corespunderea cerinţelor de securitate industrială.</w:t>
            </w:r>
            <w:r w:rsidRPr="00702D3D">
              <w:rPr>
                <w:rFonts w:ascii="Times New Roman" w:eastAsia="Times New Roman" w:hAnsi="Times New Roman" w:cs="Times New Roman"/>
                <w:sz w:val="24"/>
                <w:szCs w:val="24"/>
                <w:lang w:val="en-US"/>
              </w:rPr>
              <w:br/>
              <w:t>    (3) Pentru desfăşurarea activităţilor de expertiză în domeniul securităţii industriale pe un termen de 5 ani, agenţii economici sînt obligaţi să notifice organul abilitat în domeniul securităţii industriale, cu prezentarea certificatului de acreditare, şi să deţină demersul organului de control şi supraveghere tehnică de stat privind corespunderea cerinţelor de securitate industrială.</w:t>
            </w:r>
            <w:r w:rsidRPr="00702D3D">
              <w:rPr>
                <w:rFonts w:ascii="Times New Roman" w:eastAsia="Times New Roman" w:hAnsi="Times New Roman" w:cs="Times New Roman"/>
                <w:sz w:val="24"/>
                <w:szCs w:val="24"/>
                <w:lang w:val="en-US"/>
              </w:rPr>
              <w:br/>
              <w:t xml:space="preserve">    (4) Avizul de expertiză se eliberează în termen de 30 de zile de la data depunerii cererii, în dependenţă de complexitatea obiectului expertizat. </w:t>
            </w:r>
            <w:r w:rsidRPr="00702D3D">
              <w:rPr>
                <w:rFonts w:ascii="Times New Roman" w:eastAsia="Times New Roman" w:hAnsi="Times New Roman" w:cs="Times New Roman"/>
                <w:sz w:val="24"/>
                <w:szCs w:val="24"/>
                <w:lang w:val="en-US"/>
              </w:rPr>
              <w:br/>
              <w:t>    (5) Echipamentele şi/sau instalaţiile tehnice şi tehnologice plasate pe piaţă pentru a fi utilizate ulterior la obiectele industriale periculoase trebuie să corespundă reglementărilor tehnice aplicabile.</w:t>
            </w:r>
            <w:r w:rsidRPr="00702D3D">
              <w:rPr>
                <w:rFonts w:ascii="Times New Roman" w:eastAsia="Times New Roman" w:hAnsi="Times New Roman" w:cs="Times New Roman"/>
                <w:sz w:val="24"/>
                <w:szCs w:val="24"/>
                <w:lang w:val="en-US"/>
              </w:rPr>
              <w:br/>
              <w:t xml:space="preserve">    (6) Expertiza tehnică a documentaţiei de proiect se efectuează de către organismul de expertiză în domeniul securităţii industriale pînă la începutul lucrărilor de construcţie-montare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obiectului industrial periculos. </w:t>
            </w:r>
            <w:r w:rsidRPr="00702D3D">
              <w:rPr>
                <w:rFonts w:ascii="Times New Roman" w:eastAsia="Times New Roman" w:hAnsi="Times New Roman" w:cs="Times New Roman"/>
                <w:sz w:val="24"/>
                <w:szCs w:val="24"/>
                <w:lang w:val="en-US"/>
              </w:rPr>
              <w:br/>
              <w:t xml:space="preserve">    (7) Activităţile la obiectul industrial periculos se efectuează în corespundere cu documentaţia tehnică. </w:t>
            </w:r>
            <w:r w:rsidRPr="00702D3D">
              <w:rPr>
                <w:rFonts w:ascii="Times New Roman" w:eastAsia="Times New Roman" w:hAnsi="Times New Roman" w:cs="Times New Roman"/>
                <w:sz w:val="24"/>
                <w:szCs w:val="24"/>
                <w:lang w:val="en-US"/>
              </w:rPr>
              <w:br/>
              <w:t xml:space="preserve">    (8) Exploatarea obiectului industrial periculos poate fi începută numai după darea în exploatare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acestuia.</w:t>
            </w:r>
            <w:r w:rsidRPr="00702D3D">
              <w:rPr>
                <w:rFonts w:ascii="Times New Roman" w:eastAsia="Times New Roman" w:hAnsi="Times New Roman" w:cs="Times New Roman"/>
                <w:sz w:val="24"/>
                <w:szCs w:val="24"/>
                <w:lang w:val="en-US"/>
              </w:rPr>
              <w:br/>
              <w:t>    (9) Activităţile în domeniul securităţii industriale sînt supuse controlului şi supravegherii tehnice de stat.</w:t>
            </w:r>
            <w:r w:rsidRPr="00702D3D">
              <w:rPr>
                <w:rFonts w:ascii="Times New Roman" w:eastAsia="Times New Roman" w:hAnsi="Times New Roman" w:cs="Times New Roman"/>
                <w:sz w:val="24"/>
                <w:szCs w:val="24"/>
                <w:lang w:val="en-US"/>
              </w:rPr>
              <w:br/>
              <w:t xml:space="preserve">    (10) Se supun controlului şi supravegherii tehnice de stat materialele folosite la construirea, montarea, utilizarea, repararea şi verificarea tehnică a instalaţiilor şi aparatelor, şi anume: </w:t>
            </w:r>
            <w:r w:rsidRPr="00702D3D">
              <w:rPr>
                <w:rFonts w:ascii="Times New Roman" w:eastAsia="Times New Roman" w:hAnsi="Times New Roman" w:cs="Times New Roman"/>
                <w:sz w:val="24"/>
                <w:szCs w:val="24"/>
                <w:lang w:val="en-US"/>
              </w:rPr>
              <w:br/>
              <w:t xml:space="preserve">    a) produsele din metale feroase, neferoase şi materialele nemetalice: table, ţevi, tuburi, profiluri forjate, turnate, semifabricate pentru organe de asamblare; </w:t>
            </w:r>
            <w:r w:rsidRPr="00702D3D">
              <w:rPr>
                <w:rFonts w:ascii="Times New Roman" w:eastAsia="Times New Roman" w:hAnsi="Times New Roman" w:cs="Times New Roman"/>
                <w:sz w:val="24"/>
                <w:szCs w:val="24"/>
                <w:lang w:val="en-US"/>
              </w:rPr>
              <w:br/>
              <w:t xml:space="preserve">    b) materialele pentru sudură: electrozi, sîrme, fluxuri, materialele pentru brazare. </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 xml:space="preserve">Articolul 9. </w:t>
            </w:r>
            <w:r w:rsidRPr="00702D3D">
              <w:rPr>
                <w:rFonts w:ascii="Times New Roman" w:eastAsia="Times New Roman" w:hAnsi="Times New Roman" w:cs="Times New Roman"/>
                <w:sz w:val="24"/>
                <w:szCs w:val="24"/>
                <w:lang w:val="en-US"/>
              </w:rPr>
              <w:t xml:space="preserve">Expertiza obiectelor industriale </w:t>
            </w:r>
            <w:r w:rsidRPr="00702D3D">
              <w:rPr>
                <w:rFonts w:ascii="Times New Roman" w:eastAsia="Times New Roman" w:hAnsi="Times New Roman" w:cs="Times New Roman"/>
                <w:sz w:val="24"/>
                <w:szCs w:val="24"/>
                <w:lang w:val="en-US"/>
              </w:rPr>
              <w:br/>
              <w:t xml:space="preserve">                       periculoase </w:t>
            </w:r>
            <w:r w:rsidRPr="00702D3D">
              <w:rPr>
                <w:rFonts w:ascii="Times New Roman" w:eastAsia="Times New Roman" w:hAnsi="Times New Roman" w:cs="Times New Roman"/>
                <w:sz w:val="24"/>
                <w:szCs w:val="24"/>
                <w:lang w:val="en-US"/>
              </w:rPr>
              <w:br/>
              <w:t>    (1) Obiectele industriale periculoase cu termenul normativ de exploatare depăşit sînt supuse evaluării privind siguranţa în procesul de exploatare de către organismul de expertiză acreditat în domeniul securităţii industriale, cu eliberarea raportului sau a certificatului de expertiză.</w:t>
            </w:r>
            <w:r w:rsidRPr="00702D3D">
              <w:rPr>
                <w:rFonts w:ascii="Times New Roman" w:eastAsia="Times New Roman" w:hAnsi="Times New Roman" w:cs="Times New Roman"/>
                <w:sz w:val="24"/>
                <w:szCs w:val="24"/>
                <w:lang w:val="en-US"/>
              </w:rPr>
              <w:br/>
              <w:t>    (2) Certificatul de expertiză pentru instalaţii tehnice şi sisteme tehnologice se perfectează în baza raportului de control emis de laboratorul de control distructiv sau nedistructiv, care deţine avizul pozitiv de expertiză, în cazurile stabilite în documentele normative, în cel mult 15 zile.</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lastRenderedPageBreak/>
              <w:t>    (3) Sînt supuse expertizei în domeniul securităţii industriale:</w:t>
            </w:r>
            <w:r w:rsidRPr="00702D3D">
              <w:rPr>
                <w:rFonts w:ascii="Times New Roman" w:eastAsia="Times New Roman" w:hAnsi="Times New Roman" w:cs="Times New Roman"/>
                <w:sz w:val="24"/>
                <w:szCs w:val="24"/>
                <w:lang w:val="en-US"/>
              </w:rPr>
              <w:br/>
              <w:t xml:space="preserve">    a) documentaţia de proiect pentru construcţia, fabricarea, extinderea, reconstrucţia, reutilarea tehnică, conservarea şi lichidarea obiectului industrial periculos; </w:t>
            </w:r>
            <w:r w:rsidRPr="00702D3D">
              <w:rPr>
                <w:rFonts w:ascii="Times New Roman" w:eastAsia="Times New Roman" w:hAnsi="Times New Roman" w:cs="Times New Roman"/>
                <w:sz w:val="24"/>
                <w:szCs w:val="24"/>
                <w:lang w:val="en-US"/>
              </w:rPr>
              <w:br/>
              <w:t>    b) clădirile şi construcţiile obiectului industrial periculos;</w:t>
            </w:r>
            <w:r w:rsidRPr="00702D3D">
              <w:rPr>
                <w:rFonts w:ascii="Times New Roman" w:eastAsia="Times New Roman" w:hAnsi="Times New Roman" w:cs="Times New Roman"/>
                <w:sz w:val="24"/>
                <w:szCs w:val="24"/>
                <w:lang w:val="en-US"/>
              </w:rPr>
              <w:br/>
              <w:t>    c) instalaţiile tehnice şi sistemele tehnologice utilizate la obiectul industrial periculos.</w:t>
            </w:r>
            <w:r w:rsidRPr="00702D3D">
              <w:rPr>
                <w:rFonts w:ascii="Times New Roman" w:eastAsia="Times New Roman" w:hAnsi="Times New Roman" w:cs="Times New Roman"/>
                <w:sz w:val="24"/>
                <w:szCs w:val="24"/>
                <w:lang w:val="en-US"/>
              </w:rPr>
              <w:br/>
              <w:t xml:space="preserve">    (4) Expertiza obiectului industrial periculos, inclusiv a siguranţei în exploatare, se realizează de către organismul de expertiză autorizat de organul abilitat în domeniul securităţii industriale, </w:t>
            </w:r>
            <w:proofErr w:type="gramStart"/>
            <w:r w:rsidRPr="00702D3D">
              <w:rPr>
                <w:rFonts w:ascii="Times New Roman" w:eastAsia="Times New Roman" w:hAnsi="Times New Roman" w:cs="Times New Roman"/>
                <w:sz w:val="24"/>
                <w:szCs w:val="24"/>
                <w:lang w:val="en-US"/>
              </w:rPr>
              <w:t>conform</w:t>
            </w:r>
            <w:proofErr w:type="gramEnd"/>
            <w:r w:rsidRPr="00702D3D">
              <w:rPr>
                <w:rFonts w:ascii="Times New Roman" w:eastAsia="Times New Roman" w:hAnsi="Times New Roman" w:cs="Times New Roman"/>
                <w:sz w:val="24"/>
                <w:szCs w:val="24"/>
                <w:lang w:val="en-US"/>
              </w:rPr>
              <w:t xml:space="preserve"> cerinţelor stipulate în prezentul articol.</w:t>
            </w:r>
            <w:r w:rsidRPr="00702D3D">
              <w:rPr>
                <w:rFonts w:ascii="Times New Roman" w:eastAsia="Times New Roman" w:hAnsi="Times New Roman" w:cs="Times New Roman"/>
                <w:sz w:val="24"/>
                <w:szCs w:val="24"/>
                <w:lang w:val="en-US"/>
              </w:rPr>
              <w:br/>
              <w:t xml:space="preserve">    (5) Se interzice presiunea comercială, financiară sau de altă natură asupra personalului organismului de expertiză care i-ar putea influenţa decizia. </w:t>
            </w:r>
            <w:r w:rsidRPr="00702D3D">
              <w:rPr>
                <w:rFonts w:ascii="Times New Roman" w:eastAsia="Times New Roman" w:hAnsi="Times New Roman" w:cs="Times New Roman"/>
                <w:sz w:val="24"/>
                <w:szCs w:val="24"/>
                <w:lang w:val="en-US"/>
              </w:rPr>
              <w:br/>
              <w:t xml:space="preserve">    (6) Organismul de expertiză include cel puţin 3 experţi angajaţi permanent în domeniul de expertiză pentru efectuarea funcţiunilor sale curente. Personalul responsabil pentru expertiză va avea calificare, instruire şi experienţă adecvate şi cunoştinţe corespunzătoare cerinţelor expertizelor pe care le va efectua şi poartă răspundere conform legislaţiei. </w:t>
            </w:r>
            <w:r w:rsidRPr="00702D3D">
              <w:rPr>
                <w:rFonts w:ascii="Times New Roman" w:eastAsia="Times New Roman" w:hAnsi="Times New Roman" w:cs="Times New Roman"/>
                <w:sz w:val="24"/>
                <w:szCs w:val="24"/>
                <w:lang w:val="en-US"/>
              </w:rPr>
              <w:br/>
              <w:t>    (7) În cadrul organismului de expertiză sînt implementate proceduri documentate, prin care se asigură că rezultatele expertizei efectuate nu pot fi influenţate de persoane sau de organizaţii din afara organismului de expertiză.</w:t>
            </w:r>
            <w:r w:rsidRPr="00702D3D">
              <w:rPr>
                <w:rFonts w:ascii="Times New Roman" w:eastAsia="Times New Roman" w:hAnsi="Times New Roman" w:cs="Times New Roman"/>
                <w:sz w:val="24"/>
                <w:szCs w:val="24"/>
                <w:lang w:val="en-US"/>
              </w:rPr>
              <w:br/>
              <w:t>    (8) Organismul de expertiză şi personalul său trebuie să fie independente de părţile implicate. Organismul de expertiză şi personalul său responsabil pentru efectuarea expertizei nu trebuie să fie proiectantul, fabricantul, furnizorul, instalatorul, cumpărătorul, proprietarul, utilizatorul sau cel care asigură mentenanţa entităţilor pe care le expertizează şi nici reprezentantul autorizat al uneia dintre aceste părţi.</w:t>
            </w:r>
            <w:r w:rsidRPr="00702D3D">
              <w:rPr>
                <w:rFonts w:ascii="Times New Roman" w:eastAsia="Times New Roman" w:hAnsi="Times New Roman" w:cs="Times New Roman"/>
                <w:sz w:val="24"/>
                <w:szCs w:val="24"/>
                <w:lang w:val="en-US"/>
              </w:rPr>
              <w:br/>
              <w:t>    (9) Organismul de expertiză trebuie:</w:t>
            </w:r>
            <w:r w:rsidRPr="00702D3D">
              <w:rPr>
                <w:rFonts w:ascii="Times New Roman" w:eastAsia="Times New Roman" w:hAnsi="Times New Roman" w:cs="Times New Roman"/>
                <w:sz w:val="24"/>
                <w:szCs w:val="24"/>
                <w:lang w:val="en-US"/>
              </w:rPr>
              <w:br/>
              <w:t>    a) să dispună de documente care să demonstreze că este o entitate legal constituită;</w:t>
            </w:r>
            <w:r w:rsidRPr="00702D3D">
              <w:rPr>
                <w:rFonts w:ascii="Times New Roman" w:eastAsia="Times New Roman" w:hAnsi="Times New Roman" w:cs="Times New Roman"/>
                <w:sz w:val="24"/>
                <w:szCs w:val="24"/>
                <w:lang w:val="en-US"/>
              </w:rPr>
              <w:br/>
              <w:t>    b) să dispună de resursele necesare pentru funcţionarea corespunzătoare şi să asigure stabilitatea financiară a sa;</w:t>
            </w:r>
            <w:r w:rsidRPr="00702D3D">
              <w:rPr>
                <w:rFonts w:ascii="Times New Roman" w:eastAsia="Times New Roman" w:hAnsi="Times New Roman" w:cs="Times New Roman"/>
                <w:sz w:val="24"/>
                <w:szCs w:val="24"/>
                <w:lang w:val="en-US"/>
              </w:rPr>
              <w:br/>
              <w:t>    c) să fie imparţial;</w:t>
            </w:r>
            <w:r w:rsidRPr="00702D3D">
              <w:rPr>
                <w:rFonts w:ascii="Times New Roman" w:eastAsia="Times New Roman" w:hAnsi="Times New Roman" w:cs="Times New Roman"/>
                <w:sz w:val="24"/>
                <w:szCs w:val="24"/>
                <w:lang w:val="en-US"/>
              </w:rPr>
              <w:br/>
              <w:t>    d) să angajeze personal cu pregătire, instruire, cunoştinţe tehnice corespunzătoare şi cu experienţă necesară de minimum 7 ani pentru îndeplinirea funcţiilor sale atribuite conform tipului, domeniului şi volumului activităţilor efectuate;</w:t>
            </w:r>
            <w:r w:rsidRPr="00702D3D">
              <w:rPr>
                <w:rFonts w:ascii="Times New Roman" w:eastAsia="Times New Roman" w:hAnsi="Times New Roman" w:cs="Times New Roman"/>
                <w:sz w:val="24"/>
                <w:szCs w:val="24"/>
                <w:lang w:val="en-US"/>
              </w:rPr>
              <w:br/>
              <w:t>    e) să deţină un sistem al calităţii care include proceduri şi instrucţiuni documentate adecvate tipului, domeniului şi volumului lucrărilor efectuate;</w:t>
            </w:r>
            <w:r w:rsidRPr="00702D3D">
              <w:rPr>
                <w:rFonts w:ascii="Times New Roman" w:eastAsia="Times New Roman" w:hAnsi="Times New Roman" w:cs="Times New Roman"/>
                <w:sz w:val="24"/>
                <w:szCs w:val="24"/>
                <w:lang w:val="en-US"/>
              </w:rPr>
              <w:br/>
              <w:t xml:space="preserve">    f) să dispună de oficii şi de bază tehnică necesară pentru a-şi desfăşura activitatea; </w:t>
            </w:r>
            <w:r w:rsidRPr="00702D3D">
              <w:rPr>
                <w:rFonts w:ascii="Times New Roman" w:eastAsia="Times New Roman" w:hAnsi="Times New Roman" w:cs="Times New Roman"/>
                <w:sz w:val="24"/>
                <w:szCs w:val="24"/>
                <w:lang w:val="en-US"/>
              </w:rPr>
              <w:br/>
              <w:t>    g) să prezinte organului abilitat în domeniul securităţii industriale, la solicitare, informaţii şi rapoarte privind activităţile desfăşurate.</w:t>
            </w:r>
            <w:r w:rsidRPr="00702D3D">
              <w:rPr>
                <w:rFonts w:ascii="Times New Roman" w:eastAsia="Times New Roman" w:hAnsi="Times New Roman" w:cs="Times New Roman"/>
                <w:sz w:val="24"/>
                <w:szCs w:val="24"/>
                <w:lang w:val="en-US"/>
              </w:rPr>
              <w:br/>
              <w:t>    (10) Organismul de expertiză va utiliza metode şi proceduri de expertiză definite corespunzător cerinţelor faţă de care va fi stabilită conformitatea.</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10.</w:t>
            </w:r>
            <w:r w:rsidRPr="00702D3D">
              <w:rPr>
                <w:rFonts w:ascii="Times New Roman" w:eastAsia="Times New Roman" w:hAnsi="Times New Roman" w:cs="Times New Roman"/>
                <w:sz w:val="24"/>
                <w:szCs w:val="24"/>
                <w:lang w:val="en-US"/>
              </w:rPr>
              <w:t xml:space="preserve"> Efectuarea activităţii la obiectele </w:t>
            </w:r>
            <w:r w:rsidRPr="00702D3D">
              <w:rPr>
                <w:rFonts w:ascii="Times New Roman" w:eastAsia="Times New Roman" w:hAnsi="Times New Roman" w:cs="Times New Roman"/>
                <w:sz w:val="24"/>
                <w:szCs w:val="24"/>
                <w:lang w:val="en-US"/>
              </w:rPr>
              <w:br/>
              <w:t>                         industriale periculoase</w:t>
            </w:r>
            <w:r w:rsidRPr="00702D3D">
              <w:rPr>
                <w:rFonts w:ascii="Times New Roman" w:eastAsia="Times New Roman" w:hAnsi="Times New Roman" w:cs="Times New Roman"/>
                <w:sz w:val="24"/>
                <w:szCs w:val="24"/>
                <w:lang w:val="en-US"/>
              </w:rPr>
              <w:br/>
              <w:t>    (1) Agentul economic poate începe activitatea în domeniul securităţii industriale în cazul în care întruneşte prevederile prezentei legi, cu informarea organului de control şi supraveghere tehnică de stat cu cel puţin 10 zile lucrătoare pînă la începerea activităţii şi/sau a lucrărilor.</w:t>
            </w:r>
            <w:r w:rsidRPr="00702D3D">
              <w:rPr>
                <w:rFonts w:ascii="Times New Roman" w:eastAsia="Times New Roman" w:hAnsi="Times New Roman" w:cs="Times New Roman"/>
                <w:sz w:val="24"/>
                <w:szCs w:val="24"/>
                <w:lang w:val="en-US"/>
              </w:rPr>
              <w:br/>
              <w:t xml:space="preserve">    (2) Darea în exploatare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obiectului industrial periculos se efectuează de către beneficiar, în prezenţa reprezentantului organului de control şi supraveghere tehnică de stat, cu participarea reprezentanţilor altor organe de supraveghere, după caz. În procesul recepţiei obiectului industrial periculos se controlează corespunderea lui cu documentaţia tehnică, gradul de pregătire al agentului economic pentru exploatarea obiectului industrial periculos şi pentru acţiunile de localizare şi lichidare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efectelor produse de avarie. Actul de predare-recepţie, semnat de reprezentantul organului de control şi supraveghere tehnică de stat, se consideră act permisiv pentru iniţierea activităţilor la obiectul industrial periculos. </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lastRenderedPageBreak/>
              <w:t xml:space="preserve">    (3) Agentul economic care desfăşoară activităţi în domeniul securităţii industriale este obligat: </w:t>
            </w:r>
            <w:r w:rsidRPr="00702D3D">
              <w:rPr>
                <w:rFonts w:ascii="Times New Roman" w:eastAsia="Times New Roman" w:hAnsi="Times New Roman" w:cs="Times New Roman"/>
                <w:sz w:val="24"/>
                <w:szCs w:val="24"/>
                <w:lang w:val="en-US"/>
              </w:rPr>
              <w:br/>
              <w:t xml:space="preserve">    a) să respecte prevederile actelor normative şi ale documentelor normativ-tehnice în domeniul securităţii industriale; </w:t>
            </w:r>
            <w:r w:rsidRPr="00702D3D">
              <w:rPr>
                <w:rFonts w:ascii="Times New Roman" w:eastAsia="Times New Roman" w:hAnsi="Times New Roman" w:cs="Times New Roman"/>
                <w:sz w:val="24"/>
                <w:szCs w:val="24"/>
                <w:lang w:val="en-US"/>
              </w:rPr>
              <w:br/>
              <w:t xml:space="preserve">    b) să asigure completarea statelor de personal la obiectul industrial periculos; </w:t>
            </w:r>
            <w:r w:rsidRPr="00702D3D">
              <w:rPr>
                <w:rFonts w:ascii="Times New Roman" w:eastAsia="Times New Roman" w:hAnsi="Times New Roman" w:cs="Times New Roman"/>
                <w:sz w:val="24"/>
                <w:szCs w:val="24"/>
                <w:lang w:val="en-US"/>
              </w:rPr>
              <w:br/>
              <w:t xml:space="preserve">    c) să admită, pentru executarea lucrărilor la obiectul industrial periculos, exclusiv persoane calificate care deţin permis de exercitare şi care nu au contraindicaţii medicale pentru lucrările respective; </w:t>
            </w:r>
            <w:r w:rsidRPr="00702D3D">
              <w:rPr>
                <w:rFonts w:ascii="Times New Roman" w:eastAsia="Times New Roman" w:hAnsi="Times New Roman" w:cs="Times New Roman"/>
                <w:sz w:val="24"/>
                <w:szCs w:val="24"/>
                <w:lang w:val="en-US"/>
              </w:rPr>
              <w:br/>
              <w:t xml:space="preserve">    d) să asigure instruirea şi atestarea personalului în domeniul securităţii industriale; </w:t>
            </w:r>
            <w:r w:rsidRPr="00702D3D">
              <w:rPr>
                <w:rFonts w:ascii="Times New Roman" w:eastAsia="Times New Roman" w:hAnsi="Times New Roman" w:cs="Times New Roman"/>
                <w:sz w:val="24"/>
                <w:szCs w:val="24"/>
                <w:lang w:val="en-US"/>
              </w:rPr>
              <w:br/>
              <w:t xml:space="preserve">    e) să deţină, la obiectul industrial periculos, acte legislative, alte acte normative şi documente normativ-tehnice în domeniul securităţii industriale care reglementează executarea lucrărilor la acest obiect, precum şi documente interne ce ţin de domeniul securităţii industriale; </w:t>
            </w:r>
            <w:r w:rsidRPr="00702D3D">
              <w:rPr>
                <w:rFonts w:ascii="Times New Roman" w:eastAsia="Times New Roman" w:hAnsi="Times New Roman" w:cs="Times New Roman"/>
                <w:sz w:val="24"/>
                <w:szCs w:val="24"/>
                <w:lang w:val="en-US"/>
              </w:rPr>
              <w:br/>
              <w:t xml:space="preserve">    f) să organizeze şi să efectueze controlul de producţie, inclusiv cu atragerea părţilor terţe (a organismelor de expertiză), asupra respectării cerinţelor de securitate industrială; </w:t>
            </w:r>
            <w:r w:rsidRPr="00702D3D">
              <w:rPr>
                <w:rFonts w:ascii="Times New Roman" w:eastAsia="Times New Roman" w:hAnsi="Times New Roman" w:cs="Times New Roman"/>
                <w:sz w:val="24"/>
                <w:szCs w:val="24"/>
                <w:lang w:val="en-US"/>
              </w:rPr>
              <w:br/>
              <w:t xml:space="preserve">    g) să asigure, conform cerinţelor de securitate industrială, obiectul industrial periculos cu utilajul şi sistemele de control necesare pentru verificarea tehnică a proceselor de producţie; </w:t>
            </w:r>
            <w:r w:rsidRPr="00702D3D">
              <w:rPr>
                <w:rFonts w:ascii="Times New Roman" w:eastAsia="Times New Roman" w:hAnsi="Times New Roman" w:cs="Times New Roman"/>
                <w:sz w:val="24"/>
                <w:szCs w:val="24"/>
                <w:lang w:val="en-US"/>
              </w:rPr>
              <w:br/>
              <w:t>    h) să asigure exploatarea în siguranţă a instalaţiilor tehnice şi a sistemelor tehnologice la obiectele industriale periculoase;</w:t>
            </w:r>
            <w:r w:rsidRPr="00702D3D">
              <w:rPr>
                <w:rFonts w:ascii="Times New Roman" w:eastAsia="Times New Roman" w:hAnsi="Times New Roman" w:cs="Times New Roman"/>
                <w:sz w:val="24"/>
                <w:szCs w:val="24"/>
                <w:lang w:val="en-US"/>
              </w:rPr>
              <w:br/>
              <w:t xml:space="preserve">    i) să nu admită accesul persoanelor străine la obiectul industrial periculos, cu excepţia cazurilor prevăzute la art. 18 alin. (10) </w:t>
            </w:r>
            <w:proofErr w:type="gramStart"/>
            <w:r w:rsidRPr="00702D3D">
              <w:rPr>
                <w:rFonts w:ascii="Times New Roman" w:eastAsia="Times New Roman" w:hAnsi="Times New Roman" w:cs="Times New Roman"/>
                <w:sz w:val="24"/>
                <w:szCs w:val="24"/>
                <w:lang w:val="en-US"/>
              </w:rPr>
              <w:t>lit</w:t>
            </w:r>
            <w:proofErr w:type="gramEnd"/>
            <w:r w:rsidRPr="00702D3D">
              <w:rPr>
                <w:rFonts w:ascii="Times New Roman" w:eastAsia="Times New Roman" w:hAnsi="Times New Roman" w:cs="Times New Roman"/>
                <w:sz w:val="24"/>
                <w:szCs w:val="24"/>
                <w:lang w:val="en-US"/>
              </w:rPr>
              <w:t xml:space="preserve">. a); </w:t>
            </w:r>
            <w:r w:rsidRPr="00702D3D">
              <w:rPr>
                <w:rFonts w:ascii="Times New Roman" w:eastAsia="Times New Roman" w:hAnsi="Times New Roman" w:cs="Times New Roman"/>
                <w:sz w:val="24"/>
                <w:szCs w:val="24"/>
                <w:lang w:val="en-US"/>
              </w:rPr>
              <w:br/>
              <w:t xml:space="preserve">    j) să asigure depozitarea substanţelor periculoase cu respectarea cerinţelor de securitate industrială; </w:t>
            </w:r>
            <w:r w:rsidRPr="00702D3D">
              <w:rPr>
                <w:rFonts w:ascii="Times New Roman" w:eastAsia="Times New Roman" w:hAnsi="Times New Roman" w:cs="Times New Roman"/>
                <w:sz w:val="24"/>
                <w:szCs w:val="24"/>
                <w:lang w:val="en-US"/>
              </w:rPr>
              <w:br/>
              <w:t xml:space="preserve">    k) să emită declaraţia privind securitatea industrială în conformitate cu prevederile art. 15; </w:t>
            </w:r>
            <w:r w:rsidRPr="00702D3D">
              <w:rPr>
                <w:rFonts w:ascii="Times New Roman" w:eastAsia="Times New Roman" w:hAnsi="Times New Roman" w:cs="Times New Roman"/>
                <w:sz w:val="24"/>
                <w:szCs w:val="24"/>
                <w:lang w:val="en-US"/>
              </w:rPr>
              <w:br/>
              <w:t xml:space="preserve">    l) să deţină contract de asigurare obligatorie de răspundere pentru prejudiciile cauzate în procesul de exploatare a obiectului industrial periculos; </w:t>
            </w:r>
            <w:r w:rsidRPr="00702D3D">
              <w:rPr>
                <w:rFonts w:ascii="Times New Roman" w:eastAsia="Times New Roman" w:hAnsi="Times New Roman" w:cs="Times New Roman"/>
                <w:sz w:val="24"/>
                <w:szCs w:val="24"/>
                <w:lang w:val="en-US"/>
              </w:rPr>
              <w:br/>
              <w:t xml:space="preserve">    m) să execute, în termenele stabilite, dispoziţiile organului de control şi supraveghere tehnică de stat şi ale persoanelor cu funcţii de răspundere ale acestuia în limitele împuternicirilor lor; </w:t>
            </w:r>
            <w:r w:rsidRPr="00702D3D">
              <w:rPr>
                <w:rFonts w:ascii="Times New Roman" w:eastAsia="Times New Roman" w:hAnsi="Times New Roman" w:cs="Times New Roman"/>
                <w:sz w:val="24"/>
                <w:szCs w:val="24"/>
                <w:lang w:val="en-US"/>
              </w:rPr>
              <w:br/>
              <w:t xml:space="preserve">    n) să suspende exploatarea obiectului industrial periculos din proprie iniţiativă ori în temeiul dispoziţiei organului de control şi supraveghere tehnică de stat în caz de avarie, incident sau de depistare a anumitor circumstanţe care pot provoca avarii sau incidente; </w:t>
            </w:r>
            <w:r w:rsidRPr="00702D3D">
              <w:rPr>
                <w:rFonts w:ascii="Times New Roman" w:eastAsia="Times New Roman" w:hAnsi="Times New Roman" w:cs="Times New Roman"/>
                <w:sz w:val="24"/>
                <w:szCs w:val="24"/>
                <w:lang w:val="en-US"/>
              </w:rPr>
              <w:br/>
              <w:t xml:space="preserve">    o) să întreprindă măsuri de localizare şi lichidare a efectelor produse de avarie la obiectul industrial periculos, să acorde ajutor autorităţilor publice în cercetarea tehnică a cauzelor avariei; </w:t>
            </w:r>
            <w:r w:rsidRPr="00702D3D">
              <w:rPr>
                <w:rFonts w:ascii="Times New Roman" w:eastAsia="Times New Roman" w:hAnsi="Times New Roman" w:cs="Times New Roman"/>
                <w:sz w:val="24"/>
                <w:szCs w:val="24"/>
                <w:lang w:val="en-US"/>
              </w:rPr>
              <w:br/>
              <w:t xml:space="preserve">    p) să participe la cercetarea tehnică a cauzelor avariei produse la obiectul industrial periculos, să ia măsuri pentru lichidarea acestor cauze şi pentru prevenirea avariilor; </w:t>
            </w:r>
            <w:r w:rsidRPr="00702D3D">
              <w:rPr>
                <w:rFonts w:ascii="Times New Roman" w:eastAsia="Times New Roman" w:hAnsi="Times New Roman" w:cs="Times New Roman"/>
                <w:sz w:val="24"/>
                <w:szCs w:val="24"/>
                <w:lang w:val="en-US"/>
              </w:rPr>
              <w:br/>
              <w:t xml:space="preserve">    q) să analizeze cauzele incidentului produs la obiectul industrial periculos, să ia măsuri pentru lichidarea acestor cauze şi pentru prevenirea incidentelor; </w:t>
            </w:r>
            <w:r w:rsidRPr="00702D3D">
              <w:rPr>
                <w:rFonts w:ascii="Times New Roman" w:eastAsia="Times New Roman" w:hAnsi="Times New Roman" w:cs="Times New Roman"/>
                <w:sz w:val="24"/>
                <w:szCs w:val="24"/>
                <w:lang w:val="en-US"/>
              </w:rPr>
              <w:br/>
              <w:t xml:space="preserve">    r) să informeze, imediat şi în modul stabilit, organul de control şi supraveghere tehnică de stat şi/sau alte autorităţi publice, precum şi populaţia, după caz, despre avaria produsă la obiectul industrial periculos; </w:t>
            </w:r>
            <w:r w:rsidRPr="00702D3D">
              <w:rPr>
                <w:rFonts w:ascii="Times New Roman" w:eastAsia="Times New Roman" w:hAnsi="Times New Roman" w:cs="Times New Roman"/>
                <w:sz w:val="24"/>
                <w:szCs w:val="24"/>
                <w:lang w:val="en-US"/>
              </w:rPr>
              <w:br/>
              <w:t>    s) să ţină evidenţa avariilor şi incidentelor produse la obiectul industrial periculos.</w:t>
            </w:r>
            <w:r w:rsidRPr="00702D3D">
              <w:rPr>
                <w:rFonts w:ascii="Times New Roman" w:eastAsia="Times New Roman" w:hAnsi="Times New Roman" w:cs="Times New Roman"/>
                <w:sz w:val="24"/>
                <w:szCs w:val="24"/>
                <w:lang w:val="en-US"/>
              </w:rPr>
              <w:br/>
              <w:t>    (4) Personalul tehnic-ingineresc al întreprinderii care desfăşoară activităţi în domeniul securităţii industriale trebuie să întrunească următoarele condiţii:</w:t>
            </w:r>
            <w:r w:rsidRPr="00702D3D">
              <w:rPr>
                <w:rFonts w:ascii="Times New Roman" w:eastAsia="Times New Roman" w:hAnsi="Times New Roman" w:cs="Times New Roman"/>
                <w:sz w:val="24"/>
                <w:szCs w:val="24"/>
                <w:lang w:val="en-US"/>
              </w:rPr>
              <w:br/>
              <w:t>    a) să aibă capacitate de exerciţiu;</w:t>
            </w:r>
            <w:r w:rsidRPr="00702D3D">
              <w:rPr>
                <w:rFonts w:ascii="Times New Roman" w:eastAsia="Times New Roman" w:hAnsi="Times New Roman" w:cs="Times New Roman"/>
                <w:sz w:val="24"/>
                <w:szCs w:val="24"/>
                <w:lang w:val="en-US"/>
              </w:rPr>
              <w:br/>
              <w:t>    b) să aibă studii superioare sau speciale tehnice de profil, să fie instruit şi atestat în domeniul securităţii industriale în modul stabilit şi să aibă experienţa necesară în domeniu.</w:t>
            </w:r>
            <w:r w:rsidRPr="00702D3D">
              <w:rPr>
                <w:rFonts w:ascii="Times New Roman" w:eastAsia="Times New Roman" w:hAnsi="Times New Roman" w:cs="Times New Roman"/>
                <w:sz w:val="24"/>
                <w:szCs w:val="24"/>
                <w:lang w:val="en-US"/>
              </w:rPr>
              <w:br/>
              <w:t xml:space="preserve">    (5) Personalul obiectului industrial periculos este obligat: </w:t>
            </w:r>
            <w:r w:rsidRPr="00702D3D">
              <w:rPr>
                <w:rFonts w:ascii="Times New Roman" w:eastAsia="Times New Roman" w:hAnsi="Times New Roman" w:cs="Times New Roman"/>
                <w:sz w:val="24"/>
                <w:szCs w:val="24"/>
                <w:lang w:val="en-US"/>
              </w:rPr>
              <w:br/>
              <w:t xml:space="preserve">    a) să obţină instruirea şi atestarea în domeniul securităţii industriale în conformitate cu prevederile prezentei legi şi ale altor acte normative în domeniul securităţii industriale; </w:t>
            </w:r>
            <w:r w:rsidRPr="00702D3D">
              <w:rPr>
                <w:rFonts w:ascii="Times New Roman" w:eastAsia="Times New Roman" w:hAnsi="Times New Roman" w:cs="Times New Roman"/>
                <w:sz w:val="24"/>
                <w:szCs w:val="24"/>
                <w:lang w:val="en-US"/>
              </w:rPr>
              <w:br/>
              <w:t xml:space="preserve">    b) să anunţe imediat pe conducătorul său nemijlocit sau pe alte persoane cu funcţii de răspundere despre producerea avariei sau a incidentului; </w:t>
            </w:r>
            <w:r w:rsidRPr="00702D3D">
              <w:rPr>
                <w:rFonts w:ascii="Times New Roman" w:eastAsia="Times New Roman" w:hAnsi="Times New Roman" w:cs="Times New Roman"/>
                <w:sz w:val="24"/>
                <w:szCs w:val="24"/>
                <w:lang w:val="en-US"/>
              </w:rPr>
              <w:br/>
              <w:t xml:space="preserve">    c) să suspende lucrările, în caz de avarie sau incident, conform documentelor normativ-tehnice </w:t>
            </w:r>
            <w:r w:rsidRPr="00702D3D">
              <w:rPr>
                <w:rFonts w:ascii="Times New Roman" w:eastAsia="Times New Roman" w:hAnsi="Times New Roman" w:cs="Times New Roman"/>
                <w:sz w:val="24"/>
                <w:szCs w:val="24"/>
                <w:lang w:val="en-US"/>
              </w:rPr>
              <w:lastRenderedPageBreak/>
              <w:t xml:space="preserve">în domeniul securităţii industriale; </w:t>
            </w:r>
            <w:r w:rsidRPr="00702D3D">
              <w:rPr>
                <w:rFonts w:ascii="Times New Roman" w:eastAsia="Times New Roman" w:hAnsi="Times New Roman" w:cs="Times New Roman"/>
                <w:sz w:val="24"/>
                <w:szCs w:val="24"/>
                <w:lang w:val="en-US"/>
              </w:rPr>
              <w:br/>
              <w:t xml:space="preserve">    d) să participe la lucrările de localizare a avariei, în conformitate cu prevederile prezentei legi şi ale documentelor normativ-tehnice în domeniul securităţii industriale. </w:t>
            </w:r>
            <w:r w:rsidRPr="00702D3D">
              <w:rPr>
                <w:rFonts w:ascii="Times New Roman" w:eastAsia="Times New Roman" w:hAnsi="Times New Roman" w:cs="Times New Roman"/>
                <w:sz w:val="24"/>
                <w:szCs w:val="24"/>
                <w:lang w:val="en-US"/>
              </w:rPr>
              <w:br/>
              <w:t xml:space="preserve">    (6) Cheltuielile pentru întreţinerea exploatării inofensive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obiectului industrial periculos, inclusiv pentru expertizarea şi asigurarea răspunderii în cazul unor pagube în procesul de exploatare a obiectului industrial periculos, sînt suportate de către agentul economic.</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11.</w:t>
            </w:r>
            <w:r w:rsidRPr="00702D3D">
              <w:rPr>
                <w:rFonts w:ascii="Times New Roman" w:eastAsia="Times New Roman" w:hAnsi="Times New Roman" w:cs="Times New Roman"/>
                <w:sz w:val="24"/>
                <w:szCs w:val="24"/>
                <w:lang w:val="en-US"/>
              </w:rPr>
              <w:t xml:space="preserve"> Instruirea şi atestarea personalului </w:t>
            </w:r>
            <w:r w:rsidRPr="00702D3D">
              <w:rPr>
                <w:rFonts w:ascii="Times New Roman" w:eastAsia="Times New Roman" w:hAnsi="Times New Roman" w:cs="Times New Roman"/>
                <w:sz w:val="24"/>
                <w:szCs w:val="24"/>
                <w:lang w:val="en-US"/>
              </w:rPr>
              <w:br/>
              <w:t xml:space="preserve">    (1) Agentul economic care desfăşoară activităţi în domeniul securităţii industriale este obligat să asigure, din mijloace financiare proprii, condiţii necesare pentru instruirea teoretică şi practică a personalului tehnic-ingineresc şi muncitoresc în scop de desfăşurare în siguranţă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activităţilor respective.</w:t>
            </w:r>
            <w:r w:rsidRPr="00702D3D">
              <w:rPr>
                <w:rFonts w:ascii="Times New Roman" w:eastAsia="Times New Roman" w:hAnsi="Times New Roman" w:cs="Times New Roman"/>
                <w:sz w:val="24"/>
                <w:szCs w:val="24"/>
                <w:lang w:val="en-US"/>
              </w:rPr>
              <w:br/>
              <w:t xml:space="preserve">    (2) Instruirea trebuie să cuprindă cursuri teoretice şi practice conform programelor stabilite. Modul de instruire şi atestare a personalului agentului economic care desfăşoară activităţi în domeniul securităţii industriale se aprobă de Guvern. </w:t>
            </w:r>
            <w:r w:rsidRPr="00702D3D">
              <w:rPr>
                <w:rFonts w:ascii="Times New Roman" w:eastAsia="Times New Roman" w:hAnsi="Times New Roman" w:cs="Times New Roman"/>
                <w:sz w:val="24"/>
                <w:szCs w:val="24"/>
                <w:lang w:val="en-US"/>
              </w:rPr>
              <w:br/>
              <w:t xml:space="preserve">    (3) Instruirea şi verificarea periodică a cunoştinţelor muncitorilor, în cazul în care se desfăşoară în cadrul întreprinderii, se realizează în conformitate cu programul intern de instruire, elaborat de către agentul economic. </w:t>
            </w:r>
            <w:r w:rsidRPr="00702D3D">
              <w:rPr>
                <w:rFonts w:ascii="Times New Roman" w:eastAsia="Times New Roman" w:hAnsi="Times New Roman" w:cs="Times New Roman"/>
                <w:sz w:val="24"/>
                <w:szCs w:val="24"/>
                <w:lang w:val="en-US"/>
              </w:rPr>
              <w:br/>
              <w:t>    (4) Instruirea primară şi/sau perfecţionarea personalului se efectuează prin cursuri în centrele specializate de instruire, în baza programelor de instruire, coordonate cu organul abilitat în domeniul securităţii industriale, cu eliberarea certificatului de audiere a cursurilor.</w:t>
            </w:r>
            <w:r w:rsidRPr="00702D3D">
              <w:rPr>
                <w:rFonts w:ascii="Times New Roman" w:eastAsia="Times New Roman" w:hAnsi="Times New Roman" w:cs="Times New Roman"/>
                <w:sz w:val="24"/>
                <w:szCs w:val="24"/>
                <w:lang w:val="en-US"/>
              </w:rPr>
              <w:br/>
              <w:t>    (5) Personalul tehnic-ingineresc care activează în domeniul securităţii industriale trebuie să aibă studii tehnice de profil şi să deţină permis de exercitare.</w:t>
            </w:r>
            <w:r w:rsidRPr="00702D3D">
              <w:rPr>
                <w:rFonts w:ascii="Times New Roman" w:eastAsia="Times New Roman" w:hAnsi="Times New Roman" w:cs="Times New Roman"/>
                <w:sz w:val="24"/>
                <w:szCs w:val="24"/>
                <w:lang w:val="en-US"/>
              </w:rPr>
              <w:br/>
              <w:t xml:space="preserve">    (6) Atestarea personalului tehnic-ingineresc care activează în domeniul securităţii industriale se efectuează de către comisia creată în cadrul centrelor specializate de instruire, în a cărei componenţă se include în mod obligatoriu un reprezentant al organului de control şi supraveghere tehnică de stat, cu eliberarea permiselor de exercitare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activităţii în domeniul securităţii industriale. Atestarea periodică se efectuează o dată la 36 de luni. Instruirea întregului personal al întreprinderii privind respectarea regulilor de securitate se realizează anual.</w:t>
            </w:r>
            <w:r w:rsidRPr="00702D3D">
              <w:rPr>
                <w:rFonts w:ascii="Times New Roman" w:eastAsia="Times New Roman" w:hAnsi="Times New Roman" w:cs="Times New Roman"/>
                <w:sz w:val="24"/>
                <w:szCs w:val="24"/>
                <w:lang w:val="en-US"/>
              </w:rPr>
              <w:br/>
              <w:t>    (7) Muncitorii sînt atestaţi de către comisia din cadrul agentului economic, formată din personalul ingineresc-tehnic atestat corespunzător, cu participarea reprezentantului organului de control şi supraveghere tehnică de stat. În urma atestării se eliberează permis de exercitare.</w:t>
            </w:r>
            <w:r w:rsidRPr="00702D3D">
              <w:rPr>
                <w:rFonts w:ascii="Times New Roman" w:eastAsia="Times New Roman" w:hAnsi="Times New Roman" w:cs="Times New Roman"/>
                <w:sz w:val="24"/>
                <w:szCs w:val="24"/>
                <w:lang w:val="en-US"/>
              </w:rPr>
              <w:br/>
              <w:t>    (8) Experţii care activează în domeniul securităţii industriale sînt atestaţi de către comisia creată în cadrul centrelor specializate de instruire, în a cărei componenţă se includ în mod obligatoriu reprezentanţi ai organului abilitat în domeniul securităţii industriale şi ai organului de control şi supraveghere tehnică de stat. Atestarea periodică se efectuează o dată la 36 de luni, cu eliberarea permisului de exercitare.</w:t>
            </w:r>
            <w:r w:rsidRPr="00702D3D">
              <w:rPr>
                <w:rFonts w:ascii="Times New Roman" w:eastAsia="Times New Roman" w:hAnsi="Times New Roman" w:cs="Times New Roman"/>
                <w:sz w:val="24"/>
                <w:szCs w:val="24"/>
                <w:lang w:val="en-US"/>
              </w:rPr>
              <w:br/>
              <w:t>    (9) Centrul specializat de instruire trebuie:</w:t>
            </w:r>
            <w:r w:rsidRPr="00702D3D">
              <w:rPr>
                <w:rFonts w:ascii="Times New Roman" w:eastAsia="Times New Roman" w:hAnsi="Times New Roman" w:cs="Times New Roman"/>
                <w:sz w:val="24"/>
                <w:szCs w:val="24"/>
                <w:lang w:val="en-US"/>
              </w:rPr>
              <w:br/>
              <w:t>    a) să dispună de documente care să demonstreze că este o entitate legal constituită;</w:t>
            </w:r>
            <w:r w:rsidRPr="00702D3D">
              <w:rPr>
                <w:rFonts w:ascii="Times New Roman" w:eastAsia="Times New Roman" w:hAnsi="Times New Roman" w:cs="Times New Roman"/>
                <w:sz w:val="24"/>
                <w:szCs w:val="24"/>
                <w:lang w:val="en-US"/>
              </w:rPr>
              <w:br/>
              <w:t>    b) să dispună de resursele necesare pentru funcţionarea corespunzătoare şi să asigure stabilitatea financiară a sa;</w:t>
            </w:r>
            <w:r w:rsidRPr="00702D3D">
              <w:rPr>
                <w:rFonts w:ascii="Times New Roman" w:eastAsia="Times New Roman" w:hAnsi="Times New Roman" w:cs="Times New Roman"/>
                <w:sz w:val="24"/>
                <w:szCs w:val="24"/>
                <w:lang w:val="en-US"/>
              </w:rPr>
              <w:br/>
              <w:t>    c) să fie imparţial;</w:t>
            </w:r>
            <w:r w:rsidRPr="00702D3D">
              <w:rPr>
                <w:rFonts w:ascii="Times New Roman" w:eastAsia="Times New Roman" w:hAnsi="Times New Roman" w:cs="Times New Roman"/>
                <w:sz w:val="24"/>
                <w:szCs w:val="24"/>
                <w:lang w:val="en-US"/>
              </w:rPr>
              <w:br/>
              <w:t>    d) să angajeze personal cu pregătire, instruire, cunoştinţe tehnice corespunzătoare şi cu experienţă necesară de minimum 5 ani pentru îndeplinirea funcţiilor sale;</w:t>
            </w:r>
            <w:r w:rsidRPr="00702D3D">
              <w:rPr>
                <w:rFonts w:ascii="Times New Roman" w:eastAsia="Times New Roman" w:hAnsi="Times New Roman" w:cs="Times New Roman"/>
                <w:sz w:val="24"/>
                <w:szCs w:val="24"/>
                <w:lang w:val="en-US"/>
              </w:rPr>
              <w:br/>
              <w:t>    e) să deţină proceduri şi instrucţiuni documentate;</w:t>
            </w:r>
            <w:r w:rsidRPr="00702D3D">
              <w:rPr>
                <w:rFonts w:ascii="Times New Roman" w:eastAsia="Times New Roman" w:hAnsi="Times New Roman" w:cs="Times New Roman"/>
                <w:sz w:val="24"/>
                <w:szCs w:val="24"/>
                <w:lang w:val="en-US"/>
              </w:rPr>
              <w:br/>
              <w:t>    f) să dispună de bază tehnică necesară pentru a-şi desfăşura activitatea;</w:t>
            </w:r>
            <w:r w:rsidRPr="00702D3D">
              <w:rPr>
                <w:rFonts w:ascii="Times New Roman" w:eastAsia="Times New Roman" w:hAnsi="Times New Roman" w:cs="Times New Roman"/>
                <w:sz w:val="24"/>
                <w:szCs w:val="24"/>
                <w:lang w:val="en-US"/>
              </w:rPr>
              <w:br/>
              <w:t>    g) să prezinte organului abilitat în domeniul securităţii industriale, la solicitare, informaţii şi rapoarte privind activităţile desfăşurate.</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12.</w:t>
            </w:r>
            <w:r w:rsidRPr="00702D3D">
              <w:rPr>
                <w:rFonts w:ascii="Times New Roman" w:eastAsia="Times New Roman" w:hAnsi="Times New Roman" w:cs="Times New Roman"/>
                <w:sz w:val="24"/>
                <w:szCs w:val="24"/>
                <w:lang w:val="en-US"/>
              </w:rPr>
              <w:t xml:space="preserve"> Cerinţele de securitate industrială privind </w:t>
            </w:r>
            <w:r w:rsidRPr="00702D3D">
              <w:rPr>
                <w:rFonts w:ascii="Times New Roman" w:eastAsia="Times New Roman" w:hAnsi="Times New Roman" w:cs="Times New Roman"/>
                <w:sz w:val="24"/>
                <w:szCs w:val="24"/>
                <w:lang w:val="en-US"/>
              </w:rPr>
              <w:br/>
              <w:t xml:space="preserve">                          pregătirea pentru acţiunile de localizare şi </w:t>
            </w:r>
            <w:r w:rsidRPr="00702D3D">
              <w:rPr>
                <w:rFonts w:ascii="Times New Roman" w:eastAsia="Times New Roman" w:hAnsi="Times New Roman" w:cs="Times New Roman"/>
                <w:sz w:val="24"/>
                <w:szCs w:val="24"/>
                <w:lang w:val="en-US"/>
              </w:rPr>
              <w:br/>
              <w:t xml:space="preserve">                          lichidare a efectelor produse de avarie la </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lastRenderedPageBreak/>
              <w:t>                          obiectul industrial periculos</w:t>
            </w:r>
            <w:r w:rsidRPr="00702D3D">
              <w:rPr>
                <w:rFonts w:ascii="Times New Roman" w:eastAsia="Times New Roman" w:hAnsi="Times New Roman" w:cs="Times New Roman"/>
                <w:sz w:val="24"/>
                <w:szCs w:val="24"/>
                <w:lang w:val="en-US"/>
              </w:rPr>
              <w:br/>
              <w:t xml:space="preserve">    (1) În scop de asigurare a gradului corespunzător de pregătire pentru acţiunile de localizare şi lichidare a efectelor produse de avarie la obiectul industrial periculos, agentul economic este obligat: </w:t>
            </w:r>
            <w:r w:rsidRPr="00702D3D">
              <w:rPr>
                <w:rFonts w:ascii="Times New Roman" w:eastAsia="Times New Roman" w:hAnsi="Times New Roman" w:cs="Times New Roman"/>
                <w:sz w:val="24"/>
                <w:szCs w:val="24"/>
                <w:lang w:val="en-US"/>
              </w:rPr>
              <w:br/>
              <w:t>    a) să elaboreze şi să aprobe planul acţiunilor de localizare şi lichidare a efectelor produse de avarie;</w:t>
            </w:r>
            <w:r w:rsidRPr="00702D3D">
              <w:rPr>
                <w:rFonts w:ascii="Times New Roman" w:eastAsia="Times New Roman" w:hAnsi="Times New Roman" w:cs="Times New Roman"/>
                <w:sz w:val="24"/>
                <w:szCs w:val="24"/>
                <w:lang w:val="en-US"/>
              </w:rPr>
              <w:br/>
              <w:t xml:space="preserve">    b) să fie pregătit de a întreprinde acţiuni de localizare şi lichidare a efectelor produse de avarie; </w:t>
            </w:r>
            <w:r w:rsidRPr="00702D3D">
              <w:rPr>
                <w:rFonts w:ascii="Times New Roman" w:eastAsia="Times New Roman" w:hAnsi="Times New Roman" w:cs="Times New Roman"/>
                <w:sz w:val="24"/>
                <w:szCs w:val="24"/>
                <w:lang w:val="en-US"/>
              </w:rPr>
              <w:br/>
              <w:t xml:space="preserve">    c) să creeze rezerve de mijloace financiare şi de resurse materiale necesare pentru localizarea şi lichidarea efectelor produse de avarie; </w:t>
            </w:r>
            <w:r w:rsidRPr="00702D3D">
              <w:rPr>
                <w:rFonts w:ascii="Times New Roman" w:eastAsia="Times New Roman" w:hAnsi="Times New Roman" w:cs="Times New Roman"/>
                <w:sz w:val="24"/>
                <w:szCs w:val="24"/>
                <w:lang w:val="en-US"/>
              </w:rPr>
              <w:br/>
              <w:t xml:space="preserve">    d) să-i instruiască pe angajaţi asupra acţiunilor în caz de avarie sau incident; </w:t>
            </w:r>
            <w:r w:rsidRPr="00702D3D">
              <w:rPr>
                <w:rFonts w:ascii="Times New Roman" w:eastAsia="Times New Roman" w:hAnsi="Times New Roman" w:cs="Times New Roman"/>
                <w:sz w:val="24"/>
                <w:szCs w:val="24"/>
                <w:lang w:val="en-US"/>
              </w:rPr>
              <w:br/>
              <w:t>    e) să creeze sisteme de observare, de înştiinţare, de comunicare şi de sprijinire a acţiunilor în caz de avarie şi să le menţină în stare bună de funcţionare;</w:t>
            </w:r>
            <w:r w:rsidRPr="00702D3D">
              <w:rPr>
                <w:rFonts w:ascii="Times New Roman" w:eastAsia="Times New Roman" w:hAnsi="Times New Roman" w:cs="Times New Roman"/>
                <w:sz w:val="24"/>
                <w:szCs w:val="24"/>
                <w:lang w:val="en-US"/>
              </w:rPr>
              <w:br/>
              <w:t xml:space="preserve">    f) să elaboreze şi să aprobe programul de prevenire a accidentelor industriale grave la obiectele industriale periculoase la care se produc, se utilizează, se prelucrează, se formează, se depozitează, se transportă, se lichidează substanţe periculoase, conform anexei nr. 2, în cantităţi care sînt egale sau depăşesc cantităţile pentru grupa A. </w:t>
            </w:r>
            <w:r w:rsidRPr="00702D3D">
              <w:rPr>
                <w:rFonts w:ascii="Times New Roman" w:eastAsia="Times New Roman" w:hAnsi="Times New Roman" w:cs="Times New Roman"/>
                <w:sz w:val="24"/>
                <w:szCs w:val="24"/>
                <w:lang w:val="en-US"/>
              </w:rPr>
              <w:br/>
              <w:t xml:space="preserve">    (2) Programul de prevenire a accidentelor industriale va conţine informaţia despre obiect, analiza şi aprecierea riscurilor de accidente, politica de prevenire a accidentelor. </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 xml:space="preserve">Articolul 13. </w:t>
            </w:r>
            <w:r w:rsidRPr="00702D3D">
              <w:rPr>
                <w:rFonts w:ascii="Times New Roman" w:eastAsia="Times New Roman" w:hAnsi="Times New Roman" w:cs="Times New Roman"/>
                <w:sz w:val="24"/>
                <w:szCs w:val="24"/>
                <w:lang w:val="en-US"/>
              </w:rPr>
              <w:t xml:space="preserve">Controlul de producţie asupra </w:t>
            </w:r>
            <w:r w:rsidRPr="00702D3D">
              <w:rPr>
                <w:rFonts w:ascii="Times New Roman" w:eastAsia="Times New Roman" w:hAnsi="Times New Roman" w:cs="Times New Roman"/>
                <w:sz w:val="24"/>
                <w:szCs w:val="24"/>
                <w:lang w:val="en-US"/>
              </w:rPr>
              <w:br/>
              <w:t xml:space="preserve">                         respectării cerinţelor de securitate </w:t>
            </w:r>
            <w:r w:rsidRPr="00702D3D">
              <w:rPr>
                <w:rFonts w:ascii="Times New Roman" w:eastAsia="Times New Roman" w:hAnsi="Times New Roman" w:cs="Times New Roman"/>
                <w:sz w:val="24"/>
                <w:szCs w:val="24"/>
                <w:lang w:val="en-US"/>
              </w:rPr>
              <w:br/>
              <w:t xml:space="preserve">                         industrială </w:t>
            </w:r>
            <w:r w:rsidRPr="00702D3D">
              <w:rPr>
                <w:rFonts w:ascii="Times New Roman" w:eastAsia="Times New Roman" w:hAnsi="Times New Roman" w:cs="Times New Roman"/>
                <w:sz w:val="24"/>
                <w:szCs w:val="24"/>
                <w:lang w:val="en-US"/>
              </w:rPr>
              <w:br/>
              <w:t>    (1) Agentul economic este obligat să organizeze şi să exercite, în cadrul activităţilor la obiectul industrial periculos, controlul de producţie asupra respectării cerinţelor de securitate industrială.</w:t>
            </w:r>
            <w:r w:rsidRPr="00702D3D">
              <w:rPr>
                <w:rFonts w:ascii="Times New Roman" w:eastAsia="Times New Roman" w:hAnsi="Times New Roman" w:cs="Times New Roman"/>
                <w:sz w:val="24"/>
                <w:szCs w:val="24"/>
                <w:lang w:val="en-US"/>
              </w:rPr>
              <w:br/>
              <w:t>    (2) Agentul economic este obligat să elaboreze, actualizeze, aprobe şi să aplice documentaţia tehnică referitoare la organizarea controlului de producţie asupra respectării cerinţelor de securitate industrială.</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14.</w:t>
            </w:r>
            <w:r w:rsidRPr="00702D3D">
              <w:rPr>
                <w:rFonts w:ascii="Times New Roman" w:eastAsia="Times New Roman" w:hAnsi="Times New Roman" w:cs="Times New Roman"/>
                <w:sz w:val="24"/>
                <w:szCs w:val="24"/>
                <w:lang w:val="en-US"/>
              </w:rPr>
              <w:t xml:space="preserve"> Cercetarea tehnică a cauzelor avariei</w:t>
            </w:r>
            <w:r w:rsidRPr="00702D3D">
              <w:rPr>
                <w:rFonts w:ascii="Times New Roman" w:eastAsia="Times New Roman" w:hAnsi="Times New Roman" w:cs="Times New Roman"/>
                <w:sz w:val="24"/>
                <w:szCs w:val="24"/>
                <w:lang w:val="en-US"/>
              </w:rPr>
              <w:br/>
              <w:t>    (1) Cercetarea tehnică a cauzelor avariei se efectuează de către o comisie specială, condusă de reprezentantul organului de control şi supraveghere tehnică de stat. Din componenţa comisiei fac parte reprezentanţi:</w:t>
            </w:r>
            <w:r w:rsidRPr="00702D3D">
              <w:rPr>
                <w:rFonts w:ascii="Times New Roman" w:eastAsia="Times New Roman" w:hAnsi="Times New Roman" w:cs="Times New Roman"/>
                <w:sz w:val="24"/>
                <w:szCs w:val="24"/>
                <w:lang w:val="en-US"/>
              </w:rPr>
              <w:br/>
              <w:t xml:space="preserve">    a) ai autorităţii administraţiei publice locale pe al cărei teritoriu este amplasat obiectul industrial periculos; </w:t>
            </w:r>
            <w:r w:rsidRPr="00702D3D">
              <w:rPr>
                <w:rFonts w:ascii="Times New Roman" w:eastAsia="Times New Roman" w:hAnsi="Times New Roman" w:cs="Times New Roman"/>
                <w:sz w:val="24"/>
                <w:szCs w:val="24"/>
                <w:lang w:val="en-US"/>
              </w:rPr>
              <w:br/>
              <w:t xml:space="preserve">    b) ai agentului economic care desfăşoară activităţi la obiectul industrial periculos; </w:t>
            </w:r>
            <w:r w:rsidRPr="00702D3D">
              <w:rPr>
                <w:rFonts w:ascii="Times New Roman" w:eastAsia="Times New Roman" w:hAnsi="Times New Roman" w:cs="Times New Roman"/>
                <w:sz w:val="24"/>
                <w:szCs w:val="24"/>
                <w:lang w:val="en-US"/>
              </w:rPr>
              <w:br/>
              <w:t xml:space="preserve">    c) ai altor autorităţi publice conform legislaţiei. </w:t>
            </w:r>
            <w:r w:rsidRPr="00702D3D">
              <w:rPr>
                <w:rFonts w:ascii="Times New Roman" w:eastAsia="Times New Roman" w:hAnsi="Times New Roman" w:cs="Times New Roman"/>
                <w:sz w:val="24"/>
                <w:szCs w:val="24"/>
                <w:lang w:val="en-US"/>
              </w:rPr>
              <w:br/>
              <w:t xml:space="preserve">    (2) Modul de cercetare tehnică a cauzelor avariei şi de întocmire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actului de cercetare tehnică a cauzelor avariei se stabileşte de către organul abilitat în domeniul securităţii industriale. </w:t>
            </w:r>
            <w:r w:rsidRPr="00702D3D">
              <w:rPr>
                <w:rFonts w:ascii="Times New Roman" w:eastAsia="Times New Roman" w:hAnsi="Times New Roman" w:cs="Times New Roman"/>
                <w:sz w:val="24"/>
                <w:szCs w:val="24"/>
                <w:lang w:val="en-US"/>
              </w:rPr>
              <w:br/>
              <w:t xml:space="preserve">    (3) Cheltuielile legate de cercetarea tehnică a cauzelor avariei se finanţează de către agentul economic proprietar al obiectului industrial periculos la care s-a produs avaria. </w:t>
            </w:r>
            <w:r w:rsidRPr="00702D3D">
              <w:rPr>
                <w:rFonts w:ascii="Times New Roman" w:eastAsia="Times New Roman" w:hAnsi="Times New Roman" w:cs="Times New Roman"/>
                <w:sz w:val="24"/>
                <w:szCs w:val="24"/>
                <w:lang w:val="en-US"/>
              </w:rPr>
              <w:br/>
              <w:t>    (4) Comisia pentru cercetarea tehnică a cauzelor avariei, în termen de 10 zile calendaristice de la crearea sa, întocmeşte procesul-verbal de cercetare tehnică a cauzelor avariei şi îl prezintă organului abilitat în domeniul securităţii industriale. În caz de necesitate, termenul de cercetare poate fi prelungit cu acordul organului abilitat în domeniul securităţii industriale. Formularul procesului-verbal se aprobă de către organul abilitat în domeniul securităţii industriale.</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15.</w:t>
            </w:r>
            <w:r w:rsidRPr="00702D3D">
              <w:rPr>
                <w:rFonts w:ascii="Times New Roman" w:eastAsia="Times New Roman" w:hAnsi="Times New Roman" w:cs="Times New Roman"/>
                <w:sz w:val="24"/>
                <w:szCs w:val="24"/>
                <w:lang w:val="en-US"/>
              </w:rPr>
              <w:t xml:space="preserve"> Declaraţia privind securitatea industrială </w:t>
            </w:r>
            <w:r w:rsidRPr="00702D3D">
              <w:rPr>
                <w:rFonts w:ascii="Times New Roman" w:eastAsia="Times New Roman" w:hAnsi="Times New Roman" w:cs="Times New Roman"/>
                <w:sz w:val="24"/>
                <w:szCs w:val="24"/>
                <w:lang w:val="en-US"/>
              </w:rPr>
              <w:br/>
              <w:t xml:space="preserve">    (1) Pentru desfăşurarea activităţii la obiectul industrial periculos în corespundere cu cerinţele de securitate industrială şi cu cerinţele faţă de localizarea şi lichidarea efectelor produse de avariile la acest obiect, agentul economic emite declaraţia privind securitatea industrială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obiectului industrial periculos, conform anexei nr. 2 tabelul 1 grupa B, care se prezintă la </w:t>
            </w:r>
            <w:r w:rsidRPr="00702D3D">
              <w:rPr>
                <w:rFonts w:ascii="Times New Roman" w:eastAsia="Times New Roman" w:hAnsi="Times New Roman" w:cs="Times New Roman"/>
                <w:sz w:val="24"/>
                <w:szCs w:val="24"/>
                <w:lang w:val="en-US"/>
              </w:rPr>
              <w:lastRenderedPageBreak/>
              <w:t>înscrierea acestuia în Registrul de stat al obiectelor industriale periculoase.</w:t>
            </w:r>
            <w:r w:rsidRPr="00702D3D">
              <w:rPr>
                <w:rFonts w:ascii="Times New Roman" w:eastAsia="Times New Roman" w:hAnsi="Times New Roman" w:cs="Times New Roman"/>
                <w:sz w:val="24"/>
                <w:szCs w:val="24"/>
                <w:lang w:val="en-US"/>
              </w:rPr>
              <w:br/>
              <w:t xml:space="preserve">    (2) Conducătorul agentului economic este responsabil, conform legii, de plenitudinea şi autenticitatea informaţiei cuprinse în declaraţia privind securitatea industrială. </w:t>
            </w:r>
            <w:r w:rsidRPr="00702D3D">
              <w:rPr>
                <w:rFonts w:ascii="Times New Roman" w:eastAsia="Times New Roman" w:hAnsi="Times New Roman" w:cs="Times New Roman"/>
                <w:sz w:val="24"/>
                <w:szCs w:val="24"/>
                <w:lang w:val="en-US"/>
              </w:rPr>
              <w:br/>
              <w:t xml:space="preserve">    (3) Declaraţia privind securitatea industrială este prezentată la organul abilitat în domeniul securităţii industriale. Forma de prezentare şi conţinutul declaraţiei privind securitatea industrială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obiectului industrial periculos se aprobă de organul abilitat în domeniul securităţii industriale. </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16.</w:t>
            </w:r>
            <w:r w:rsidRPr="00702D3D">
              <w:rPr>
                <w:rFonts w:ascii="Times New Roman" w:eastAsia="Times New Roman" w:hAnsi="Times New Roman" w:cs="Times New Roman"/>
                <w:sz w:val="24"/>
                <w:szCs w:val="24"/>
                <w:lang w:val="en-US"/>
              </w:rPr>
              <w:t xml:space="preserve"> Asigurarea obligatorie de răspundere </w:t>
            </w:r>
            <w:r w:rsidRPr="00702D3D">
              <w:rPr>
                <w:rFonts w:ascii="Times New Roman" w:eastAsia="Times New Roman" w:hAnsi="Times New Roman" w:cs="Times New Roman"/>
                <w:sz w:val="24"/>
                <w:szCs w:val="24"/>
                <w:lang w:val="en-US"/>
              </w:rPr>
              <w:br/>
              <w:t xml:space="preserve">                          pentru prejudiciile cauzate în procesul </w:t>
            </w:r>
            <w:r w:rsidRPr="00702D3D">
              <w:rPr>
                <w:rFonts w:ascii="Times New Roman" w:eastAsia="Times New Roman" w:hAnsi="Times New Roman" w:cs="Times New Roman"/>
                <w:sz w:val="24"/>
                <w:szCs w:val="24"/>
                <w:lang w:val="en-US"/>
              </w:rPr>
              <w:br/>
              <w:t xml:space="preserve">                         de exploatare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obiectului industrial </w:t>
            </w:r>
            <w:r w:rsidRPr="00702D3D">
              <w:rPr>
                <w:rFonts w:ascii="Times New Roman" w:eastAsia="Times New Roman" w:hAnsi="Times New Roman" w:cs="Times New Roman"/>
                <w:sz w:val="24"/>
                <w:szCs w:val="24"/>
                <w:lang w:val="en-US"/>
              </w:rPr>
              <w:br/>
              <w:t>                         periculos</w:t>
            </w:r>
            <w:r w:rsidRPr="00702D3D">
              <w:rPr>
                <w:rFonts w:ascii="Times New Roman" w:eastAsia="Times New Roman" w:hAnsi="Times New Roman" w:cs="Times New Roman"/>
                <w:sz w:val="24"/>
                <w:szCs w:val="24"/>
                <w:lang w:val="en-US"/>
              </w:rPr>
              <w:br/>
              <w:t xml:space="preserve">    (1) Agentul economic care deţine un obiect industrial înregistrat periculos conform anexei nr. 1 este obligat să efectueze asigurarea de răspundere pentru prejudiciile cauzate vieţii, sănătăţii sau bunurilor altor persoane, precum şi mediului înconjurător, în caz de avarie la obiectul industrial periculos, în conformitate cu actele legislative şi cu alte acte normative. </w:t>
            </w:r>
            <w:r w:rsidRPr="00702D3D">
              <w:rPr>
                <w:rFonts w:ascii="Times New Roman" w:eastAsia="Times New Roman" w:hAnsi="Times New Roman" w:cs="Times New Roman"/>
                <w:sz w:val="24"/>
                <w:szCs w:val="24"/>
                <w:lang w:val="en-US"/>
              </w:rPr>
              <w:br/>
              <w:t>    (2) Mărimea sumei asigurării de răspundere pentru eventualele prejudicii se stabileşte în baza rezultatelor evaluării riscului. La transportarea substanţelor periculoase prin localităţi, mărimea sumei asigurate se stabileşte pornind de la prejudiciile maxime posibile în caz de avarie şi/sau de accident al mijlocului de transport.</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17.</w:t>
            </w:r>
            <w:r w:rsidRPr="00702D3D">
              <w:rPr>
                <w:rFonts w:ascii="Times New Roman" w:eastAsia="Times New Roman" w:hAnsi="Times New Roman" w:cs="Times New Roman"/>
                <w:sz w:val="24"/>
                <w:szCs w:val="24"/>
                <w:lang w:val="en-US"/>
              </w:rPr>
              <w:t xml:space="preserve"> Organul abilitat în domeniul </w:t>
            </w:r>
            <w:r w:rsidRPr="00702D3D">
              <w:rPr>
                <w:rFonts w:ascii="Times New Roman" w:eastAsia="Times New Roman" w:hAnsi="Times New Roman" w:cs="Times New Roman"/>
                <w:sz w:val="24"/>
                <w:szCs w:val="24"/>
                <w:lang w:val="en-US"/>
              </w:rPr>
              <w:br/>
              <w:t xml:space="preserve">                         securităţii industriale </w:t>
            </w:r>
            <w:r w:rsidRPr="00702D3D">
              <w:rPr>
                <w:rFonts w:ascii="Times New Roman" w:eastAsia="Times New Roman" w:hAnsi="Times New Roman" w:cs="Times New Roman"/>
                <w:sz w:val="24"/>
                <w:szCs w:val="24"/>
                <w:lang w:val="en-US"/>
              </w:rPr>
              <w:br/>
              <w:t xml:space="preserve">    (1) Organul abilitat în domeniul securităţii industriale are următoarele funcţii: </w:t>
            </w:r>
            <w:r w:rsidRPr="00702D3D">
              <w:rPr>
                <w:rFonts w:ascii="Times New Roman" w:eastAsia="Times New Roman" w:hAnsi="Times New Roman" w:cs="Times New Roman"/>
                <w:sz w:val="24"/>
                <w:szCs w:val="24"/>
                <w:lang w:val="en-US"/>
              </w:rPr>
              <w:br/>
              <w:t>    a) elaborarea proiectelor de politici de stat în domeniul securităţii industriale, aprobarea proiectelor de documente normativ-tehnice care stabilesc norme şi reguli de exploatare în siguranţă a obiectelor industriale periculoase;</w:t>
            </w:r>
            <w:r w:rsidRPr="00702D3D">
              <w:rPr>
                <w:rFonts w:ascii="Times New Roman" w:eastAsia="Times New Roman" w:hAnsi="Times New Roman" w:cs="Times New Roman"/>
                <w:sz w:val="24"/>
                <w:szCs w:val="24"/>
                <w:lang w:val="en-US"/>
              </w:rPr>
              <w:br/>
              <w:t xml:space="preserve">    b) monitorizarea activităţii de control şi supraveghere tehnică de stat; </w:t>
            </w:r>
            <w:r w:rsidRPr="00702D3D">
              <w:rPr>
                <w:rFonts w:ascii="Times New Roman" w:eastAsia="Times New Roman" w:hAnsi="Times New Roman" w:cs="Times New Roman"/>
                <w:sz w:val="24"/>
                <w:szCs w:val="24"/>
                <w:lang w:val="en-US"/>
              </w:rPr>
              <w:br/>
              <w:t xml:space="preserve">    c) conlucrarea cu organele cu funcţii de reglementare, de supraveghere şi de control, inclusiv din alte ţări, şi cu organizaţiile internaţionale din domeniul securităţii industriale; </w:t>
            </w:r>
            <w:r w:rsidRPr="00702D3D">
              <w:rPr>
                <w:rFonts w:ascii="Times New Roman" w:eastAsia="Times New Roman" w:hAnsi="Times New Roman" w:cs="Times New Roman"/>
                <w:sz w:val="24"/>
                <w:szCs w:val="24"/>
                <w:lang w:val="en-US"/>
              </w:rPr>
              <w:br/>
              <w:t>    d) coordonarea programelor didactice de specialitate pentru formarea profesională în domeniul securităţii industriale;</w:t>
            </w:r>
            <w:r w:rsidRPr="00702D3D">
              <w:rPr>
                <w:rFonts w:ascii="Times New Roman" w:eastAsia="Times New Roman" w:hAnsi="Times New Roman" w:cs="Times New Roman"/>
                <w:sz w:val="24"/>
                <w:szCs w:val="24"/>
                <w:lang w:val="en-US"/>
              </w:rPr>
              <w:br/>
              <w:t>    e) coordonarea metodelor şi/sau a procedurilor de expertiză care nu sînt standardizate;</w:t>
            </w:r>
            <w:r w:rsidRPr="00702D3D">
              <w:rPr>
                <w:rFonts w:ascii="Times New Roman" w:eastAsia="Times New Roman" w:hAnsi="Times New Roman" w:cs="Times New Roman"/>
                <w:sz w:val="24"/>
                <w:szCs w:val="24"/>
                <w:lang w:val="en-US"/>
              </w:rPr>
              <w:br/>
              <w:t xml:space="preserve">    f) ţinerea evidenţei avariilor produse la obiectele industriale periculoase; </w:t>
            </w:r>
            <w:r w:rsidRPr="00702D3D">
              <w:rPr>
                <w:rFonts w:ascii="Times New Roman" w:eastAsia="Times New Roman" w:hAnsi="Times New Roman" w:cs="Times New Roman"/>
                <w:sz w:val="24"/>
                <w:szCs w:val="24"/>
                <w:lang w:val="en-US"/>
              </w:rPr>
              <w:br/>
              <w:t>    g) gestionarea fondului de documente normativ-tehnice în domeniul securităţii industriale;</w:t>
            </w:r>
            <w:r w:rsidRPr="00702D3D">
              <w:rPr>
                <w:rFonts w:ascii="Times New Roman" w:eastAsia="Times New Roman" w:hAnsi="Times New Roman" w:cs="Times New Roman"/>
                <w:sz w:val="24"/>
                <w:szCs w:val="24"/>
                <w:lang w:val="en-US"/>
              </w:rPr>
              <w:br/>
              <w:t>    h) reprezentarea Republicii Moldova în organizaţiile regionale şi internaţionale de specialitate;</w:t>
            </w:r>
            <w:r w:rsidRPr="00702D3D">
              <w:rPr>
                <w:rFonts w:ascii="Times New Roman" w:eastAsia="Times New Roman" w:hAnsi="Times New Roman" w:cs="Times New Roman"/>
                <w:sz w:val="24"/>
                <w:szCs w:val="24"/>
                <w:lang w:val="en-US"/>
              </w:rPr>
              <w:br/>
              <w:t>    i) participarea la instruirea şi atestarea inspectorilor de stat;</w:t>
            </w:r>
            <w:r w:rsidRPr="00702D3D">
              <w:rPr>
                <w:rFonts w:ascii="Times New Roman" w:eastAsia="Times New Roman" w:hAnsi="Times New Roman" w:cs="Times New Roman"/>
                <w:sz w:val="24"/>
                <w:szCs w:val="24"/>
                <w:lang w:val="en-US"/>
              </w:rPr>
              <w:br/>
              <w:t>    j) monitorizarea activităţii organismelor de expertiză în domeniul securităţii industriale;</w:t>
            </w:r>
            <w:r w:rsidRPr="00702D3D">
              <w:rPr>
                <w:rFonts w:ascii="Times New Roman" w:eastAsia="Times New Roman" w:hAnsi="Times New Roman" w:cs="Times New Roman"/>
                <w:sz w:val="24"/>
                <w:szCs w:val="24"/>
                <w:lang w:val="en-US"/>
              </w:rPr>
              <w:br/>
              <w:t>    k) verificarea corectitudinii cercetării tehnice a cauzelor avariilor şi incidentelor produse la obiectele industriale periculoase, precum şi a suficienţei măsurilor întreprinse în corespundere cu rezultatele acestor cercetări;</w:t>
            </w:r>
            <w:r w:rsidRPr="00702D3D">
              <w:rPr>
                <w:rFonts w:ascii="Times New Roman" w:eastAsia="Times New Roman" w:hAnsi="Times New Roman" w:cs="Times New Roman"/>
                <w:sz w:val="24"/>
                <w:szCs w:val="24"/>
                <w:lang w:val="en-US"/>
              </w:rPr>
              <w:br/>
              <w:t>    l) recunoaşterea echivalenţei documentelor normativ-tehnice naţionale în domeniul securităţii industriale cu cele ale altor state;</w:t>
            </w:r>
            <w:r w:rsidRPr="00702D3D">
              <w:rPr>
                <w:rFonts w:ascii="Times New Roman" w:eastAsia="Times New Roman" w:hAnsi="Times New Roman" w:cs="Times New Roman"/>
                <w:sz w:val="24"/>
                <w:szCs w:val="24"/>
                <w:lang w:val="en-US"/>
              </w:rPr>
              <w:br/>
              <w:t>    m) participarea la instruirea şi atestarea experţilor;</w:t>
            </w:r>
            <w:r w:rsidRPr="00702D3D">
              <w:rPr>
                <w:rFonts w:ascii="Times New Roman" w:eastAsia="Times New Roman" w:hAnsi="Times New Roman" w:cs="Times New Roman"/>
                <w:sz w:val="24"/>
                <w:szCs w:val="24"/>
                <w:lang w:val="en-US"/>
              </w:rPr>
              <w:br/>
              <w:t>    n) participarea la instruirea şi atestarea lectorilor din cadrul centrelor specializate de instruire.</w:t>
            </w:r>
            <w:r w:rsidRPr="00702D3D">
              <w:rPr>
                <w:rFonts w:ascii="Times New Roman" w:eastAsia="Times New Roman" w:hAnsi="Times New Roman" w:cs="Times New Roman"/>
                <w:sz w:val="24"/>
                <w:szCs w:val="24"/>
                <w:lang w:val="en-US"/>
              </w:rPr>
              <w:br/>
              <w:t xml:space="preserve">    (2) Organul abilitat în domeniul securităţii industriale are următoarele drepturi: </w:t>
            </w:r>
            <w:r w:rsidRPr="00702D3D">
              <w:rPr>
                <w:rFonts w:ascii="Times New Roman" w:eastAsia="Times New Roman" w:hAnsi="Times New Roman" w:cs="Times New Roman"/>
                <w:sz w:val="24"/>
                <w:szCs w:val="24"/>
                <w:lang w:val="en-US"/>
              </w:rPr>
              <w:br/>
              <w:t xml:space="preserve">    a) să aibă acces la informaţiile, datele tehnice şi contractuale necesare pentru îndeplinirea funcţiilor sale, cu respectarea confidenţialităţii; </w:t>
            </w:r>
            <w:r w:rsidRPr="00702D3D">
              <w:rPr>
                <w:rFonts w:ascii="Times New Roman" w:eastAsia="Times New Roman" w:hAnsi="Times New Roman" w:cs="Times New Roman"/>
                <w:sz w:val="24"/>
                <w:szCs w:val="24"/>
                <w:lang w:val="en-US"/>
              </w:rPr>
              <w:br/>
              <w:t xml:space="preserve">    b) să participe la activităţile comisiilor de stat pentru recepţia şi darea în exploatare a obiectelor industriale periculoase strategice; </w:t>
            </w:r>
            <w:r w:rsidRPr="00702D3D">
              <w:rPr>
                <w:rFonts w:ascii="Times New Roman" w:eastAsia="Times New Roman" w:hAnsi="Times New Roman" w:cs="Times New Roman"/>
                <w:sz w:val="24"/>
                <w:szCs w:val="24"/>
                <w:lang w:val="en-US"/>
              </w:rPr>
              <w:br/>
              <w:t>    c) să participe la activitatea comisiilor create în cadrul centrelor specializate de instruire şi a comisiilor de atestare în domeniul securităţii industriale, instituite de agenţii economici;</w:t>
            </w:r>
            <w:r w:rsidRPr="00702D3D">
              <w:rPr>
                <w:rFonts w:ascii="Times New Roman" w:eastAsia="Times New Roman" w:hAnsi="Times New Roman" w:cs="Times New Roman"/>
                <w:sz w:val="24"/>
                <w:szCs w:val="24"/>
                <w:lang w:val="en-US"/>
              </w:rPr>
              <w:br/>
              <w:t xml:space="preserve">    d) să solicite organului de control şi supraveghere tehnică de stat prezentarea rapoartelor şi </w:t>
            </w:r>
            <w:r w:rsidRPr="00702D3D">
              <w:rPr>
                <w:rFonts w:ascii="Times New Roman" w:eastAsia="Times New Roman" w:hAnsi="Times New Roman" w:cs="Times New Roman"/>
                <w:sz w:val="24"/>
                <w:szCs w:val="24"/>
                <w:lang w:val="en-US"/>
              </w:rPr>
              <w:lastRenderedPageBreak/>
              <w:t>informaţiilor privind activitatea desfăşurată în domeniul securităţii industriale;</w:t>
            </w:r>
            <w:r w:rsidRPr="00702D3D">
              <w:rPr>
                <w:rFonts w:ascii="Times New Roman" w:eastAsia="Times New Roman" w:hAnsi="Times New Roman" w:cs="Times New Roman"/>
                <w:sz w:val="24"/>
                <w:szCs w:val="24"/>
                <w:lang w:val="en-US"/>
              </w:rPr>
              <w:br/>
              <w:t>    e) să solicite Camerei de Licenţiere şi Agenţiei Naţionale pentru Reglementare în Energetică informaţii privind licenţele acordate, suspendate sau retrase agenţilor economici care desfăşoară activităţi în domeniul securităţii industriale în cazul în care titularul de licenţă a încălcat condiţiile de licenţiere.</w:t>
            </w:r>
            <w:r w:rsidRPr="00702D3D">
              <w:rPr>
                <w:rFonts w:ascii="Times New Roman" w:eastAsia="Times New Roman" w:hAnsi="Times New Roman" w:cs="Times New Roman"/>
                <w:sz w:val="24"/>
                <w:szCs w:val="24"/>
                <w:lang w:val="en-US"/>
              </w:rPr>
              <w:br/>
              <w:t xml:space="preserve">    (3) Organul abilitat în domeniul securităţii industriale are următoarele obligaţii: </w:t>
            </w:r>
            <w:r w:rsidRPr="00702D3D">
              <w:rPr>
                <w:rFonts w:ascii="Times New Roman" w:eastAsia="Times New Roman" w:hAnsi="Times New Roman" w:cs="Times New Roman"/>
                <w:sz w:val="24"/>
                <w:szCs w:val="24"/>
                <w:lang w:val="en-US"/>
              </w:rPr>
              <w:br/>
              <w:t xml:space="preserve">    a) să informeze operativ organele competente referitor la depistarea încălcărilor grave care pot conduce la avarii şi/sau la incidente de proporţii la obiectele industriale periculoase; </w:t>
            </w:r>
            <w:r w:rsidRPr="00702D3D">
              <w:rPr>
                <w:rFonts w:ascii="Times New Roman" w:eastAsia="Times New Roman" w:hAnsi="Times New Roman" w:cs="Times New Roman"/>
                <w:sz w:val="24"/>
                <w:szCs w:val="24"/>
                <w:lang w:val="en-US"/>
              </w:rPr>
              <w:br/>
              <w:t xml:space="preserve">    b) să asigure, în conformitate cu legislaţia, păstrarea de către personal a confidenţialităţii privind informaţiile obţinute în procesul exercitării funcţiilor de serviciu; </w:t>
            </w:r>
            <w:r w:rsidRPr="00702D3D">
              <w:rPr>
                <w:rFonts w:ascii="Times New Roman" w:eastAsia="Times New Roman" w:hAnsi="Times New Roman" w:cs="Times New Roman"/>
                <w:sz w:val="24"/>
                <w:szCs w:val="24"/>
                <w:lang w:val="en-US"/>
              </w:rPr>
              <w:br/>
              <w:t>    c) să asigure gestionarea Registrului de stat al obiectelor industriale periculoase;</w:t>
            </w:r>
            <w:r w:rsidRPr="00702D3D">
              <w:rPr>
                <w:rFonts w:ascii="Times New Roman" w:eastAsia="Times New Roman" w:hAnsi="Times New Roman" w:cs="Times New Roman"/>
                <w:sz w:val="24"/>
                <w:szCs w:val="24"/>
                <w:lang w:val="en-US"/>
              </w:rPr>
              <w:br/>
              <w:t>    d) să coordoneze şi să monitorizeze activitatea comisiilor interdepartamentale în soluţionarea problemelor în domeniul securităţii industriale.</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18.</w:t>
            </w:r>
            <w:r w:rsidRPr="00702D3D">
              <w:rPr>
                <w:rFonts w:ascii="Times New Roman" w:eastAsia="Times New Roman" w:hAnsi="Times New Roman" w:cs="Times New Roman"/>
                <w:sz w:val="24"/>
                <w:szCs w:val="24"/>
                <w:lang w:val="en-US"/>
              </w:rPr>
              <w:t xml:space="preserve"> Organul de control şi supraveghere tehnică </w:t>
            </w:r>
            <w:r w:rsidRPr="00702D3D">
              <w:rPr>
                <w:rFonts w:ascii="Times New Roman" w:eastAsia="Times New Roman" w:hAnsi="Times New Roman" w:cs="Times New Roman"/>
                <w:sz w:val="24"/>
                <w:szCs w:val="24"/>
                <w:lang w:val="en-US"/>
              </w:rPr>
              <w:br/>
              <w:t xml:space="preserve">                         de stat în domeniul securităţii industriale </w:t>
            </w:r>
            <w:r w:rsidRPr="00702D3D">
              <w:rPr>
                <w:rFonts w:ascii="Times New Roman" w:eastAsia="Times New Roman" w:hAnsi="Times New Roman" w:cs="Times New Roman"/>
                <w:sz w:val="24"/>
                <w:szCs w:val="24"/>
                <w:lang w:val="en-US"/>
              </w:rPr>
              <w:br/>
              <w:t>    (1) Controlul şi supravegherea tehnică de stat în domeniul securităţii industriale au drept scop monitorizarea din partea statului şi verificarea executării de către agenţii economici a cerinţelor privind securitatea industrială pe principii de parte terţă.</w:t>
            </w:r>
            <w:r w:rsidRPr="00702D3D">
              <w:rPr>
                <w:rFonts w:ascii="Times New Roman" w:eastAsia="Times New Roman" w:hAnsi="Times New Roman" w:cs="Times New Roman"/>
                <w:sz w:val="24"/>
                <w:szCs w:val="24"/>
                <w:lang w:val="en-US"/>
              </w:rPr>
              <w:br/>
              <w:t xml:space="preserve">    (2) Organul de control şi supraveghere tehnică de stat are statut de persoană juridică, dispune de ştampilă cu Stema de Stat a Republicii Moldova şi cu denumirea sa în limba de stat, de conturi trezoreriale. </w:t>
            </w:r>
            <w:r w:rsidRPr="00702D3D">
              <w:rPr>
                <w:rFonts w:ascii="Times New Roman" w:eastAsia="Times New Roman" w:hAnsi="Times New Roman" w:cs="Times New Roman"/>
                <w:sz w:val="24"/>
                <w:szCs w:val="24"/>
                <w:lang w:val="en-US"/>
              </w:rPr>
              <w:br/>
              <w:t>    (3) Structura şi regulamentul organului de control şi supraveghere tehnică de stat se aprobă de Guvern.</w:t>
            </w:r>
            <w:r w:rsidRPr="00702D3D">
              <w:rPr>
                <w:rFonts w:ascii="Times New Roman" w:eastAsia="Times New Roman" w:hAnsi="Times New Roman" w:cs="Times New Roman"/>
                <w:sz w:val="24"/>
                <w:szCs w:val="24"/>
                <w:lang w:val="en-US"/>
              </w:rPr>
              <w:br/>
              <w:t>    (4) În activitatea sa, organul de control şi supraveghere tehnică de stat se călăuzeşte de Constituţia Republicii Moldova, de legile şi hotărîrile Parlamentului, decretele Preşedintelui Republicii Moldova, hotărîrile, ordonanţele şi dispoziţiile Guvernului şi ale Ministerului Economiei, de actele normative şi documentele normativ-tehnice în domeniul securităţii industriale, de acordurile şi de convenţiile internaţionale la care Republica Moldova este parte.</w:t>
            </w:r>
            <w:r w:rsidRPr="00702D3D">
              <w:rPr>
                <w:rFonts w:ascii="Times New Roman" w:eastAsia="Times New Roman" w:hAnsi="Times New Roman" w:cs="Times New Roman"/>
                <w:sz w:val="24"/>
                <w:szCs w:val="24"/>
                <w:lang w:val="en-US"/>
              </w:rPr>
              <w:br/>
              <w:t xml:space="preserve">    (5) Finanţarea organului de control şi supraveghere tehnică de stat se efectuează integral de la bugetul de stat şi din defalcările prevăzute de legislaţie. </w:t>
            </w:r>
            <w:r w:rsidRPr="00702D3D">
              <w:rPr>
                <w:rFonts w:ascii="Times New Roman" w:eastAsia="Times New Roman" w:hAnsi="Times New Roman" w:cs="Times New Roman"/>
                <w:sz w:val="24"/>
                <w:szCs w:val="24"/>
                <w:lang w:val="en-US"/>
              </w:rPr>
              <w:br/>
              <w:t xml:space="preserve">    (6) Şeful organului de control şi supraveghere tehnică de stat se numeşte de Guvern. </w:t>
            </w:r>
            <w:r w:rsidRPr="00702D3D">
              <w:rPr>
                <w:rFonts w:ascii="Times New Roman" w:eastAsia="Times New Roman" w:hAnsi="Times New Roman" w:cs="Times New Roman"/>
                <w:sz w:val="24"/>
                <w:szCs w:val="24"/>
                <w:lang w:val="en-US"/>
              </w:rPr>
              <w:br/>
              <w:t xml:space="preserve">    (7) Personalul organului de control şi supraveghere tehnică de stat, în exercitarea funcţiilor, cu excepţia personalului de deservire, este supus asigurării obligatorii de stat în condiţiile şi în modul stabilite de legislaţie. Lista funcţiilor organului de control şi supraveghere tehnică de stat atribuite la categoria de funcţionari publici, conform legislaţiei, se aprobă de Guvern. </w:t>
            </w:r>
            <w:r w:rsidRPr="00702D3D">
              <w:rPr>
                <w:rFonts w:ascii="Times New Roman" w:eastAsia="Times New Roman" w:hAnsi="Times New Roman" w:cs="Times New Roman"/>
                <w:sz w:val="24"/>
                <w:szCs w:val="24"/>
                <w:lang w:val="en-US"/>
              </w:rPr>
              <w:br/>
              <w:t>    (8) Personalul organului de control şi supraveghere tehnică de stat, în timpul exercitării funcţiilor, poartă uniformă confecţionată din contul mijloacelor financiare alocate conform regulamentului aprobat de Guvern.</w:t>
            </w:r>
            <w:r w:rsidRPr="00702D3D">
              <w:rPr>
                <w:rFonts w:ascii="Times New Roman" w:eastAsia="Times New Roman" w:hAnsi="Times New Roman" w:cs="Times New Roman"/>
                <w:sz w:val="24"/>
                <w:szCs w:val="24"/>
                <w:lang w:val="en-US"/>
              </w:rPr>
              <w:br/>
              <w:t xml:space="preserve">    (9) Organul de control şi supraveghere tehnică de stat are următoarele funcţii: </w:t>
            </w:r>
            <w:r w:rsidRPr="00702D3D">
              <w:rPr>
                <w:rFonts w:ascii="Times New Roman" w:eastAsia="Times New Roman" w:hAnsi="Times New Roman" w:cs="Times New Roman"/>
                <w:sz w:val="24"/>
                <w:szCs w:val="24"/>
                <w:lang w:val="en-US"/>
              </w:rPr>
              <w:br/>
              <w:t xml:space="preserve">    a) efectuarea controlului şi supravegherii tehnice de stat în scop de verificare a condiţiilor de securitate a obiectelor industriale periculoase la care se desfăşoară activităţi şi/sau lucrări care cad sub incidenţa prezentei legi, precum şi a gradului de respectare a prevederilor actelor legislative, ale altor acte normative şi ale documentelor normativ-tehnice în domeniul securităţii industriale; </w:t>
            </w:r>
            <w:r w:rsidRPr="00702D3D">
              <w:rPr>
                <w:rFonts w:ascii="Times New Roman" w:eastAsia="Times New Roman" w:hAnsi="Times New Roman" w:cs="Times New Roman"/>
                <w:sz w:val="24"/>
                <w:szCs w:val="24"/>
                <w:lang w:val="en-US"/>
              </w:rPr>
              <w:br/>
              <w:t xml:space="preserve">    b) emiterea dispoziţiilor privind înlăturarea încălcărilor depistate ale cerinţelor de securitate industrială potrivit formei stabilite în anexa nr. 3 şi verificarea executării lor de către agentul economic; </w:t>
            </w:r>
            <w:r w:rsidRPr="00702D3D">
              <w:rPr>
                <w:rFonts w:ascii="Times New Roman" w:eastAsia="Times New Roman" w:hAnsi="Times New Roman" w:cs="Times New Roman"/>
                <w:sz w:val="24"/>
                <w:szCs w:val="24"/>
                <w:lang w:val="en-US"/>
              </w:rPr>
              <w:br/>
              <w:t xml:space="preserve">    c) emiterea indicaţiilor, în limitele împuternicirilor sale, privind executarea cerinţelor de securitate industrială, inclusiv necesitatea iniţierii evaluării suplimentare de către organismele de expertiză acreditate a instalaţiilor tehnice şi a sistemelor tehnologice utilizate la obiectul în </w:t>
            </w:r>
            <w:r w:rsidRPr="00702D3D">
              <w:rPr>
                <w:rFonts w:ascii="Times New Roman" w:eastAsia="Times New Roman" w:hAnsi="Times New Roman" w:cs="Times New Roman"/>
                <w:sz w:val="24"/>
                <w:szCs w:val="24"/>
                <w:lang w:val="en-US"/>
              </w:rPr>
              <w:lastRenderedPageBreak/>
              <w:t xml:space="preserve">cauză; </w:t>
            </w:r>
            <w:r w:rsidRPr="00702D3D">
              <w:rPr>
                <w:rFonts w:ascii="Times New Roman" w:eastAsia="Times New Roman" w:hAnsi="Times New Roman" w:cs="Times New Roman"/>
                <w:sz w:val="24"/>
                <w:szCs w:val="24"/>
                <w:lang w:val="en-US"/>
              </w:rPr>
              <w:br/>
              <w:t xml:space="preserve">    d) emiterea dispoziţiilor privind sistarea lucrărilor executate în condiţii de nerespectare a cerinţelor de securitate industrială şi sigilarea echipamentului ori a utilajului utilizat la obiectul industrial periculos, inclusiv a încăperilor, în cazul în care utilizarea lor ulterioară poate provoca avarii sau în caz de pericol pentru viaţa şi sănătatea angajaţilor şi/sau a populaţiei şi privind verificarea executării de către agentul economic a dispoziţiilor conform formei stabilite în anexa nr. 4; </w:t>
            </w:r>
            <w:r w:rsidRPr="00702D3D">
              <w:rPr>
                <w:rFonts w:ascii="Times New Roman" w:eastAsia="Times New Roman" w:hAnsi="Times New Roman" w:cs="Times New Roman"/>
                <w:sz w:val="24"/>
                <w:szCs w:val="24"/>
                <w:lang w:val="en-US"/>
              </w:rPr>
              <w:br/>
              <w:t>    e) eliberarea, la solicitarea agentului economic, a demersului referitor la corectitudinea desfăşurării activităţii în domeniul securităţii industriale şi admiterea la lucrările de reglare, de dinamitare pentru obiectul concret;</w:t>
            </w:r>
            <w:r w:rsidRPr="00702D3D">
              <w:rPr>
                <w:rFonts w:ascii="Times New Roman" w:eastAsia="Times New Roman" w:hAnsi="Times New Roman" w:cs="Times New Roman"/>
                <w:sz w:val="24"/>
                <w:szCs w:val="24"/>
                <w:lang w:val="en-US"/>
              </w:rPr>
              <w:br/>
              <w:t xml:space="preserve">    f) înregistrarea documentaţiei de proiect pentru lucrările de construcţie-montare, reglare, punere în funcţiune, exploatare, extindere, reconstrucţie, reutilare tehnică, conservare şi lichidare a obiectelor industriale periculoase; </w:t>
            </w:r>
            <w:r w:rsidRPr="00702D3D">
              <w:rPr>
                <w:rFonts w:ascii="Times New Roman" w:eastAsia="Times New Roman" w:hAnsi="Times New Roman" w:cs="Times New Roman"/>
                <w:sz w:val="24"/>
                <w:szCs w:val="24"/>
                <w:lang w:val="en-US"/>
              </w:rPr>
              <w:br/>
              <w:t>    g) participarea la activităţile comisiilor pentru recepţia şi darea în exploatare a obiectelor industriale periculoase;</w:t>
            </w:r>
            <w:r w:rsidRPr="00702D3D">
              <w:rPr>
                <w:rFonts w:ascii="Times New Roman" w:eastAsia="Times New Roman" w:hAnsi="Times New Roman" w:cs="Times New Roman"/>
                <w:sz w:val="24"/>
                <w:szCs w:val="24"/>
                <w:lang w:val="en-US"/>
              </w:rPr>
              <w:br/>
              <w:t>    h) participarea la activităţile comisiilor de cercetare tehnică a cauzelor avariilor la obiectele industriale periculoase.</w:t>
            </w:r>
            <w:r w:rsidRPr="00702D3D">
              <w:rPr>
                <w:rFonts w:ascii="Times New Roman" w:eastAsia="Times New Roman" w:hAnsi="Times New Roman" w:cs="Times New Roman"/>
                <w:sz w:val="24"/>
                <w:szCs w:val="24"/>
                <w:lang w:val="en-US"/>
              </w:rPr>
              <w:br/>
              <w:t xml:space="preserve">    (10) Organul de control şi supraveghere tehnică de stat are următoarele drepturi: </w:t>
            </w:r>
            <w:r w:rsidRPr="00702D3D">
              <w:rPr>
                <w:rFonts w:ascii="Times New Roman" w:eastAsia="Times New Roman" w:hAnsi="Times New Roman" w:cs="Times New Roman"/>
                <w:sz w:val="24"/>
                <w:szCs w:val="24"/>
                <w:lang w:val="en-US"/>
              </w:rPr>
              <w:br/>
              <w:t xml:space="preserve">    a) să aibă acces nelimitat în orice loc unde se desfăşoară activităţi şi/sau lucrări în domeniul securităţii industriale, în conformitate cu prevederile actelor legislative, inclusiv la informaţiile şi datele tehnice necesare pentru exercitarea controlului şi a supravegherii tehnice de stat, cu respectarea confidenţialităţii; </w:t>
            </w:r>
            <w:r w:rsidRPr="00702D3D">
              <w:rPr>
                <w:rFonts w:ascii="Times New Roman" w:eastAsia="Times New Roman" w:hAnsi="Times New Roman" w:cs="Times New Roman"/>
                <w:sz w:val="24"/>
                <w:szCs w:val="24"/>
                <w:lang w:val="en-US"/>
              </w:rPr>
              <w:br/>
              <w:t xml:space="preserve">    b) să tragă la răspundere administrativă, în modul stabilit de lege, persoanele culpabile de nerespectarea cerinţelor de securitate industrială şi să înainteze instanţelor judecătoreşti materialele respective pentru a fi trase la răspundere penală persoanele în cauză, în modul stabilit de legislaţie; </w:t>
            </w:r>
            <w:r w:rsidRPr="00702D3D">
              <w:rPr>
                <w:rFonts w:ascii="Times New Roman" w:eastAsia="Times New Roman" w:hAnsi="Times New Roman" w:cs="Times New Roman"/>
                <w:sz w:val="24"/>
                <w:szCs w:val="24"/>
                <w:lang w:val="en-US"/>
              </w:rPr>
              <w:br/>
              <w:t>    c) să participe la activităţile comisiilor de atestare a personalului tehnic-ingineresc, muncitoresc şi a experţilor în domeniul securităţii industriale;</w:t>
            </w:r>
            <w:r w:rsidRPr="00702D3D">
              <w:rPr>
                <w:rFonts w:ascii="Times New Roman" w:eastAsia="Times New Roman" w:hAnsi="Times New Roman" w:cs="Times New Roman"/>
                <w:sz w:val="24"/>
                <w:szCs w:val="24"/>
                <w:lang w:val="en-US"/>
              </w:rPr>
              <w:br/>
              <w:t xml:space="preserve">    d) să acorde, în bază de contract, servicii contra plată persoanelor juridice. Lista serviciilor cu plată şi tarifele respective se aprobă de Guvern; </w:t>
            </w:r>
            <w:r w:rsidRPr="00702D3D">
              <w:rPr>
                <w:rFonts w:ascii="Times New Roman" w:eastAsia="Times New Roman" w:hAnsi="Times New Roman" w:cs="Times New Roman"/>
                <w:sz w:val="24"/>
                <w:szCs w:val="24"/>
                <w:lang w:val="en-US"/>
              </w:rPr>
              <w:br/>
              <w:t>    e) să aplice sancţiuni în conformitate cu Codul contravenţional;</w:t>
            </w:r>
            <w:r w:rsidRPr="00702D3D">
              <w:rPr>
                <w:rFonts w:ascii="Times New Roman" w:eastAsia="Times New Roman" w:hAnsi="Times New Roman" w:cs="Times New Roman"/>
                <w:sz w:val="24"/>
                <w:szCs w:val="24"/>
                <w:lang w:val="en-US"/>
              </w:rPr>
              <w:br/>
              <w:t>    f) să participe la instruirea şi atestarea lectorilor din centrele specializate de instruire.</w:t>
            </w:r>
            <w:r w:rsidRPr="00702D3D">
              <w:rPr>
                <w:rFonts w:ascii="Times New Roman" w:eastAsia="Times New Roman" w:hAnsi="Times New Roman" w:cs="Times New Roman"/>
                <w:sz w:val="24"/>
                <w:szCs w:val="24"/>
                <w:lang w:val="en-US"/>
              </w:rPr>
              <w:br/>
              <w:t xml:space="preserve">    (11) Organul de control şi supraveghere tehnică de stat are următoarele obligaţii: </w:t>
            </w:r>
            <w:r w:rsidRPr="00702D3D">
              <w:rPr>
                <w:rFonts w:ascii="Times New Roman" w:eastAsia="Times New Roman" w:hAnsi="Times New Roman" w:cs="Times New Roman"/>
                <w:sz w:val="24"/>
                <w:szCs w:val="24"/>
                <w:lang w:val="en-US"/>
              </w:rPr>
              <w:br/>
              <w:t xml:space="preserve">    a) să asigure, în conformitate cu actele normative, păstrarea de către personal a confidenţialităţii privind informaţia obţinută în procesul de îndeplinire a funcţiilor de serviciu; </w:t>
            </w:r>
            <w:r w:rsidRPr="00702D3D">
              <w:rPr>
                <w:rFonts w:ascii="Times New Roman" w:eastAsia="Times New Roman" w:hAnsi="Times New Roman" w:cs="Times New Roman"/>
                <w:sz w:val="24"/>
                <w:szCs w:val="24"/>
                <w:lang w:val="en-US"/>
              </w:rPr>
              <w:br/>
              <w:t xml:space="preserve">    b) să informeze operativ organul abilitat în domeniul securităţii industriale referitor la depistarea încălcărilor ce pot provoca avarii la obiectele industriale periculoase; </w:t>
            </w:r>
            <w:r w:rsidRPr="00702D3D">
              <w:rPr>
                <w:rFonts w:ascii="Times New Roman" w:eastAsia="Times New Roman" w:hAnsi="Times New Roman" w:cs="Times New Roman"/>
                <w:sz w:val="24"/>
                <w:szCs w:val="24"/>
                <w:lang w:val="en-US"/>
              </w:rPr>
              <w:br/>
              <w:t>    c) să prezinte, la solicitarea organului abilitat în domeniul securităţii industriale, informaţii şi rapoarte, dări de seamă ce vizează domeniul securităţii industriale;</w:t>
            </w:r>
            <w:r w:rsidRPr="00702D3D">
              <w:rPr>
                <w:rFonts w:ascii="Times New Roman" w:eastAsia="Times New Roman" w:hAnsi="Times New Roman" w:cs="Times New Roman"/>
                <w:sz w:val="24"/>
                <w:szCs w:val="24"/>
                <w:lang w:val="en-US"/>
              </w:rPr>
              <w:br/>
              <w:t>    d) să ţină evidenţa obiectelor industriale periculoase conform unui soft special.</w:t>
            </w:r>
            <w:r w:rsidRPr="00702D3D">
              <w:rPr>
                <w:rFonts w:ascii="Times New Roman" w:eastAsia="Times New Roman" w:hAnsi="Times New Roman" w:cs="Times New Roman"/>
                <w:sz w:val="24"/>
                <w:szCs w:val="24"/>
                <w:lang w:val="en-US"/>
              </w:rPr>
              <w:br/>
              <w:t xml:space="preserve">    (12) Supravegherea tehnică de stat în domeniul securităţii industriale se efectuează din momentul de înregistrare a documentaţiei de proiect şi pe parcursul executării lucrărilor în domeniul securităţii industriale. </w:t>
            </w:r>
            <w:r w:rsidRPr="00702D3D">
              <w:rPr>
                <w:rFonts w:ascii="Times New Roman" w:eastAsia="Times New Roman" w:hAnsi="Times New Roman" w:cs="Times New Roman"/>
                <w:sz w:val="24"/>
                <w:szCs w:val="24"/>
                <w:lang w:val="en-US"/>
              </w:rPr>
              <w:br/>
              <w:t xml:space="preserve">    (13) În cadrul supravegherii tehnice de stat, la obiectul industrial periculos se efectuează cel mult un control planificat în decursul unui </w:t>
            </w:r>
            <w:proofErr w:type="gramStart"/>
            <w:r w:rsidRPr="00702D3D">
              <w:rPr>
                <w:rFonts w:ascii="Times New Roman" w:eastAsia="Times New Roman" w:hAnsi="Times New Roman" w:cs="Times New Roman"/>
                <w:sz w:val="24"/>
                <w:szCs w:val="24"/>
                <w:lang w:val="en-US"/>
              </w:rPr>
              <w:t>an</w:t>
            </w:r>
            <w:proofErr w:type="gramEnd"/>
            <w:r w:rsidRPr="00702D3D">
              <w:rPr>
                <w:rFonts w:ascii="Times New Roman" w:eastAsia="Times New Roman" w:hAnsi="Times New Roman" w:cs="Times New Roman"/>
                <w:sz w:val="24"/>
                <w:szCs w:val="24"/>
                <w:lang w:val="en-US"/>
              </w:rPr>
              <w:t xml:space="preserve"> calendaristic, iar dacă la aceste obiecte se desfăşoară lucrări de dinamitare – cel mult un control la 3 luni.</w:t>
            </w:r>
            <w:r w:rsidRPr="00702D3D">
              <w:rPr>
                <w:rFonts w:ascii="Times New Roman" w:eastAsia="Times New Roman" w:hAnsi="Times New Roman" w:cs="Times New Roman"/>
                <w:sz w:val="24"/>
                <w:szCs w:val="24"/>
                <w:lang w:val="en-US"/>
              </w:rPr>
              <w:br/>
              <w:t xml:space="preserve">    (14) Sistarea lucrărilor executate în condiţii de nerespectare a cerinţelor de securitate industrială pe un termen de pînă la 2 luni se face în baza dispoziţiei organului de control şi supraveghere tehnică de stat. </w:t>
            </w:r>
            <w:r w:rsidRPr="00702D3D">
              <w:rPr>
                <w:rFonts w:ascii="Times New Roman" w:eastAsia="Times New Roman" w:hAnsi="Times New Roman" w:cs="Times New Roman"/>
                <w:sz w:val="24"/>
                <w:szCs w:val="24"/>
                <w:lang w:val="en-US"/>
              </w:rPr>
              <w:br/>
              <w:t xml:space="preserve">    (15) În cazul sistării lucrărilor executate în condiţii de nerespectare a cerinţelor de securitate </w:t>
            </w:r>
            <w:r w:rsidRPr="00702D3D">
              <w:rPr>
                <w:rFonts w:ascii="Times New Roman" w:eastAsia="Times New Roman" w:hAnsi="Times New Roman" w:cs="Times New Roman"/>
                <w:sz w:val="24"/>
                <w:szCs w:val="24"/>
                <w:lang w:val="en-US"/>
              </w:rPr>
              <w:lastRenderedPageBreak/>
              <w:t>industrială pe un termen ce depăşeşte 2 luni, dispoziţia pentru sistarea lucrărilor este valabilă doar cu adresarea în instanţa judecătorească în termen de 3 zile lucrătoare din ziua de emitere a dispoziţiei pentru sistarea lucrărilor.</w:t>
            </w:r>
            <w:r w:rsidRPr="00702D3D">
              <w:rPr>
                <w:rFonts w:ascii="Times New Roman" w:eastAsia="Times New Roman" w:hAnsi="Times New Roman" w:cs="Times New Roman"/>
                <w:sz w:val="24"/>
                <w:szCs w:val="24"/>
                <w:lang w:val="en-US"/>
              </w:rPr>
              <w:br/>
              <w:t xml:space="preserve">    (16) Planul anual de activitate </w:t>
            </w:r>
            <w:proofErr w:type="gramStart"/>
            <w:r w:rsidRPr="00702D3D">
              <w:rPr>
                <w:rFonts w:ascii="Times New Roman" w:eastAsia="Times New Roman" w:hAnsi="Times New Roman" w:cs="Times New Roman"/>
                <w:sz w:val="24"/>
                <w:szCs w:val="24"/>
                <w:lang w:val="en-US"/>
              </w:rPr>
              <w:t>a</w:t>
            </w:r>
            <w:proofErr w:type="gramEnd"/>
            <w:r w:rsidRPr="00702D3D">
              <w:rPr>
                <w:rFonts w:ascii="Times New Roman" w:eastAsia="Times New Roman" w:hAnsi="Times New Roman" w:cs="Times New Roman"/>
                <w:sz w:val="24"/>
                <w:szCs w:val="24"/>
                <w:lang w:val="en-US"/>
              </w:rPr>
              <w:t xml:space="preserve"> organului de control şi supraveghere tehnică de stat se aprobă de către conducătorul organului abilitat în domeniul securităţii industriale. </w:t>
            </w:r>
            <w:r w:rsidRPr="00702D3D">
              <w:rPr>
                <w:rFonts w:ascii="Times New Roman" w:eastAsia="Times New Roman" w:hAnsi="Times New Roman" w:cs="Times New Roman"/>
                <w:sz w:val="24"/>
                <w:szCs w:val="24"/>
                <w:lang w:val="en-US"/>
              </w:rPr>
              <w:br/>
              <w:t>    (17) În activitatea de supraveghere tehnică de stat se utilizează 3 tipuri de controale:</w:t>
            </w:r>
            <w:r w:rsidRPr="00702D3D">
              <w:rPr>
                <w:rFonts w:ascii="Times New Roman" w:eastAsia="Times New Roman" w:hAnsi="Times New Roman" w:cs="Times New Roman"/>
                <w:sz w:val="24"/>
                <w:szCs w:val="24"/>
                <w:lang w:val="en-US"/>
              </w:rPr>
              <w:br/>
              <w:t>    a) control operativ – verificare planificată sau neplanificată a stării securităţii industriale, efectuată de către inspector pe un traseu planificat;</w:t>
            </w:r>
            <w:r w:rsidRPr="00702D3D">
              <w:rPr>
                <w:rFonts w:ascii="Times New Roman" w:eastAsia="Times New Roman" w:hAnsi="Times New Roman" w:cs="Times New Roman"/>
                <w:sz w:val="24"/>
                <w:szCs w:val="24"/>
                <w:lang w:val="en-US"/>
              </w:rPr>
              <w:br/>
              <w:t>    b) control cu destinaţie specială – verificare planificată sau neplanificată privind una din problemele de asigurare a securităţii industriale, efectuată de către un inspector sau de un grup de inspectori la una sau la cîteva întreprinderi supuse supravegherii;</w:t>
            </w:r>
            <w:r w:rsidRPr="00702D3D">
              <w:rPr>
                <w:rFonts w:ascii="Times New Roman" w:eastAsia="Times New Roman" w:hAnsi="Times New Roman" w:cs="Times New Roman"/>
                <w:sz w:val="24"/>
                <w:szCs w:val="24"/>
                <w:lang w:val="en-US"/>
              </w:rPr>
              <w:br/>
              <w:t>    c) control complex – verificare planificată sau neplanificată a activităţii întreprinderii supuse supravegherii conform complexului de probleme referitoare la asigurarea securităţii industriale, efectuată de către un grup de inspectori.</w:t>
            </w:r>
            <w:r w:rsidRPr="00702D3D">
              <w:rPr>
                <w:rFonts w:ascii="Times New Roman" w:eastAsia="Times New Roman" w:hAnsi="Times New Roman" w:cs="Times New Roman"/>
                <w:sz w:val="24"/>
                <w:szCs w:val="24"/>
                <w:lang w:val="en-US"/>
              </w:rPr>
              <w:br/>
              <w:t>    (18) Regulamentul privind activitatea de control şi supravegherea tehnică de stat în sistemul de administrare a securităţii industriale se aprobă de Guvern.</w:t>
            </w:r>
            <w:r w:rsidRPr="00702D3D">
              <w:rPr>
                <w:rFonts w:ascii="Times New Roman" w:eastAsia="Times New Roman" w:hAnsi="Times New Roman" w:cs="Times New Roman"/>
                <w:sz w:val="24"/>
                <w:szCs w:val="24"/>
                <w:lang w:val="en-US"/>
              </w:rPr>
              <w:br/>
              <w:t>    (19) În funcţie de complexitatea obiectelor şi a întreprinderilor supuse supravegherii tehnice de stat, de amplasarea acestora şi de particularităţile de exercitare a activităţii de supraveghere tehnică de stat, se utilizează următoarele forme de organizare a supravegherii tehnice de stat:</w:t>
            </w:r>
            <w:r w:rsidRPr="00702D3D">
              <w:rPr>
                <w:rFonts w:ascii="Times New Roman" w:eastAsia="Times New Roman" w:hAnsi="Times New Roman" w:cs="Times New Roman"/>
                <w:sz w:val="24"/>
                <w:szCs w:val="24"/>
                <w:lang w:val="en-US"/>
              </w:rPr>
              <w:br/>
              <w:t>    a) individuală – activitatea individuală a inspectorului de stat la unul sau la cîteva obiecte industriale periculoase atribuite lui (întreprinderi supuse supravegherii tehnice de stat);</w:t>
            </w:r>
            <w:r w:rsidRPr="00702D3D">
              <w:rPr>
                <w:rFonts w:ascii="Times New Roman" w:eastAsia="Times New Roman" w:hAnsi="Times New Roman" w:cs="Times New Roman"/>
                <w:sz w:val="24"/>
                <w:szCs w:val="24"/>
                <w:lang w:val="en-US"/>
              </w:rPr>
              <w:br/>
              <w:t>    b) în grup – exercitarea activităţii de supraveghere tehnică de stat de către un grup de inspectori.</w:t>
            </w:r>
            <w:r w:rsidRPr="00702D3D">
              <w:rPr>
                <w:rFonts w:ascii="Times New Roman" w:eastAsia="Times New Roman" w:hAnsi="Times New Roman" w:cs="Times New Roman"/>
                <w:sz w:val="24"/>
                <w:szCs w:val="24"/>
                <w:lang w:val="en-US"/>
              </w:rPr>
              <w:br/>
              <w:t>    (20) Decizia privind aplicarea formelor concrete de organizare a activităţii de supraveghere tehnică de stat se adoptă prin ordinul conducătorului organului de control şi supraveghere tehnică de stat.</w:t>
            </w:r>
            <w:r w:rsidRPr="00702D3D">
              <w:rPr>
                <w:rFonts w:ascii="Times New Roman" w:eastAsia="Times New Roman" w:hAnsi="Times New Roman" w:cs="Times New Roman"/>
                <w:sz w:val="24"/>
                <w:szCs w:val="24"/>
                <w:lang w:val="en-US"/>
              </w:rPr>
              <w:br/>
              <w:t>    (21) În cazul aplicării formei individuale de organizare a supravegherii tehnice de stat, lista obiectelor industriale periculoase repartizate inspectorului de stat se modifică periodic, o dată la 5 ani.</w:t>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b/>
                <w:bCs/>
                <w:sz w:val="24"/>
                <w:szCs w:val="24"/>
                <w:lang w:val="en-US"/>
              </w:rPr>
              <w:t>Articolul 19.</w:t>
            </w:r>
            <w:r w:rsidRPr="00702D3D">
              <w:rPr>
                <w:rFonts w:ascii="Times New Roman" w:eastAsia="Times New Roman" w:hAnsi="Times New Roman" w:cs="Times New Roman"/>
                <w:sz w:val="24"/>
                <w:szCs w:val="24"/>
                <w:lang w:val="en-US"/>
              </w:rPr>
              <w:t xml:space="preserve"> Răspunderea pentru încălcarea </w:t>
            </w:r>
            <w:r w:rsidRPr="00702D3D">
              <w:rPr>
                <w:rFonts w:ascii="Times New Roman" w:eastAsia="Times New Roman" w:hAnsi="Times New Roman" w:cs="Times New Roman"/>
                <w:sz w:val="24"/>
                <w:szCs w:val="24"/>
                <w:lang w:val="en-US"/>
              </w:rPr>
              <w:br/>
              <w:t xml:space="preserve">                         legislaţiei privind securitatea </w:t>
            </w:r>
            <w:r w:rsidRPr="00702D3D">
              <w:rPr>
                <w:rFonts w:ascii="Times New Roman" w:eastAsia="Times New Roman" w:hAnsi="Times New Roman" w:cs="Times New Roman"/>
                <w:sz w:val="24"/>
                <w:szCs w:val="24"/>
                <w:lang w:val="en-US"/>
              </w:rPr>
              <w:br/>
              <w:t>                         industrială</w:t>
            </w:r>
            <w:r w:rsidRPr="00702D3D">
              <w:rPr>
                <w:rFonts w:ascii="Times New Roman" w:eastAsia="Times New Roman" w:hAnsi="Times New Roman" w:cs="Times New Roman"/>
                <w:sz w:val="24"/>
                <w:szCs w:val="24"/>
                <w:lang w:val="en-US"/>
              </w:rPr>
              <w:br/>
              <w:t>    Persoanele fizice şi/sau juridice vinovate de încălcarea legislaţiei privind securitatea industrială poartă răspundere în conformitate cu Codul contravenţional, Codul penal şi cu alte acte legislative.</w:t>
            </w:r>
          </w:p>
          <w:p w:rsidR="00702D3D" w:rsidRPr="00702D3D" w:rsidRDefault="00702D3D" w:rsidP="00702D3D">
            <w:pPr>
              <w:spacing w:after="0" w:line="240" w:lineRule="auto"/>
              <w:jc w:val="center"/>
              <w:rPr>
                <w:rFonts w:ascii="Times New Roman" w:eastAsia="Times New Roman" w:hAnsi="Times New Roman" w:cs="Times New Roman"/>
                <w:sz w:val="24"/>
                <w:szCs w:val="24"/>
                <w:lang w:val="en-US"/>
              </w:rPr>
            </w:pPr>
            <w:r w:rsidRPr="00702D3D">
              <w:rPr>
                <w:rFonts w:ascii="Times New Roman" w:eastAsia="Times New Roman" w:hAnsi="Times New Roman" w:cs="Times New Roman"/>
                <w:b/>
                <w:bCs/>
                <w:sz w:val="24"/>
                <w:szCs w:val="24"/>
                <w:lang w:val="en-US"/>
              </w:rPr>
              <w:t>Capitolul III</w:t>
            </w:r>
            <w:r w:rsidRPr="00702D3D">
              <w:rPr>
                <w:rFonts w:ascii="Times New Roman" w:eastAsia="Times New Roman" w:hAnsi="Times New Roman" w:cs="Times New Roman"/>
                <w:b/>
                <w:bCs/>
                <w:sz w:val="24"/>
                <w:szCs w:val="24"/>
                <w:lang w:val="en-US"/>
              </w:rPr>
              <w:br/>
              <w:t>DISPOZIŢII FINALE ŞI TRANZITORII</w:t>
            </w:r>
          </w:p>
          <w:p w:rsidR="00702D3D" w:rsidRPr="00702D3D" w:rsidRDefault="00702D3D" w:rsidP="00702D3D">
            <w:pPr>
              <w:ind w:firstLine="709"/>
              <w:jc w:val="right"/>
              <w:rPr>
                <w:rFonts w:ascii="Calibri" w:eastAsia="Times New Roman" w:hAnsi="Calibri" w:cs="Times New Roman"/>
                <w:sz w:val="28"/>
                <w:szCs w:val="28"/>
                <w:lang w:val="en-US"/>
              </w:rPr>
            </w:pPr>
            <w:r w:rsidRPr="00702D3D">
              <w:rPr>
                <w:rFonts w:ascii="Times New Roman" w:eastAsia="Times New Roman" w:hAnsi="Times New Roman" w:cs="Times New Roman"/>
                <w:b/>
                <w:bCs/>
                <w:sz w:val="24"/>
                <w:szCs w:val="24"/>
                <w:lang w:val="en-US"/>
              </w:rPr>
              <w:t xml:space="preserve">    Articolul 20 </w:t>
            </w:r>
            <w:r w:rsidRPr="00702D3D">
              <w:rPr>
                <w:rFonts w:ascii="Times New Roman" w:eastAsia="Times New Roman" w:hAnsi="Times New Roman" w:cs="Times New Roman"/>
                <w:sz w:val="24"/>
                <w:szCs w:val="24"/>
                <w:lang w:val="en-US"/>
              </w:rPr>
              <w:br/>
              <w:t>    Prezenta lege intră în vigoare la 6 luni de la data publicării.</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b/>
                <w:bCs/>
                <w:sz w:val="24"/>
                <w:szCs w:val="24"/>
                <w:lang w:val="en-US"/>
              </w:rPr>
              <w:t>    Articolul 21</w:t>
            </w:r>
            <w:r w:rsidRPr="00702D3D">
              <w:rPr>
                <w:rFonts w:ascii="Times New Roman" w:eastAsia="Times New Roman" w:hAnsi="Times New Roman" w:cs="Times New Roman"/>
                <w:sz w:val="24"/>
                <w:szCs w:val="24"/>
                <w:lang w:val="en-US"/>
              </w:rPr>
              <w:t xml:space="preserve"> </w:t>
            </w:r>
            <w:r w:rsidRPr="00702D3D">
              <w:rPr>
                <w:rFonts w:ascii="Times New Roman" w:eastAsia="Times New Roman" w:hAnsi="Times New Roman" w:cs="Times New Roman"/>
                <w:sz w:val="24"/>
                <w:szCs w:val="24"/>
                <w:lang w:val="en-US"/>
              </w:rPr>
              <w:br/>
              <w:t>    Pînă la aducerea legislaţiei în concordanţă cu prezenta lege, actele normative în vigoare se aplică în măsura în care nu contravin prezentei legi.</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b/>
                <w:bCs/>
                <w:sz w:val="24"/>
                <w:szCs w:val="24"/>
                <w:lang w:val="en-US"/>
              </w:rPr>
              <w:t xml:space="preserve">    Articolul 22 </w:t>
            </w:r>
            <w:r w:rsidRPr="00702D3D">
              <w:rPr>
                <w:rFonts w:ascii="Times New Roman" w:eastAsia="Times New Roman" w:hAnsi="Times New Roman" w:cs="Times New Roman"/>
                <w:sz w:val="24"/>
                <w:szCs w:val="24"/>
                <w:lang w:val="en-US"/>
              </w:rPr>
              <w:br/>
              <w:t>    Guvernul, în termen de 6 luni de la data publicării prezentei legi:</w:t>
            </w:r>
            <w:r w:rsidRPr="00702D3D">
              <w:rPr>
                <w:rFonts w:ascii="Times New Roman" w:eastAsia="Times New Roman" w:hAnsi="Times New Roman" w:cs="Times New Roman"/>
                <w:sz w:val="24"/>
                <w:szCs w:val="24"/>
                <w:lang w:val="en-US"/>
              </w:rPr>
              <w:br/>
              <w:t xml:space="preserve">    a) va prezenta Parlamentului propuneri pentru aducerea legislaţiei în vigoare în concordanţă cu prevederile prezentei legi; </w:t>
            </w:r>
            <w:r w:rsidRPr="00702D3D">
              <w:rPr>
                <w:rFonts w:ascii="Times New Roman" w:eastAsia="Times New Roman" w:hAnsi="Times New Roman" w:cs="Times New Roman"/>
                <w:sz w:val="24"/>
                <w:szCs w:val="24"/>
                <w:lang w:val="en-US"/>
              </w:rPr>
              <w:br/>
              <w:t xml:space="preserve">    b) va aduce actele sale normative în concordanţă cu prevederile prezentei legi; </w:t>
            </w:r>
            <w:r w:rsidRPr="00702D3D">
              <w:rPr>
                <w:rFonts w:ascii="Times New Roman" w:eastAsia="Times New Roman" w:hAnsi="Times New Roman" w:cs="Times New Roman"/>
                <w:sz w:val="24"/>
                <w:szCs w:val="24"/>
                <w:lang w:val="en-US"/>
              </w:rPr>
              <w:br/>
              <w:t>    c) va elabora actele normative pentru executarea prezentei legi.</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b/>
                <w:bCs/>
                <w:sz w:val="24"/>
                <w:szCs w:val="24"/>
                <w:lang w:val="en-US"/>
              </w:rPr>
              <w:t xml:space="preserve">    Articolul 23 </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lastRenderedPageBreak/>
              <w:t xml:space="preserve">    La data intrării în vigoare a prezentei legi, Legea nr. 803-XIV din 11 februarie 2000 privind securitatea industrială a obiectelor industriale periculoase (Monitorul Oficial al Republicii Moldova, 2000, nr. 59–62, art. 401), cu modificările şi completările ulterioare, se abrogă. </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br/>
              <w:t>    PREŞEDINTELE PARLAMENTULUI                           Marian LUPU</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br/>
              <w:t xml:space="preserve">    Nr. 116. Chişinău, 18 mai 2012. </w:t>
            </w: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br/>
              <w:t xml:space="preserve">    </w:t>
            </w:r>
            <w:r w:rsidRPr="00702D3D">
              <w:rPr>
                <w:rFonts w:ascii="Times New Roman" w:eastAsia="Times New Roman" w:hAnsi="Times New Roman" w:cs="Times New Roman"/>
                <w:sz w:val="24"/>
                <w:szCs w:val="24"/>
              </w:rPr>
              <w:fldChar w:fldCharType="begin"/>
            </w:r>
            <w:r w:rsidRPr="00702D3D">
              <w:rPr>
                <w:rFonts w:ascii="Times New Roman" w:eastAsia="Times New Roman" w:hAnsi="Times New Roman" w:cs="Times New Roman"/>
                <w:sz w:val="24"/>
                <w:szCs w:val="24"/>
                <w:lang w:val="en-US"/>
              </w:rPr>
              <w:instrText xml:space="preserve"> HYPERLINK "http://lex.justice.md/UserFiles/File/2012/mo135-141md/an.1_116.doc" </w:instrText>
            </w:r>
            <w:r w:rsidRPr="00702D3D">
              <w:rPr>
                <w:rFonts w:ascii="Times New Roman" w:eastAsia="Times New Roman" w:hAnsi="Times New Roman" w:cs="Times New Roman"/>
                <w:sz w:val="24"/>
                <w:szCs w:val="24"/>
              </w:rPr>
              <w:fldChar w:fldCharType="separate"/>
            </w:r>
            <w:proofErr w:type="gramStart"/>
            <w:r w:rsidRPr="00702D3D">
              <w:rPr>
                <w:rFonts w:ascii="Times New Roman" w:eastAsia="Times New Roman" w:hAnsi="Times New Roman" w:cs="Times New Roman"/>
                <w:color w:val="0000FF"/>
                <w:sz w:val="24"/>
                <w:szCs w:val="24"/>
                <w:u w:val="single"/>
                <w:lang w:val="en-US"/>
              </w:rPr>
              <w:t>anexa</w:t>
            </w:r>
            <w:proofErr w:type="gramEnd"/>
            <w:r w:rsidRPr="00702D3D">
              <w:rPr>
                <w:sz w:val="28"/>
                <w:szCs w:val="28"/>
                <w:lang w:val="en-US"/>
              </w:rPr>
              <w:t xml:space="preserve"> </w:t>
            </w:r>
            <w:r w:rsidRPr="00702D3D">
              <w:rPr>
                <w:rFonts w:ascii="Calibri" w:eastAsia="Times New Roman" w:hAnsi="Calibri" w:cs="Times New Roman"/>
                <w:sz w:val="28"/>
                <w:szCs w:val="28"/>
                <w:lang w:val="en-US"/>
              </w:rPr>
              <w:t>Anexa nr. 1</w:t>
            </w:r>
          </w:p>
          <w:p w:rsidR="00702D3D" w:rsidRPr="00702D3D" w:rsidRDefault="00702D3D" w:rsidP="00702D3D">
            <w:pPr>
              <w:ind w:firstLine="709"/>
              <w:jc w:val="right"/>
              <w:rPr>
                <w:rFonts w:ascii="Calibri" w:eastAsia="Times New Roman" w:hAnsi="Calibri" w:cs="Times New Roman"/>
                <w:sz w:val="28"/>
                <w:szCs w:val="28"/>
                <w:lang w:val="en-US"/>
              </w:rPr>
            </w:pPr>
          </w:p>
          <w:p w:rsidR="00702D3D" w:rsidRPr="00702D3D" w:rsidRDefault="00702D3D" w:rsidP="00702D3D">
            <w:pPr>
              <w:ind w:firstLine="709"/>
              <w:jc w:val="both"/>
              <w:rPr>
                <w:rFonts w:ascii="Calibri" w:eastAsia="Times New Roman" w:hAnsi="Calibri" w:cs="Times New Roman"/>
                <w:b/>
                <w:sz w:val="28"/>
                <w:szCs w:val="28"/>
                <w:lang w:val="en-US"/>
              </w:rPr>
            </w:pPr>
          </w:p>
          <w:p w:rsidR="00702D3D" w:rsidRPr="00702D3D" w:rsidRDefault="00702D3D" w:rsidP="00702D3D">
            <w:pPr>
              <w:jc w:val="center"/>
              <w:rPr>
                <w:rFonts w:ascii="Calibri" w:eastAsia="Times New Roman" w:hAnsi="Calibri" w:cs="Times New Roman"/>
                <w:b/>
                <w:sz w:val="28"/>
                <w:szCs w:val="28"/>
                <w:lang w:val="en-US"/>
              </w:rPr>
            </w:pPr>
            <w:r w:rsidRPr="00702D3D">
              <w:rPr>
                <w:rFonts w:ascii="Calibri" w:eastAsia="Times New Roman" w:hAnsi="Calibri" w:cs="Times New Roman"/>
                <w:b/>
                <w:sz w:val="28"/>
                <w:szCs w:val="28"/>
                <w:lang w:val="en-US"/>
              </w:rPr>
              <w:t xml:space="preserve">Nomenclatorul obiectelor industriale periculoase şi al producţiilor, instalaţiilor, utilajelor, tehnologiilor utilizate la obiectul industrial periculos </w:t>
            </w:r>
          </w:p>
          <w:p w:rsidR="00702D3D" w:rsidRPr="00702D3D" w:rsidRDefault="00702D3D" w:rsidP="00702D3D">
            <w:pPr>
              <w:ind w:firstLine="709"/>
              <w:jc w:val="both"/>
              <w:rPr>
                <w:rFonts w:ascii="Calibri" w:eastAsia="Times New Roman" w:hAnsi="Calibri" w:cs="Times New Roman"/>
                <w:sz w:val="28"/>
                <w:szCs w:val="28"/>
                <w:lang w:val="en-US"/>
              </w:rPr>
            </w:pPr>
          </w:p>
          <w:p w:rsidR="00702D3D" w:rsidRPr="00702D3D" w:rsidRDefault="00702D3D" w:rsidP="00702D3D">
            <w:pPr>
              <w:ind w:firstLine="709"/>
              <w:jc w:val="both"/>
              <w:rPr>
                <w:rFonts w:ascii="Calibri" w:eastAsia="Times New Roman" w:hAnsi="Calibri" w:cs="Times New Roman"/>
                <w:b/>
                <w:bCs/>
                <w:sz w:val="28"/>
                <w:szCs w:val="28"/>
                <w:lang w:val="en-US"/>
              </w:rPr>
            </w:pPr>
            <w:r w:rsidRPr="00702D3D">
              <w:rPr>
                <w:rFonts w:ascii="Calibri" w:eastAsia="Times New Roman" w:hAnsi="Calibri" w:cs="Times New Roman"/>
                <w:b/>
                <w:bCs/>
                <w:sz w:val="28"/>
                <w:szCs w:val="28"/>
                <w:lang w:val="en-US"/>
              </w:rPr>
              <w:t>I. În domeniul chimic şi tehnologic</w:t>
            </w:r>
          </w:p>
          <w:p w:rsidR="00702D3D" w:rsidRPr="00702D3D" w:rsidRDefault="00702D3D" w:rsidP="00702D3D">
            <w:pPr>
              <w:ind w:firstLine="709"/>
              <w:jc w:val="both"/>
              <w:rPr>
                <w:rFonts w:ascii="Calibri" w:eastAsia="Times New Roman" w:hAnsi="Calibri" w:cs="Times New Roman"/>
                <w:b/>
                <w:bCs/>
                <w:sz w:val="28"/>
                <w:szCs w:val="28"/>
                <w:lang w:val="en-US"/>
              </w:rPr>
            </w:pP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1.1</w:t>
            </w:r>
            <w:r w:rsidRPr="00702D3D">
              <w:rPr>
                <w:rFonts w:ascii="Calibri" w:eastAsia="Times New Roman" w:hAnsi="Calibri" w:cs="Times New Roman"/>
                <w:b/>
                <w:sz w:val="28"/>
                <w:szCs w:val="28"/>
                <w:lang w:val="en-US"/>
              </w:rPr>
              <w:t xml:space="preserve">. </w:t>
            </w:r>
            <w:r w:rsidRPr="00702D3D">
              <w:rPr>
                <w:rFonts w:ascii="Calibri" w:eastAsia="Times New Roman" w:hAnsi="Calibri" w:cs="Times New Roman"/>
                <w:sz w:val="28"/>
                <w:szCs w:val="28"/>
                <w:lang w:val="en-US"/>
              </w:rPr>
              <w:t xml:space="preserve">Obiecte la care se folosesc substanţe cu pericol de inflamabilitate şi substanţe toxice, inclusiv:  </w:t>
            </w:r>
          </w:p>
          <w:p w:rsidR="00702D3D" w:rsidRPr="001E616C" w:rsidRDefault="00702D3D" w:rsidP="00702D3D">
            <w:pPr>
              <w:numPr>
                <w:ilvl w:val="0"/>
                <w:numId w:val="2"/>
              </w:numPr>
              <w:tabs>
                <w:tab w:val="clear" w:pos="420"/>
                <w:tab w:val="left" w:pos="912"/>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t xml:space="preserve">instalaţii frigorifice cu amoniac;                                    </w:t>
            </w:r>
          </w:p>
          <w:p w:rsidR="00702D3D" w:rsidRPr="001E616C" w:rsidRDefault="00702D3D" w:rsidP="00702D3D">
            <w:pPr>
              <w:numPr>
                <w:ilvl w:val="0"/>
                <w:numId w:val="2"/>
              </w:numPr>
              <w:tabs>
                <w:tab w:val="clear" w:pos="420"/>
                <w:tab w:val="left" w:pos="912"/>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t xml:space="preserve">depozite de produse petroliere;                                        </w:t>
            </w:r>
          </w:p>
          <w:p w:rsidR="00702D3D" w:rsidRPr="00702D3D" w:rsidRDefault="00702D3D" w:rsidP="00702D3D">
            <w:pPr>
              <w:numPr>
                <w:ilvl w:val="0"/>
                <w:numId w:val="2"/>
              </w:numPr>
              <w:tabs>
                <w:tab w:val="clear" w:pos="420"/>
                <w:tab w:val="left" w:pos="912"/>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staţii de alimentare cu produse petroliere;</w:t>
            </w:r>
          </w:p>
          <w:p w:rsidR="00702D3D" w:rsidRPr="00702D3D" w:rsidRDefault="00702D3D" w:rsidP="00702D3D">
            <w:pPr>
              <w:numPr>
                <w:ilvl w:val="0"/>
                <w:numId w:val="2"/>
              </w:numPr>
              <w:tabs>
                <w:tab w:val="clear" w:pos="420"/>
                <w:tab w:val="left" w:pos="912"/>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secţii de producere a alcoolului etilic;                             </w:t>
            </w:r>
          </w:p>
          <w:p w:rsidR="00702D3D" w:rsidRPr="00702D3D" w:rsidRDefault="00702D3D" w:rsidP="00702D3D">
            <w:pPr>
              <w:numPr>
                <w:ilvl w:val="0"/>
                <w:numId w:val="2"/>
              </w:numPr>
              <w:tabs>
                <w:tab w:val="clear" w:pos="420"/>
                <w:tab w:val="left" w:pos="912"/>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secţii de extracţie a uleiurilor;                                          </w:t>
            </w:r>
          </w:p>
          <w:p w:rsidR="00702D3D" w:rsidRPr="001E616C" w:rsidRDefault="00702D3D" w:rsidP="00702D3D">
            <w:pPr>
              <w:numPr>
                <w:ilvl w:val="0"/>
                <w:numId w:val="2"/>
              </w:numPr>
              <w:tabs>
                <w:tab w:val="clear" w:pos="420"/>
                <w:tab w:val="left" w:pos="912"/>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t>secţii de vopsire;</w:t>
            </w:r>
          </w:p>
          <w:p w:rsidR="00702D3D" w:rsidRPr="00702D3D" w:rsidRDefault="00702D3D" w:rsidP="00702D3D">
            <w:pPr>
              <w:numPr>
                <w:ilvl w:val="0"/>
                <w:numId w:val="2"/>
              </w:numPr>
              <w:tabs>
                <w:tab w:val="clear" w:pos="420"/>
                <w:tab w:val="left" w:pos="912"/>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secţii de uscare şi ambalare a zahărului;</w:t>
            </w:r>
          </w:p>
          <w:p w:rsidR="00702D3D" w:rsidRPr="001E616C" w:rsidRDefault="00702D3D" w:rsidP="00702D3D">
            <w:pPr>
              <w:numPr>
                <w:ilvl w:val="0"/>
                <w:numId w:val="2"/>
              </w:numPr>
              <w:tabs>
                <w:tab w:val="clear" w:pos="420"/>
                <w:tab w:val="left" w:pos="912"/>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t>depozite de substanţe inflamabile;</w:t>
            </w:r>
          </w:p>
          <w:p w:rsidR="00702D3D" w:rsidRPr="00702D3D" w:rsidRDefault="00702D3D" w:rsidP="00702D3D">
            <w:pPr>
              <w:numPr>
                <w:ilvl w:val="0"/>
                <w:numId w:val="2"/>
              </w:numPr>
              <w:tabs>
                <w:tab w:val="clear" w:pos="420"/>
                <w:tab w:val="left" w:pos="912"/>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staţii de clorare a apei;</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depozite de acizi şi baze; </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depozite de substanţe chimice periculoase individuale;</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instalaţii tehnologice cu substanţe chimice periculoase individuale;</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secţii de producere, de depozitare a bioxidului de sulf;</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secţii de producere a lacurilor şi vopselelor;</w:t>
            </w:r>
          </w:p>
          <w:p w:rsidR="00702D3D" w:rsidRPr="001E616C"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t>depozite de alcool etilic;</w:t>
            </w:r>
          </w:p>
          <w:p w:rsidR="00702D3D" w:rsidRPr="001E616C"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t>depozite de clor;</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puncte de transvazare a produselor petroliere;</w:t>
            </w:r>
          </w:p>
          <w:p w:rsidR="00702D3D" w:rsidRPr="001E616C"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lastRenderedPageBreak/>
              <w:t>rafinării de petrol;</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proofErr w:type="gramStart"/>
            <w:r w:rsidRPr="00702D3D">
              <w:rPr>
                <w:rFonts w:ascii="Calibri" w:eastAsia="Times New Roman" w:hAnsi="Calibri" w:cs="Times New Roman"/>
                <w:sz w:val="28"/>
                <w:szCs w:val="28"/>
                <w:lang w:val="en-US"/>
              </w:rPr>
              <w:t>secţi</w:t>
            </w:r>
            <w:proofErr w:type="gramEnd"/>
            <w:r w:rsidRPr="00702D3D">
              <w:rPr>
                <w:rFonts w:ascii="Calibri" w:eastAsia="Times New Roman" w:hAnsi="Calibri" w:cs="Times New Roman"/>
                <w:sz w:val="28"/>
                <w:szCs w:val="28"/>
                <w:lang w:val="en-US"/>
              </w:rPr>
              <w:t>i de producere a hidrogenului.</w:t>
            </w:r>
          </w:p>
          <w:p w:rsidR="00702D3D" w:rsidRPr="00702D3D" w:rsidRDefault="00702D3D" w:rsidP="00702D3D">
            <w:pPr>
              <w:tabs>
                <w:tab w:val="left" w:pos="900"/>
              </w:tabs>
              <w:ind w:firstLine="709"/>
              <w:jc w:val="both"/>
              <w:rPr>
                <w:rFonts w:ascii="Calibri" w:eastAsia="Times New Roman" w:hAnsi="Calibri" w:cs="Times New Roman"/>
                <w:b/>
                <w:bCs/>
                <w:sz w:val="28"/>
                <w:szCs w:val="28"/>
                <w:lang w:val="en-US"/>
              </w:rPr>
            </w:pPr>
          </w:p>
          <w:p w:rsidR="00702D3D" w:rsidRPr="00702D3D" w:rsidRDefault="00702D3D" w:rsidP="00702D3D">
            <w:pPr>
              <w:tabs>
                <w:tab w:val="left" w:pos="900"/>
              </w:tabs>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1.2</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Obiecte de prelucrare şi păstrare a produselor cerealiere, inclusiv:</w:t>
            </w:r>
          </w:p>
          <w:p w:rsidR="00702D3D" w:rsidRPr="001E616C"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t>elevatoare;</w:t>
            </w:r>
          </w:p>
          <w:p w:rsidR="00702D3D" w:rsidRPr="001E616C"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t>mori;</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secţii de producere a nutreţurilor combinate;</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depozite de păstrare a făinii fără ambalaj;</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secţii de colectare a produselor cerealiere;</w:t>
            </w:r>
          </w:p>
          <w:p w:rsidR="00702D3D" w:rsidRPr="00702D3D" w:rsidRDefault="00702D3D" w:rsidP="00702D3D">
            <w:pPr>
              <w:numPr>
                <w:ilvl w:val="0"/>
                <w:numId w:val="2"/>
              </w:numPr>
              <w:tabs>
                <w:tab w:val="left" w:pos="900"/>
              </w:tabs>
              <w:spacing w:after="0" w:line="240" w:lineRule="auto"/>
              <w:ind w:left="0" w:firstLine="709"/>
              <w:jc w:val="both"/>
              <w:rPr>
                <w:rFonts w:ascii="Calibri" w:eastAsia="Times New Roman" w:hAnsi="Calibri" w:cs="Times New Roman"/>
                <w:sz w:val="28"/>
                <w:szCs w:val="28"/>
                <w:lang w:val="en-US"/>
              </w:rPr>
            </w:pPr>
            <w:proofErr w:type="gramStart"/>
            <w:r w:rsidRPr="00702D3D">
              <w:rPr>
                <w:rFonts w:ascii="Calibri" w:eastAsia="Times New Roman" w:hAnsi="Calibri" w:cs="Times New Roman"/>
                <w:sz w:val="28"/>
                <w:szCs w:val="28"/>
                <w:lang w:val="en-US"/>
              </w:rPr>
              <w:t>secţi</w:t>
            </w:r>
            <w:proofErr w:type="gramEnd"/>
            <w:r w:rsidRPr="00702D3D">
              <w:rPr>
                <w:rFonts w:ascii="Calibri" w:eastAsia="Times New Roman" w:hAnsi="Calibri" w:cs="Times New Roman"/>
                <w:sz w:val="28"/>
                <w:szCs w:val="28"/>
                <w:lang w:val="en-US"/>
              </w:rPr>
              <w:t xml:space="preserve">i de producere a crupelor. </w:t>
            </w:r>
          </w:p>
          <w:p w:rsidR="00702D3D" w:rsidRPr="00702D3D" w:rsidRDefault="00702D3D" w:rsidP="00702D3D">
            <w:pPr>
              <w:tabs>
                <w:tab w:val="left" w:pos="900"/>
              </w:tabs>
              <w:jc w:val="both"/>
              <w:rPr>
                <w:rFonts w:ascii="Calibri" w:eastAsia="Times New Roman" w:hAnsi="Calibri" w:cs="Times New Roman"/>
                <w:sz w:val="28"/>
                <w:szCs w:val="28"/>
                <w:lang w:val="en-US"/>
              </w:rPr>
            </w:pPr>
          </w:p>
          <w:p w:rsidR="00702D3D" w:rsidRPr="00702D3D" w:rsidRDefault="00702D3D" w:rsidP="00702D3D">
            <w:pPr>
              <w:ind w:firstLine="709"/>
              <w:jc w:val="both"/>
              <w:rPr>
                <w:rFonts w:ascii="Calibri" w:eastAsia="Times New Roman" w:hAnsi="Calibri" w:cs="Times New Roman"/>
                <w:b/>
                <w:bCs/>
                <w:sz w:val="28"/>
                <w:szCs w:val="28"/>
                <w:lang w:val="en-US"/>
              </w:rPr>
            </w:pPr>
            <w:r w:rsidRPr="00702D3D">
              <w:rPr>
                <w:rFonts w:ascii="Calibri" w:eastAsia="Times New Roman" w:hAnsi="Calibri" w:cs="Times New Roman"/>
                <w:b/>
                <w:bCs/>
                <w:sz w:val="28"/>
                <w:szCs w:val="28"/>
                <w:lang w:val="en-US"/>
              </w:rPr>
              <w:t xml:space="preserve">II. În domeniul instalaţiilor sub presiune şi al mecanismelor de ridicat </w:t>
            </w:r>
          </w:p>
          <w:p w:rsidR="00702D3D" w:rsidRPr="00702D3D" w:rsidRDefault="00702D3D" w:rsidP="00702D3D">
            <w:pPr>
              <w:ind w:firstLine="709"/>
              <w:jc w:val="both"/>
              <w:rPr>
                <w:rFonts w:ascii="Calibri" w:eastAsia="Times New Roman" w:hAnsi="Calibri" w:cs="Times New Roman"/>
                <w:b/>
                <w:bCs/>
                <w:sz w:val="28"/>
                <w:szCs w:val="28"/>
                <w:lang w:val="en-US"/>
              </w:rPr>
            </w:pP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2.1</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Cazane de abur, inclusiv cazane-boilere, supraîncălzitoare cu abur şi economizoare autonome cu presiunea de peste 0</w:t>
            </w:r>
            <w:proofErr w:type="gramStart"/>
            <w:r w:rsidRPr="00702D3D">
              <w:rPr>
                <w:rFonts w:ascii="Calibri" w:eastAsia="Times New Roman" w:hAnsi="Calibri" w:cs="Times New Roman"/>
                <w:sz w:val="28"/>
                <w:szCs w:val="28"/>
                <w:lang w:val="en-US"/>
              </w:rPr>
              <w:t>,0</w:t>
            </w:r>
            <w:proofErr w:type="gramEnd"/>
            <w:r w:rsidRPr="00702D3D">
              <w:rPr>
                <w:rFonts w:ascii="Calibri" w:eastAsia="Times New Roman" w:hAnsi="Calibri" w:cs="Times New Roman"/>
                <w:sz w:val="28"/>
                <w:szCs w:val="28"/>
                <w:lang w:val="en-US"/>
              </w:rPr>
              <w:t>7 MPa (0,7 kgf/cm</w:t>
            </w:r>
            <w:r w:rsidRPr="00702D3D">
              <w:rPr>
                <w:rFonts w:ascii="Calibri" w:eastAsia="Times New Roman" w:hAnsi="Calibri" w:cs="Times New Roman"/>
                <w:sz w:val="28"/>
                <w:szCs w:val="28"/>
                <w:vertAlign w:val="superscript"/>
                <w:lang w:val="en-US"/>
              </w:rPr>
              <w:t>2</w:t>
            </w:r>
            <w:r w:rsidRPr="00702D3D">
              <w:rPr>
                <w:rFonts w:ascii="Calibri" w:eastAsia="Times New Roman" w:hAnsi="Calibri" w:cs="Times New Roman"/>
                <w:sz w:val="28"/>
                <w:szCs w:val="28"/>
                <w:lang w:val="en-US"/>
              </w:rPr>
              <w:t>), cazane de apă fierbinte şi economizoare autonome cu temperatura apei mai mare de 115ºC.</w:t>
            </w:r>
          </w:p>
          <w:p w:rsidR="00702D3D" w:rsidRDefault="00702D3D" w:rsidP="00702D3D">
            <w:pPr>
              <w:pStyle w:val="a9"/>
              <w:tabs>
                <w:tab w:val="clear" w:pos="9355"/>
                <w:tab w:val="right" w:pos="9072"/>
              </w:tabs>
              <w:ind w:right="283"/>
              <w:jc w:val="right"/>
              <w:rPr>
                <w:sz w:val="28"/>
                <w:szCs w:val="28"/>
              </w:rPr>
            </w:pPr>
          </w:p>
          <w:p w:rsidR="00702D3D" w:rsidRDefault="00702D3D" w:rsidP="00702D3D">
            <w:pPr>
              <w:pStyle w:val="a9"/>
              <w:tabs>
                <w:tab w:val="clear" w:pos="9355"/>
                <w:tab w:val="right" w:pos="9072"/>
              </w:tabs>
              <w:ind w:right="283"/>
              <w:jc w:val="right"/>
              <w:rPr>
                <w:sz w:val="28"/>
                <w:szCs w:val="28"/>
              </w:rPr>
            </w:pPr>
          </w:p>
          <w:p w:rsidR="00702D3D" w:rsidRPr="00702D3D" w:rsidRDefault="00702D3D" w:rsidP="00702D3D">
            <w:pPr>
              <w:ind w:firstLine="709"/>
              <w:jc w:val="both"/>
              <w:rPr>
                <w:rFonts w:ascii="Calibri" w:eastAsia="Times New Roman" w:hAnsi="Calibri" w:cs="Times New Roman"/>
                <w:sz w:val="28"/>
                <w:szCs w:val="28"/>
                <w:lang w:val="en-US"/>
              </w:rPr>
            </w:pP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2.2.</w:t>
            </w:r>
            <w:r w:rsidRPr="00702D3D">
              <w:rPr>
                <w:rFonts w:ascii="Calibri" w:eastAsia="Times New Roman" w:hAnsi="Calibri" w:cs="Times New Roman"/>
                <w:sz w:val="28"/>
                <w:szCs w:val="28"/>
                <w:lang w:val="en-US"/>
              </w:rPr>
              <w:t xml:space="preserve"> Recipiente care funcţionează sub presiune, inclusiv recipiente care funcţionează sub presiunea  apei la o temperatură mai mare de 115ºC sau a altor fluide netoxice, neinflamabile şi nedeflagrante, la temperatura ce depăşeşte temperatura de fierbere cu presiunea de 0,07 MPa (0,7 kgf/cm</w:t>
            </w:r>
            <w:r w:rsidRPr="00702D3D">
              <w:rPr>
                <w:rFonts w:ascii="Calibri" w:eastAsia="Times New Roman" w:hAnsi="Calibri" w:cs="Times New Roman"/>
                <w:sz w:val="28"/>
                <w:szCs w:val="28"/>
                <w:vertAlign w:val="superscript"/>
                <w:lang w:val="en-US"/>
              </w:rPr>
              <w:t>2</w:t>
            </w:r>
            <w:r w:rsidRPr="00702D3D">
              <w:rPr>
                <w:rFonts w:ascii="Calibri" w:eastAsia="Times New Roman" w:hAnsi="Calibri" w:cs="Times New Roman"/>
                <w:sz w:val="28"/>
                <w:szCs w:val="28"/>
                <w:lang w:val="en-US"/>
              </w:rPr>
              <w:t>):</w:t>
            </w:r>
          </w:p>
          <w:p w:rsidR="00702D3D" w:rsidRPr="00702D3D" w:rsidRDefault="00702D3D" w:rsidP="00702D3D">
            <w:pPr>
              <w:numPr>
                <w:ilvl w:val="0"/>
                <w:numId w:val="1"/>
              </w:numPr>
              <w:tabs>
                <w:tab w:val="clear" w:pos="720"/>
                <w:tab w:val="num" w:pos="200"/>
                <w:tab w:val="left" w:pos="912"/>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recipiente care funcţionează sub presiunea aburului, gazelor sau  fluidelor toxice, inflamabile şi explozive mai mare de 0,07 MPa (0,7 kgf/cm</w:t>
            </w:r>
            <w:r w:rsidRPr="00702D3D">
              <w:rPr>
                <w:rFonts w:ascii="Calibri" w:eastAsia="Times New Roman" w:hAnsi="Calibri" w:cs="Times New Roman"/>
                <w:sz w:val="28"/>
                <w:szCs w:val="28"/>
                <w:vertAlign w:val="superscript"/>
                <w:lang w:val="en-US"/>
              </w:rPr>
              <w:t>2</w:t>
            </w:r>
            <w:r w:rsidRPr="00702D3D">
              <w:rPr>
                <w:rFonts w:ascii="Calibri" w:eastAsia="Times New Roman" w:hAnsi="Calibri" w:cs="Times New Roman"/>
                <w:sz w:val="28"/>
                <w:szCs w:val="28"/>
                <w:lang w:val="en-US"/>
              </w:rPr>
              <w:t>);</w:t>
            </w:r>
          </w:p>
          <w:p w:rsidR="00702D3D" w:rsidRPr="00702D3D" w:rsidRDefault="00702D3D" w:rsidP="00702D3D">
            <w:pPr>
              <w:numPr>
                <w:ilvl w:val="0"/>
                <w:numId w:val="1"/>
              </w:numPr>
              <w:tabs>
                <w:tab w:val="left" w:pos="912"/>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butelii pentru transportarea şi depozitarea gazelor comprimate, lichefiate şi dizolvate sub presiune mai mare de  0,07 MPa (0,7 kgf/cm</w:t>
            </w:r>
            <w:r w:rsidRPr="00702D3D">
              <w:rPr>
                <w:rFonts w:ascii="Calibri" w:eastAsia="Times New Roman" w:hAnsi="Calibri" w:cs="Times New Roman"/>
                <w:sz w:val="28"/>
                <w:szCs w:val="28"/>
                <w:vertAlign w:val="superscript"/>
                <w:lang w:val="en-US"/>
              </w:rPr>
              <w:t>2</w:t>
            </w:r>
            <w:r w:rsidRPr="00702D3D">
              <w:rPr>
                <w:rFonts w:ascii="Calibri" w:eastAsia="Times New Roman" w:hAnsi="Calibri" w:cs="Times New Roman"/>
                <w:sz w:val="28"/>
                <w:szCs w:val="28"/>
                <w:lang w:val="en-US"/>
              </w:rPr>
              <w:t xml:space="preserve">); </w:t>
            </w:r>
          </w:p>
          <w:p w:rsidR="00702D3D" w:rsidRPr="00702D3D" w:rsidRDefault="00702D3D" w:rsidP="00702D3D">
            <w:pPr>
              <w:numPr>
                <w:ilvl w:val="0"/>
                <w:numId w:val="1"/>
              </w:numPr>
              <w:tabs>
                <w:tab w:val="left" w:pos="912"/>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cisterne şi butoaie pentru  transportarea şi depozitarea gazelor comprimate şi lichefiate, a căror presiune a vaporilor la o temperatură de pînă la 50ºC depăşeşte 0,07 MPa (0,7 kgf/cm</w:t>
            </w:r>
            <w:r w:rsidRPr="00702D3D">
              <w:rPr>
                <w:rFonts w:ascii="Calibri" w:eastAsia="Times New Roman" w:hAnsi="Calibri" w:cs="Times New Roman"/>
                <w:sz w:val="28"/>
                <w:szCs w:val="28"/>
                <w:vertAlign w:val="superscript"/>
                <w:lang w:val="en-US"/>
              </w:rPr>
              <w:t>2</w:t>
            </w:r>
            <w:r w:rsidRPr="00702D3D">
              <w:rPr>
                <w:rFonts w:ascii="Calibri" w:eastAsia="Times New Roman" w:hAnsi="Calibri" w:cs="Times New Roman"/>
                <w:sz w:val="28"/>
                <w:szCs w:val="28"/>
                <w:lang w:val="en-US"/>
              </w:rPr>
              <w:t xml:space="preserve">); </w:t>
            </w:r>
          </w:p>
          <w:p w:rsidR="00702D3D" w:rsidRPr="00702D3D" w:rsidRDefault="00702D3D" w:rsidP="00702D3D">
            <w:pPr>
              <w:numPr>
                <w:ilvl w:val="0"/>
                <w:numId w:val="1"/>
              </w:numPr>
              <w:tabs>
                <w:tab w:val="left" w:pos="912"/>
              </w:tabs>
              <w:spacing w:after="0" w:line="240" w:lineRule="auto"/>
              <w:ind w:left="0"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cisterne şi recipiente pentru transportarea şi depozitarea gazelor comprimate şi lichefiate, a fluidelor şi corpurilor friabile la care se creează presiunea mai mare de  0,07 MPa (0,7 kgf/cm</w:t>
            </w:r>
            <w:r w:rsidRPr="00702D3D">
              <w:rPr>
                <w:rFonts w:ascii="Calibri" w:eastAsia="Times New Roman" w:hAnsi="Calibri" w:cs="Times New Roman"/>
                <w:sz w:val="28"/>
                <w:szCs w:val="28"/>
                <w:vertAlign w:val="superscript"/>
                <w:lang w:val="en-US"/>
              </w:rPr>
              <w:t>2</w:t>
            </w:r>
            <w:r w:rsidRPr="00702D3D">
              <w:rPr>
                <w:rFonts w:ascii="Calibri" w:eastAsia="Times New Roman" w:hAnsi="Calibri" w:cs="Times New Roman"/>
                <w:sz w:val="28"/>
                <w:szCs w:val="28"/>
                <w:lang w:val="en-US"/>
              </w:rPr>
              <w:t>) pentru golirea lor;</w:t>
            </w:r>
          </w:p>
          <w:p w:rsidR="00702D3D" w:rsidRPr="001E616C" w:rsidRDefault="00702D3D" w:rsidP="00702D3D">
            <w:pPr>
              <w:numPr>
                <w:ilvl w:val="0"/>
                <w:numId w:val="1"/>
              </w:numPr>
              <w:tabs>
                <w:tab w:val="left" w:pos="912"/>
              </w:tabs>
              <w:spacing w:after="0" w:line="240" w:lineRule="auto"/>
              <w:ind w:left="0" w:firstLine="709"/>
              <w:jc w:val="both"/>
              <w:rPr>
                <w:rFonts w:ascii="Calibri" w:eastAsia="Times New Roman" w:hAnsi="Calibri" w:cs="Times New Roman"/>
                <w:sz w:val="28"/>
                <w:szCs w:val="28"/>
              </w:rPr>
            </w:pPr>
            <w:r w:rsidRPr="001E616C">
              <w:rPr>
                <w:rFonts w:ascii="Calibri" w:eastAsia="Times New Roman" w:hAnsi="Calibri" w:cs="Times New Roman"/>
                <w:sz w:val="28"/>
                <w:szCs w:val="28"/>
              </w:rPr>
              <w:lastRenderedPageBreak/>
              <w:t>barocamere.</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2.3</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Conducte de abur cu </w:t>
            </w:r>
            <w:proofErr w:type="gramStart"/>
            <w:r w:rsidRPr="00702D3D">
              <w:rPr>
                <w:rFonts w:ascii="Calibri" w:eastAsia="Times New Roman" w:hAnsi="Calibri" w:cs="Times New Roman"/>
                <w:sz w:val="28"/>
                <w:szCs w:val="28"/>
                <w:lang w:val="en-US"/>
              </w:rPr>
              <w:t>presiunea  c</w:t>
            </w:r>
            <w:proofErr w:type="gramEnd"/>
            <w:r w:rsidRPr="00702D3D">
              <w:rPr>
                <w:rFonts w:ascii="Calibri" w:eastAsia="Times New Roman" w:hAnsi="Calibri" w:cs="Times New Roman"/>
                <w:sz w:val="28"/>
                <w:szCs w:val="28"/>
                <w:lang w:val="en-US"/>
              </w:rPr>
              <w:t>e depăşeşte  0,07 MPa (0,7 kgf/cm</w:t>
            </w:r>
            <w:r w:rsidRPr="00702D3D">
              <w:rPr>
                <w:rFonts w:ascii="Calibri" w:eastAsia="Times New Roman" w:hAnsi="Calibri" w:cs="Times New Roman"/>
                <w:sz w:val="28"/>
                <w:szCs w:val="28"/>
                <w:vertAlign w:val="superscript"/>
                <w:lang w:val="en-US"/>
              </w:rPr>
              <w:t>2</w:t>
            </w:r>
            <w:r w:rsidRPr="00702D3D">
              <w:rPr>
                <w:rFonts w:ascii="Calibri" w:eastAsia="Times New Roman" w:hAnsi="Calibri" w:cs="Times New Roman"/>
                <w:sz w:val="28"/>
                <w:szCs w:val="28"/>
                <w:lang w:val="en-US"/>
              </w:rPr>
              <w:t>) şi conducte de apă fierbinte cu o temperatură mai mare de 115ºC.</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2.4</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Macarale de toate tipurile.</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2.5</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Ascensoare.</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2.6</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Escalatoare.</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2.7</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Turle.</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2.8</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Căi de transport cu cablu suspendat.</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sz w:val="28"/>
                <w:szCs w:val="28"/>
                <w:lang w:val="en-US"/>
              </w:rPr>
              <w:t>2.9.</w:t>
            </w:r>
            <w:r w:rsidRPr="00702D3D">
              <w:rPr>
                <w:rFonts w:ascii="Calibri" w:eastAsia="Times New Roman" w:hAnsi="Calibri" w:cs="Times New Roman"/>
                <w:sz w:val="28"/>
                <w:szCs w:val="28"/>
                <w:lang w:val="en-US"/>
              </w:rPr>
              <w:t xml:space="preserve"> Stivuitoare cu capacitatea de ridicare mai mare de </w:t>
            </w:r>
            <w:smartTag w:uri="urn:schemas-microsoft-com:office:smarttags" w:element="metricconverter">
              <w:smartTagPr>
                <w:attr w:name="ProductID" w:val="2000 kg"/>
              </w:smartTagPr>
              <w:r w:rsidRPr="00702D3D">
                <w:rPr>
                  <w:rFonts w:ascii="Calibri" w:eastAsia="Times New Roman" w:hAnsi="Calibri" w:cs="Times New Roman"/>
                  <w:sz w:val="28"/>
                  <w:szCs w:val="28"/>
                  <w:lang w:val="en-US"/>
                </w:rPr>
                <w:t>2000 kg</w:t>
              </w:r>
            </w:smartTag>
            <w:r w:rsidRPr="00702D3D">
              <w:rPr>
                <w:rFonts w:ascii="Calibri" w:eastAsia="Times New Roman" w:hAnsi="Calibri" w:cs="Times New Roman"/>
                <w:sz w:val="28"/>
                <w:szCs w:val="28"/>
                <w:lang w:val="en-US"/>
              </w:rPr>
              <w:t>.</w:t>
            </w:r>
            <w:r w:rsidRPr="00702D3D">
              <w:rPr>
                <w:rFonts w:ascii="Calibri" w:eastAsia="Times New Roman" w:hAnsi="Calibri" w:cs="Times New Roman"/>
                <w:i/>
                <w:sz w:val="28"/>
                <w:szCs w:val="28"/>
                <w:lang w:val="en-US"/>
              </w:rPr>
              <w:t xml:space="preserve"> </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sz w:val="28"/>
                <w:szCs w:val="28"/>
                <w:lang w:val="en-US"/>
              </w:rPr>
              <w:t>2.10.</w:t>
            </w:r>
            <w:r w:rsidRPr="00702D3D">
              <w:rPr>
                <w:rFonts w:ascii="Calibri" w:eastAsia="Times New Roman" w:hAnsi="Calibri" w:cs="Times New Roman"/>
                <w:sz w:val="28"/>
                <w:szCs w:val="28"/>
                <w:lang w:val="en-US"/>
              </w:rPr>
              <w:t xml:space="preserve"> Instalaţii şi echipamente destinate, montate şi utilizate în cadrul parcurilor de distracţii. </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sz w:val="28"/>
                <w:szCs w:val="28"/>
                <w:lang w:val="en-US"/>
              </w:rPr>
              <w:t>2.11.</w:t>
            </w:r>
            <w:r w:rsidRPr="00702D3D">
              <w:rPr>
                <w:rFonts w:ascii="Calibri" w:eastAsia="Times New Roman" w:hAnsi="Calibri" w:cs="Times New Roman"/>
                <w:sz w:val="28"/>
                <w:szCs w:val="28"/>
                <w:lang w:val="en-US"/>
              </w:rPr>
              <w:t xml:space="preserve"> Accesorii de securitate pentru instalaţiile, echipamentele şi aparatele utilizate la obiectele industriale periculoase. </w:t>
            </w:r>
          </w:p>
          <w:p w:rsidR="00702D3D" w:rsidRPr="00702D3D" w:rsidRDefault="00702D3D" w:rsidP="00702D3D">
            <w:pPr>
              <w:ind w:firstLine="709"/>
              <w:jc w:val="both"/>
              <w:rPr>
                <w:rFonts w:ascii="Calibri" w:eastAsia="Times New Roman" w:hAnsi="Calibri" w:cs="Times New Roman"/>
                <w:sz w:val="28"/>
                <w:szCs w:val="28"/>
                <w:lang w:val="en-US"/>
              </w:rPr>
            </w:pPr>
          </w:p>
          <w:p w:rsidR="00702D3D" w:rsidRPr="00702D3D" w:rsidRDefault="00702D3D" w:rsidP="00702D3D">
            <w:pPr>
              <w:ind w:firstLine="709"/>
              <w:jc w:val="both"/>
              <w:rPr>
                <w:rFonts w:ascii="Calibri" w:eastAsia="Times New Roman" w:hAnsi="Calibri" w:cs="Times New Roman"/>
                <w:b/>
                <w:i/>
                <w:sz w:val="28"/>
                <w:szCs w:val="28"/>
                <w:lang w:val="en-US"/>
              </w:rPr>
            </w:pPr>
            <w:r w:rsidRPr="00702D3D">
              <w:rPr>
                <w:rFonts w:ascii="Calibri" w:eastAsia="Times New Roman" w:hAnsi="Calibri" w:cs="Times New Roman"/>
                <w:b/>
                <w:sz w:val="28"/>
                <w:szCs w:val="28"/>
                <w:lang w:val="en-US"/>
              </w:rPr>
              <w:t>III. În domeniul folosirii subsolului</w:t>
            </w:r>
          </w:p>
          <w:p w:rsidR="00702D3D" w:rsidRPr="00702D3D" w:rsidRDefault="00702D3D" w:rsidP="00702D3D">
            <w:pPr>
              <w:ind w:firstLine="709"/>
              <w:jc w:val="both"/>
              <w:rPr>
                <w:rFonts w:ascii="Calibri" w:eastAsia="Times New Roman" w:hAnsi="Calibri" w:cs="Times New Roman"/>
                <w:b/>
                <w:bCs/>
                <w:sz w:val="28"/>
                <w:szCs w:val="28"/>
                <w:lang w:val="en-US"/>
              </w:rPr>
            </w:pP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3.1</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Fabrici şi instalaţii de concasare, sortare şi îmbogăţire a substanţelor minerale utile.</w:t>
            </w:r>
          </w:p>
          <w:p w:rsidR="00702D3D" w:rsidRPr="00702D3D" w:rsidRDefault="00702D3D" w:rsidP="00702D3D">
            <w:pPr>
              <w:ind w:firstLine="709"/>
              <w:jc w:val="both"/>
              <w:rPr>
                <w:rFonts w:ascii="Calibri" w:eastAsia="Times New Roman" w:hAnsi="Calibri" w:cs="Times New Roman"/>
                <w:bCs/>
                <w:sz w:val="28"/>
                <w:szCs w:val="28"/>
                <w:lang w:val="en-US"/>
              </w:rPr>
            </w:pPr>
            <w:r w:rsidRPr="00702D3D">
              <w:rPr>
                <w:rFonts w:ascii="Calibri" w:eastAsia="Times New Roman" w:hAnsi="Calibri" w:cs="Times New Roman"/>
                <w:b/>
                <w:bCs/>
                <w:sz w:val="28"/>
                <w:szCs w:val="28"/>
                <w:lang w:val="en-US"/>
              </w:rPr>
              <w:t>3.2</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Depozite de materiale explozive </w:t>
            </w:r>
            <w:r w:rsidRPr="00702D3D">
              <w:rPr>
                <w:rFonts w:ascii="Calibri" w:eastAsia="Times New Roman" w:hAnsi="Calibri" w:cs="Times New Roman"/>
                <w:bCs/>
                <w:sz w:val="28"/>
                <w:szCs w:val="28"/>
                <w:lang w:val="en-US"/>
              </w:rPr>
              <w:t>şi lucrări de dinamitare.</w:t>
            </w:r>
          </w:p>
          <w:p w:rsidR="00702D3D" w:rsidRPr="00702D3D" w:rsidRDefault="00702D3D" w:rsidP="00702D3D">
            <w:pPr>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          </w:t>
            </w:r>
            <w:r w:rsidRPr="00702D3D">
              <w:rPr>
                <w:rFonts w:ascii="Calibri" w:eastAsia="Times New Roman" w:hAnsi="Calibri" w:cs="Times New Roman"/>
                <w:b/>
                <w:sz w:val="28"/>
                <w:szCs w:val="28"/>
                <w:lang w:val="en-US"/>
              </w:rPr>
              <w:t>3.3.</w:t>
            </w:r>
            <w:r w:rsidRPr="00702D3D">
              <w:rPr>
                <w:rFonts w:ascii="Calibri" w:eastAsia="Times New Roman" w:hAnsi="Calibri" w:cs="Times New Roman"/>
                <w:sz w:val="28"/>
                <w:szCs w:val="28"/>
                <w:lang w:val="en-US"/>
              </w:rPr>
              <w:t xml:space="preserve"> Sisteme tehnologice şi instalaţii tehnice la efectuarea lucrărilor de forare.</w:t>
            </w:r>
          </w:p>
          <w:p w:rsidR="00702D3D" w:rsidRPr="00702D3D" w:rsidRDefault="00702D3D" w:rsidP="00702D3D">
            <w:pPr>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          </w:t>
            </w:r>
            <w:r w:rsidRPr="00702D3D">
              <w:rPr>
                <w:rFonts w:ascii="Calibri" w:eastAsia="Times New Roman" w:hAnsi="Calibri" w:cs="Times New Roman"/>
                <w:b/>
                <w:sz w:val="28"/>
                <w:szCs w:val="28"/>
                <w:lang w:val="en-US"/>
              </w:rPr>
              <w:t>3.4.</w:t>
            </w:r>
            <w:r w:rsidRPr="00702D3D">
              <w:rPr>
                <w:rFonts w:ascii="Calibri" w:eastAsia="Times New Roman" w:hAnsi="Calibri" w:cs="Times New Roman"/>
                <w:sz w:val="28"/>
                <w:szCs w:val="28"/>
                <w:lang w:val="en-US"/>
              </w:rPr>
              <w:t xml:space="preserve"> Sisteme tehnologice şi instalaţii tehnice utilizate în domeniul minier.</w:t>
            </w:r>
          </w:p>
          <w:p w:rsidR="00702D3D" w:rsidRPr="00702D3D" w:rsidRDefault="00702D3D" w:rsidP="00702D3D">
            <w:pPr>
              <w:jc w:val="both"/>
              <w:rPr>
                <w:rFonts w:ascii="Calibri" w:eastAsia="Times New Roman" w:hAnsi="Calibri" w:cs="Times New Roman"/>
                <w:sz w:val="28"/>
                <w:szCs w:val="28"/>
                <w:lang w:val="en-US"/>
              </w:rPr>
            </w:pPr>
            <w:r w:rsidRPr="00702D3D">
              <w:rPr>
                <w:rFonts w:ascii="Calibri" w:eastAsia="Times New Roman" w:hAnsi="Calibri" w:cs="Times New Roman"/>
                <w:b/>
                <w:sz w:val="28"/>
                <w:szCs w:val="28"/>
                <w:lang w:val="en-US"/>
              </w:rPr>
              <w:t xml:space="preserve">          3.5.</w:t>
            </w:r>
            <w:r w:rsidRPr="00702D3D">
              <w:rPr>
                <w:rFonts w:ascii="Calibri" w:eastAsia="Times New Roman" w:hAnsi="Calibri" w:cs="Times New Roman"/>
                <w:sz w:val="28"/>
                <w:szCs w:val="28"/>
                <w:lang w:val="en-US"/>
              </w:rPr>
              <w:t xml:space="preserve"> Accesorii de securitate pentru instalaţiile tehnice şi sistemele tehnologice, echipamentele şi aparatele utilizate.</w:t>
            </w:r>
          </w:p>
          <w:p w:rsidR="00702D3D" w:rsidRPr="00702D3D" w:rsidRDefault="00702D3D" w:rsidP="00702D3D">
            <w:pPr>
              <w:ind w:firstLine="709"/>
              <w:jc w:val="both"/>
              <w:rPr>
                <w:rFonts w:ascii="Calibri" w:eastAsia="Times New Roman" w:hAnsi="Calibri" w:cs="Times New Roman"/>
                <w:b/>
                <w:bCs/>
                <w:sz w:val="28"/>
                <w:szCs w:val="28"/>
                <w:lang w:val="en-US"/>
              </w:rPr>
            </w:pPr>
          </w:p>
          <w:p w:rsidR="00702D3D" w:rsidRPr="00702D3D" w:rsidRDefault="00702D3D" w:rsidP="00702D3D">
            <w:pPr>
              <w:ind w:firstLine="709"/>
              <w:jc w:val="both"/>
              <w:rPr>
                <w:rFonts w:ascii="Calibri" w:eastAsia="Times New Roman" w:hAnsi="Calibri" w:cs="Times New Roman"/>
                <w:b/>
                <w:bCs/>
                <w:sz w:val="28"/>
                <w:szCs w:val="28"/>
                <w:lang w:val="en-US"/>
              </w:rPr>
            </w:pPr>
          </w:p>
          <w:p w:rsidR="00702D3D" w:rsidRPr="00702D3D" w:rsidRDefault="00702D3D" w:rsidP="00702D3D">
            <w:pPr>
              <w:ind w:firstLine="709"/>
              <w:jc w:val="both"/>
              <w:rPr>
                <w:rFonts w:ascii="Calibri" w:eastAsia="Times New Roman" w:hAnsi="Calibri" w:cs="Times New Roman"/>
                <w:b/>
                <w:bCs/>
                <w:sz w:val="28"/>
                <w:szCs w:val="28"/>
                <w:lang w:val="en-US"/>
              </w:rPr>
            </w:pPr>
          </w:p>
          <w:p w:rsidR="00702D3D" w:rsidRPr="00702D3D" w:rsidRDefault="00702D3D" w:rsidP="00702D3D">
            <w:pPr>
              <w:ind w:firstLine="709"/>
              <w:jc w:val="both"/>
              <w:rPr>
                <w:rFonts w:ascii="Calibri" w:eastAsia="Times New Roman" w:hAnsi="Calibri" w:cs="Times New Roman"/>
                <w:b/>
                <w:bCs/>
                <w:sz w:val="28"/>
                <w:szCs w:val="28"/>
                <w:lang w:val="en-US"/>
              </w:rPr>
            </w:pPr>
          </w:p>
          <w:p w:rsidR="00702D3D" w:rsidRPr="00702D3D" w:rsidRDefault="00702D3D" w:rsidP="00702D3D">
            <w:pPr>
              <w:ind w:firstLine="709"/>
              <w:jc w:val="both"/>
              <w:rPr>
                <w:rFonts w:ascii="Calibri" w:eastAsia="Times New Roman" w:hAnsi="Calibri" w:cs="Times New Roman"/>
                <w:b/>
                <w:bCs/>
                <w:sz w:val="28"/>
                <w:szCs w:val="28"/>
                <w:lang w:val="en-US"/>
              </w:rPr>
            </w:pPr>
          </w:p>
          <w:p w:rsidR="00702D3D" w:rsidRPr="00702D3D" w:rsidRDefault="00702D3D" w:rsidP="00702D3D">
            <w:pPr>
              <w:ind w:firstLine="709"/>
              <w:jc w:val="both"/>
              <w:rPr>
                <w:rFonts w:ascii="Calibri" w:eastAsia="Times New Roman" w:hAnsi="Calibri" w:cs="Times New Roman"/>
                <w:b/>
                <w:sz w:val="28"/>
                <w:szCs w:val="28"/>
                <w:lang w:val="en-US"/>
              </w:rPr>
            </w:pPr>
            <w:r w:rsidRPr="00702D3D">
              <w:rPr>
                <w:rFonts w:ascii="Calibri" w:eastAsia="Times New Roman" w:hAnsi="Calibri" w:cs="Times New Roman"/>
                <w:b/>
                <w:bCs/>
                <w:sz w:val="28"/>
                <w:szCs w:val="28"/>
                <w:lang w:val="en-US"/>
              </w:rPr>
              <w:t xml:space="preserve">IV. </w:t>
            </w:r>
            <w:r w:rsidRPr="00702D3D">
              <w:rPr>
                <w:rFonts w:ascii="Calibri" w:eastAsia="Times New Roman" w:hAnsi="Calibri" w:cs="Times New Roman"/>
                <w:b/>
                <w:sz w:val="28"/>
                <w:szCs w:val="28"/>
                <w:lang w:val="en-US"/>
              </w:rPr>
              <w:t>În domeniul alimentării cu gaze</w:t>
            </w:r>
          </w:p>
          <w:p w:rsidR="00702D3D" w:rsidRPr="00702D3D" w:rsidRDefault="00702D3D" w:rsidP="00702D3D">
            <w:pPr>
              <w:ind w:firstLine="709"/>
              <w:jc w:val="both"/>
              <w:rPr>
                <w:rFonts w:ascii="Calibri" w:eastAsia="Times New Roman" w:hAnsi="Calibri" w:cs="Times New Roman"/>
                <w:b/>
                <w:bCs/>
                <w:i/>
                <w:sz w:val="28"/>
                <w:szCs w:val="28"/>
                <w:lang w:val="en-US"/>
              </w:rPr>
            </w:pP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4.1.</w:t>
            </w:r>
            <w:r w:rsidRPr="00702D3D">
              <w:rPr>
                <w:rFonts w:ascii="Calibri" w:eastAsia="Times New Roman" w:hAnsi="Calibri" w:cs="Times New Roman"/>
                <w:sz w:val="28"/>
                <w:szCs w:val="28"/>
                <w:lang w:val="en-US"/>
              </w:rPr>
              <w:t xml:space="preserve"> Activitatea de preparare, transportare, distribuţie şi furnizare a gazelor naturale, comprimate şi lichefiate la obiectele economiei naţionale, precum şi deservirea obiectelor aferente acesteia, inclusiv:</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4.1.1.</w:t>
            </w:r>
            <w:r w:rsidRPr="00702D3D">
              <w:rPr>
                <w:rFonts w:ascii="Calibri" w:eastAsia="Times New Roman" w:hAnsi="Calibri" w:cs="Times New Roman"/>
                <w:sz w:val="28"/>
                <w:szCs w:val="28"/>
                <w:lang w:val="en-US"/>
              </w:rPr>
              <w:t xml:space="preserve"> Conducte magistrale şi obiectele aferente lor, inclusiv:</w:t>
            </w:r>
          </w:p>
          <w:p w:rsidR="00702D3D" w:rsidRPr="00702D3D" w:rsidRDefault="00702D3D" w:rsidP="00702D3D">
            <w:pPr>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           - conducte de gaze;</w:t>
            </w:r>
          </w:p>
          <w:p w:rsidR="00702D3D" w:rsidRPr="00702D3D" w:rsidRDefault="00702D3D" w:rsidP="00702D3D">
            <w:pPr>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           - staţii de compresare;</w:t>
            </w:r>
          </w:p>
          <w:p w:rsidR="00702D3D" w:rsidRPr="00702D3D" w:rsidRDefault="00702D3D" w:rsidP="00702D3D">
            <w:pPr>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           - staţii de distribuţie a gazelor;</w:t>
            </w:r>
          </w:p>
          <w:p w:rsidR="00702D3D" w:rsidRPr="00702D3D" w:rsidRDefault="00702D3D" w:rsidP="00702D3D">
            <w:pPr>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           - staţii de protecţie împotriva coroziunii;</w:t>
            </w:r>
          </w:p>
          <w:p w:rsidR="00702D3D" w:rsidRPr="00702D3D" w:rsidRDefault="00702D3D" w:rsidP="00702D3D">
            <w:pPr>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           - staţii de evidenţă şi de consum al gazelor;</w:t>
            </w:r>
          </w:p>
          <w:p w:rsidR="00702D3D" w:rsidRPr="00702D3D" w:rsidRDefault="00702D3D" w:rsidP="00702D3D">
            <w:pPr>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           - staţii de alimentare a automobilelor cu gaze comprimate;</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4.1.2</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Sisteme de distribuţie şi obiectele aferente lor, inclusiv:</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staţii de reglare a presiunii gazelor (SRG);</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posturi de reglare a presiunii gazelor (PRG);</w:t>
            </w:r>
          </w:p>
          <w:p w:rsidR="00702D3D" w:rsidRPr="00702D3D" w:rsidRDefault="00702D3D" w:rsidP="00702D3D">
            <w:pPr>
              <w:ind w:firstLine="709"/>
              <w:jc w:val="both"/>
              <w:rPr>
                <w:rFonts w:ascii="Calibri" w:eastAsia="Times New Roman" w:hAnsi="Calibri" w:cs="Times New Roman"/>
                <w:b/>
                <w:bCs/>
                <w:sz w:val="28"/>
                <w:szCs w:val="28"/>
                <w:lang w:val="en-US"/>
              </w:rPr>
            </w:pPr>
            <w:r w:rsidRPr="00702D3D">
              <w:rPr>
                <w:rFonts w:ascii="Calibri" w:eastAsia="Times New Roman" w:hAnsi="Calibri" w:cs="Times New Roman"/>
                <w:sz w:val="28"/>
                <w:szCs w:val="28"/>
                <w:lang w:val="en-US"/>
              </w:rPr>
              <w:t xml:space="preserve">- mijloace de protecţie electrochimică contra coroziunii conductelor şi recipientelor din oţel;                                  </w:t>
            </w:r>
          </w:p>
          <w:p w:rsidR="00702D3D" w:rsidRPr="00702D3D" w:rsidRDefault="00702D3D" w:rsidP="00702D3D">
            <w:pPr>
              <w:ind w:firstLine="709"/>
              <w:jc w:val="both"/>
              <w:rPr>
                <w:rFonts w:ascii="Calibri" w:eastAsia="Times New Roman" w:hAnsi="Calibri" w:cs="Times New Roman"/>
                <w:b/>
                <w:bCs/>
                <w:sz w:val="28"/>
                <w:szCs w:val="28"/>
                <w:lang w:val="en-US"/>
              </w:rPr>
            </w:pPr>
            <w:r w:rsidRPr="00702D3D">
              <w:rPr>
                <w:rFonts w:ascii="Calibri" w:eastAsia="Times New Roman" w:hAnsi="Calibri" w:cs="Times New Roman"/>
                <w:b/>
                <w:bCs/>
                <w:sz w:val="28"/>
                <w:szCs w:val="28"/>
                <w:lang w:val="en-US"/>
              </w:rPr>
              <w:t>-</w:t>
            </w:r>
            <w:r w:rsidRPr="00702D3D">
              <w:rPr>
                <w:rFonts w:ascii="Calibri" w:eastAsia="Times New Roman" w:hAnsi="Calibri" w:cs="Times New Roman"/>
                <w:sz w:val="28"/>
                <w:szCs w:val="28"/>
                <w:lang w:val="en-US"/>
              </w:rPr>
              <w:t xml:space="preserve"> staţii de evidenţă şi măsurare a consumului de gaze;</w:t>
            </w:r>
          </w:p>
          <w:p w:rsidR="00702D3D" w:rsidRPr="00702D3D" w:rsidRDefault="00702D3D" w:rsidP="00702D3D">
            <w:pPr>
              <w:ind w:firstLine="709"/>
              <w:jc w:val="both"/>
              <w:rPr>
                <w:rFonts w:ascii="Calibri" w:eastAsia="Times New Roman" w:hAnsi="Calibri" w:cs="Times New Roman"/>
                <w:b/>
                <w:bCs/>
                <w:sz w:val="28"/>
                <w:szCs w:val="28"/>
                <w:lang w:val="en-US"/>
              </w:rPr>
            </w:pPr>
            <w:r w:rsidRPr="00702D3D">
              <w:rPr>
                <w:rFonts w:ascii="Calibri" w:eastAsia="Times New Roman" w:hAnsi="Calibri" w:cs="Times New Roman"/>
                <w:b/>
                <w:bCs/>
                <w:sz w:val="28"/>
                <w:szCs w:val="28"/>
                <w:lang w:val="en-US"/>
              </w:rPr>
              <w:t xml:space="preserve">- </w:t>
            </w:r>
            <w:proofErr w:type="gramStart"/>
            <w:r w:rsidRPr="00702D3D">
              <w:rPr>
                <w:rFonts w:ascii="Calibri" w:eastAsia="Times New Roman" w:hAnsi="Calibri" w:cs="Times New Roman"/>
                <w:sz w:val="28"/>
                <w:szCs w:val="28"/>
                <w:lang w:val="en-US"/>
              </w:rPr>
              <w:t>conduct</w:t>
            </w:r>
            <w:proofErr w:type="gramEnd"/>
            <w:r w:rsidRPr="00702D3D">
              <w:rPr>
                <w:rFonts w:ascii="Calibri" w:eastAsia="Times New Roman" w:hAnsi="Calibri" w:cs="Times New Roman"/>
                <w:sz w:val="28"/>
                <w:szCs w:val="28"/>
                <w:lang w:val="en-US"/>
              </w:rPr>
              <w:t>e, reţele de distribuţie a gazelor.</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4.2</w:t>
            </w:r>
            <w:r w:rsidRPr="00702D3D">
              <w:rPr>
                <w:rFonts w:ascii="Calibri" w:eastAsia="Times New Roman" w:hAnsi="Calibri" w:cs="Times New Roman"/>
                <w:b/>
                <w:sz w:val="28"/>
                <w:szCs w:val="28"/>
                <w:lang w:val="en-US"/>
              </w:rPr>
              <w:t>.</w:t>
            </w:r>
            <w:r w:rsidRPr="00702D3D">
              <w:rPr>
                <w:rFonts w:ascii="Calibri" w:eastAsia="Times New Roman" w:hAnsi="Calibri" w:cs="Times New Roman"/>
                <w:b/>
                <w:bCs/>
                <w:sz w:val="28"/>
                <w:szCs w:val="28"/>
                <w:lang w:val="en-US"/>
              </w:rPr>
              <w:t xml:space="preserve"> </w:t>
            </w:r>
            <w:r w:rsidRPr="00702D3D">
              <w:rPr>
                <w:rFonts w:ascii="Calibri" w:eastAsia="Times New Roman" w:hAnsi="Calibri" w:cs="Times New Roman"/>
                <w:sz w:val="28"/>
                <w:szCs w:val="28"/>
                <w:lang w:val="en-US"/>
              </w:rPr>
              <w:t>Instalaţii de gaze petroliere lichefiate:</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staţii de depozitare şi îmbuteliere a gazelor;</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staţii de alimentare cu gaze a automobilelor;</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lastRenderedPageBreak/>
              <w:t>- staţii de îmbuteliere a gazelor;</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sz w:val="28"/>
                <w:szCs w:val="28"/>
                <w:lang w:val="en-US"/>
              </w:rPr>
              <w:t xml:space="preserve">- </w:t>
            </w:r>
            <w:proofErr w:type="gramStart"/>
            <w:r w:rsidRPr="00702D3D">
              <w:rPr>
                <w:rFonts w:ascii="Calibri" w:eastAsia="Times New Roman" w:hAnsi="Calibri" w:cs="Times New Roman"/>
                <w:sz w:val="28"/>
                <w:szCs w:val="28"/>
                <w:lang w:val="en-US"/>
              </w:rPr>
              <w:t>sistem</w:t>
            </w:r>
            <w:proofErr w:type="gramEnd"/>
            <w:r w:rsidRPr="00702D3D">
              <w:rPr>
                <w:rFonts w:ascii="Calibri" w:eastAsia="Times New Roman" w:hAnsi="Calibri" w:cs="Times New Roman"/>
                <w:sz w:val="28"/>
                <w:szCs w:val="28"/>
                <w:lang w:val="en-US"/>
              </w:rPr>
              <w:t>e de depozitare şi distribuţie a gazelor.</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4.3</w:t>
            </w:r>
            <w:r w:rsidRPr="00702D3D">
              <w:rPr>
                <w:rFonts w:ascii="Calibri" w:eastAsia="Times New Roman" w:hAnsi="Calibri" w:cs="Times New Roman"/>
                <w:b/>
                <w:sz w:val="28"/>
                <w:szCs w:val="28"/>
                <w:lang w:val="en-US"/>
              </w:rPr>
              <w:t>.</w:t>
            </w:r>
            <w:r w:rsidRPr="00702D3D">
              <w:rPr>
                <w:rFonts w:ascii="Calibri" w:eastAsia="Times New Roman" w:hAnsi="Calibri" w:cs="Times New Roman"/>
                <w:b/>
                <w:bCs/>
                <w:sz w:val="28"/>
                <w:szCs w:val="28"/>
                <w:lang w:val="en-US"/>
              </w:rPr>
              <w:t xml:space="preserve"> </w:t>
            </w:r>
            <w:r w:rsidRPr="00702D3D">
              <w:rPr>
                <w:rFonts w:ascii="Calibri" w:eastAsia="Times New Roman" w:hAnsi="Calibri" w:cs="Times New Roman"/>
                <w:sz w:val="28"/>
                <w:szCs w:val="28"/>
                <w:lang w:val="en-US"/>
              </w:rPr>
              <w:t>Instalaţii de gaze industriale tehnologice şi agricole.</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bCs/>
                <w:sz w:val="28"/>
                <w:szCs w:val="28"/>
                <w:lang w:val="en-US"/>
              </w:rPr>
              <w:t>4.4</w:t>
            </w:r>
            <w:r w:rsidRPr="00702D3D">
              <w:rPr>
                <w:rFonts w:ascii="Calibri" w:eastAsia="Times New Roman" w:hAnsi="Calibri" w:cs="Times New Roman"/>
                <w:b/>
                <w:sz w:val="28"/>
                <w:szCs w:val="28"/>
                <w:lang w:val="en-US"/>
              </w:rPr>
              <w:t>.</w:t>
            </w:r>
            <w:r w:rsidRPr="00702D3D">
              <w:rPr>
                <w:rFonts w:ascii="Calibri" w:eastAsia="Times New Roman" w:hAnsi="Calibri" w:cs="Times New Roman"/>
                <w:sz w:val="28"/>
                <w:szCs w:val="28"/>
                <w:lang w:val="en-US"/>
              </w:rPr>
              <w:t xml:space="preserve"> Instalaţii de gaze ale centralelor electrotermice şi termice cu capacitatea termică unitară mai mare de 100 kW. </w:t>
            </w:r>
          </w:p>
          <w:p w:rsidR="00702D3D" w:rsidRPr="00702D3D" w:rsidRDefault="00702D3D" w:rsidP="00702D3D">
            <w:pPr>
              <w:ind w:firstLine="709"/>
              <w:jc w:val="both"/>
              <w:rPr>
                <w:rFonts w:ascii="Calibri" w:eastAsia="Times New Roman" w:hAnsi="Calibri" w:cs="Times New Roman"/>
                <w:sz w:val="28"/>
                <w:szCs w:val="28"/>
                <w:lang w:val="en-US"/>
              </w:rPr>
            </w:pPr>
            <w:r w:rsidRPr="00702D3D">
              <w:rPr>
                <w:rFonts w:ascii="Calibri" w:eastAsia="Times New Roman" w:hAnsi="Calibri" w:cs="Times New Roman"/>
                <w:b/>
                <w:sz w:val="28"/>
                <w:szCs w:val="28"/>
                <w:lang w:val="en-US"/>
              </w:rPr>
              <w:t>4.5.</w:t>
            </w:r>
            <w:r w:rsidRPr="00702D3D">
              <w:rPr>
                <w:rFonts w:ascii="Calibri" w:eastAsia="Times New Roman" w:hAnsi="Calibri" w:cs="Times New Roman"/>
                <w:sz w:val="28"/>
                <w:szCs w:val="28"/>
                <w:lang w:val="en-US"/>
              </w:rPr>
              <w:t xml:space="preserve"> Accesorii de securitate pentru instalaţiile, echipamentele şi aparatele utilizate la obiectele industriale periculoase.</w:t>
            </w:r>
          </w:p>
          <w:p w:rsidR="00702D3D" w:rsidRPr="00702D3D" w:rsidRDefault="00702D3D" w:rsidP="00702D3D">
            <w:pPr>
              <w:jc w:val="both"/>
              <w:rPr>
                <w:rFonts w:ascii="Calibri" w:eastAsia="Times New Roman" w:hAnsi="Calibri" w:cs="Times New Roman"/>
                <w:b/>
                <w:sz w:val="28"/>
                <w:szCs w:val="28"/>
                <w:lang w:val="en-US"/>
              </w:rPr>
            </w:pPr>
            <w:r w:rsidRPr="00702D3D">
              <w:rPr>
                <w:rFonts w:ascii="Calibri" w:eastAsia="Times New Roman" w:hAnsi="Calibri" w:cs="Times New Roman"/>
                <w:b/>
                <w:sz w:val="28"/>
                <w:szCs w:val="28"/>
                <w:lang w:val="en-US"/>
              </w:rPr>
              <w:t xml:space="preserve">            </w:t>
            </w:r>
          </w:p>
          <w:p w:rsidR="00702D3D" w:rsidRPr="00943E56" w:rsidRDefault="00702D3D" w:rsidP="00702D3D">
            <w:pPr>
              <w:pStyle w:val="a7"/>
              <w:spacing w:after="0"/>
              <w:ind w:firstLine="709"/>
              <w:jc w:val="both"/>
            </w:pPr>
            <w:r w:rsidRPr="00943E56">
              <w:rPr>
                <w:b/>
                <w:bCs/>
                <w:i/>
              </w:rPr>
              <w:t>Notă</w:t>
            </w:r>
            <w:r w:rsidRPr="00943E56">
              <w:rPr>
                <w:i/>
              </w:rPr>
              <w:t>:</w:t>
            </w:r>
            <w:r w:rsidRPr="00943E56">
              <w:t xml:space="preserve"> Supravegherea tehnică la exploatarea sistemelor şi utilajelor de gaze la obiectele social-comunale</w:t>
            </w:r>
            <w:r w:rsidRPr="00943E56">
              <w:rPr>
                <w:b/>
                <w:i/>
              </w:rPr>
              <w:t xml:space="preserve"> </w:t>
            </w:r>
            <w:r w:rsidRPr="00943E56">
              <w:t xml:space="preserve">cu capacitatea termică unitară pînă la 100 kW se efectuează de către întreprinderea  furnizorului de gaze. </w:t>
            </w:r>
          </w:p>
          <w:p w:rsidR="00702D3D" w:rsidRPr="00702D3D" w:rsidRDefault="00702D3D" w:rsidP="00702D3D">
            <w:pPr>
              <w:rPr>
                <w:rFonts w:ascii="Calibri" w:eastAsia="Times New Roman" w:hAnsi="Calibri" w:cs="Times New Roman"/>
                <w:lang w:val="en-US"/>
              </w:rPr>
            </w:pPr>
          </w:p>
          <w:p w:rsidR="00702D3D" w:rsidRPr="00E13334" w:rsidRDefault="00702D3D" w:rsidP="00702D3D">
            <w:pPr>
              <w:pStyle w:val="ab"/>
              <w:ind w:right="566" w:firstLine="709"/>
              <w:jc w:val="right"/>
              <w:rPr>
                <w:sz w:val="28"/>
                <w:szCs w:val="28"/>
              </w:rPr>
            </w:pPr>
            <w:r w:rsidRPr="00702D3D">
              <w:rPr>
                <w:color w:val="0000FF"/>
                <w:u w:val="single"/>
                <w:lang w:val="en-US"/>
              </w:rPr>
              <w:t xml:space="preserve"> </w:t>
            </w:r>
            <w:proofErr w:type="gramStart"/>
            <w:r w:rsidRPr="00702D3D">
              <w:rPr>
                <w:color w:val="0000FF"/>
                <w:u w:val="single"/>
                <w:lang w:val="en-US"/>
              </w:rPr>
              <w:t>nr.</w:t>
            </w:r>
            <w:proofErr w:type="gramEnd"/>
            <w:r w:rsidRPr="00702D3D">
              <w:rPr>
                <w:color w:val="0000FF"/>
                <w:u w:val="single"/>
                <w:lang w:val="en-US"/>
              </w:rPr>
              <w:t>1</w:t>
            </w:r>
            <w:r w:rsidRPr="00702D3D">
              <w:fldChar w:fldCharType="end"/>
            </w:r>
            <w:r w:rsidRPr="00702D3D">
              <w:rPr>
                <w:lang w:val="en-US"/>
              </w:rPr>
              <w:br/>
            </w:r>
            <w:r w:rsidRPr="00702D3D">
              <w:rPr>
                <w:lang w:val="en-US"/>
              </w:rPr>
              <w:br/>
              <w:t xml:space="preserve">    </w:t>
            </w:r>
            <w:r w:rsidRPr="00702D3D">
              <w:fldChar w:fldCharType="begin"/>
            </w:r>
            <w:r w:rsidRPr="00702D3D">
              <w:rPr>
                <w:lang w:val="en-US"/>
              </w:rPr>
              <w:instrText xml:space="preserve"> HYPERLINK "http://lex.justice.md/UserFiles/File/2012/mo135-141md/an.2_116.doc" </w:instrText>
            </w:r>
            <w:r w:rsidRPr="00702D3D">
              <w:fldChar w:fldCharType="separate"/>
            </w:r>
            <w:r w:rsidRPr="00702D3D">
              <w:rPr>
                <w:color w:val="0000FF"/>
                <w:u w:val="single"/>
                <w:lang w:val="en-US"/>
              </w:rPr>
              <w:t>anexa</w:t>
            </w:r>
            <w:r w:rsidRPr="00E13334">
              <w:rPr>
                <w:sz w:val="28"/>
                <w:szCs w:val="28"/>
              </w:rPr>
              <w:t xml:space="preserve"> Anexa nr. 2</w:t>
            </w:r>
          </w:p>
          <w:p w:rsidR="00702D3D" w:rsidRPr="00702D3D" w:rsidRDefault="00702D3D" w:rsidP="00702D3D">
            <w:pPr>
              <w:ind w:firstLine="709"/>
              <w:jc w:val="both"/>
              <w:rPr>
                <w:sz w:val="28"/>
                <w:szCs w:val="28"/>
                <w:lang w:val="en-US"/>
              </w:rPr>
            </w:pPr>
            <w:r w:rsidRPr="00702D3D">
              <w:rPr>
                <w:sz w:val="28"/>
                <w:szCs w:val="28"/>
                <w:lang w:val="en-US"/>
              </w:rPr>
              <w:t> </w:t>
            </w:r>
          </w:p>
          <w:p w:rsidR="00702D3D" w:rsidRPr="00702D3D" w:rsidRDefault="00702D3D" w:rsidP="00702D3D">
            <w:pPr>
              <w:jc w:val="center"/>
              <w:rPr>
                <w:b/>
                <w:sz w:val="28"/>
                <w:szCs w:val="28"/>
                <w:lang w:val="en-US"/>
              </w:rPr>
            </w:pPr>
            <w:r w:rsidRPr="00702D3D">
              <w:rPr>
                <w:b/>
                <w:sz w:val="28"/>
                <w:szCs w:val="28"/>
                <w:lang w:val="en-US"/>
              </w:rPr>
              <w:t xml:space="preserve">Cantitatea-limită de substanţe periculoase </w:t>
            </w:r>
          </w:p>
          <w:p w:rsidR="00702D3D" w:rsidRPr="00702D3D" w:rsidRDefault="00702D3D" w:rsidP="00702D3D">
            <w:pPr>
              <w:jc w:val="center"/>
              <w:rPr>
                <w:b/>
                <w:sz w:val="28"/>
                <w:szCs w:val="28"/>
                <w:lang w:val="en-US"/>
              </w:rPr>
            </w:pPr>
            <w:r w:rsidRPr="00702D3D">
              <w:rPr>
                <w:b/>
                <w:sz w:val="28"/>
                <w:szCs w:val="28"/>
                <w:lang w:val="en-US"/>
              </w:rPr>
              <w:t xml:space="preserve">la obiectul industrial periculos pentru care elaborarea  programului </w:t>
            </w:r>
          </w:p>
          <w:p w:rsidR="00702D3D" w:rsidRPr="00702D3D" w:rsidRDefault="00702D3D" w:rsidP="00702D3D">
            <w:pPr>
              <w:jc w:val="center"/>
              <w:rPr>
                <w:b/>
                <w:sz w:val="28"/>
                <w:szCs w:val="28"/>
                <w:lang w:val="en-US"/>
              </w:rPr>
            </w:pPr>
            <w:r w:rsidRPr="00702D3D">
              <w:rPr>
                <w:b/>
                <w:sz w:val="28"/>
                <w:szCs w:val="28"/>
                <w:lang w:val="en-US"/>
              </w:rPr>
              <w:t>de prevenire a accidentelor industriale grave este obligatorie</w:t>
            </w:r>
          </w:p>
          <w:p w:rsidR="00702D3D" w:rsidRPr="00702D3D" w:rsidRDefault="00702D3D" w:rsidP="00702D3D">
            <w:pPr>
              <w:ind w:firstLine="709"/>
              <w:jc w:val="right"/>
              <w:rPr>
                <w:sz w:val="28"/>
                <w:szCs w:val="28"/>
                <w:lang w:val="en-US"/>
              </w:rPr>
            </w:pPr>
          </w:p>
          <w:p w:rsidR="00702D3D" w:rsidRPr="00E13334" w:rsidRDefault="00702D3D" w:rsidP="00702D3D">
            <w:pPr>
              <w:ind w:right="850" w:firstLine="709"/>
              <w:jc w:val="right"/>
              <w:rPr>
                <w:sz w:val="28"/>
                <w:szCs w:val="28"/>
              </w:rPr>
            </w:pPr>
            <w:r w:rsidRPr="00702D3D">
              <w:rPr>
                <w:sz w:val="28"/>
                <w:szCs w:val="28"/>
                <w:lang w:val="en-US"/>
              </w:rPr>
              <w:t xml:space="preserve">                                                                                                                                      </w:t>
            </w:r>
            <w:r w:rsidRPr="00E13334">
              <w:rPr>
                <w:sz w:val="28"/>
                <w:szCs w:val="28"/>
              </w:rPr>
              <w:t>Tabelul 1</w:t>
            </w:r>
          </w:p>
          <w:p w:rsidR="00702D3D" w:rsidRPr="001E616C" w:rsidRDefault="00702D3D" w:rsidP="00702D3D">
            <w:pPr>
              <w:ind w:firstLine="709"/>
              <w:jc w:val="both"/>
              <w:rPr>
                <w:sz w:val="28"/>
                <w:szCs w:val="28"/>
              </w:rPr>
            </w:pPr>
            <w:r w:rsidRPr="001E616C">
              <w:rPr>
                <w:sz w:val="28"/>
                <w:szCs w:val="28"/>
              </w:rPr>
              <w:t> </w:t>
            </w:r>
          </w:p>
          <w:tbl>
            <w:tblPr>
              <w:tblW w:w="8726" w:type="dxa"/>
              <w:jc w:val="center"/>
              <w:tblCellMar>
                <w:top w:w="15" w:type="dxa"/>
                <w:left w:w="15" w:type="dxa"/>
                <w:bottom w:w="15" w:type="dxa"/>
                <w:right w:w="15" w:type="dxa"/>
              </w:tblCellMar>
              <w:tblLook w:val="0000"/>
            </w:tblPr>
            <w:tblGrid>
              <w:gridCol w:w="6241"/>
              <w:gridCol w:w="1134"/>
              <w:gridCol w:w="1351"/>
            </w:tblGrid>
            <w:tr w:rsidR="00702D3D" w:rsidRPr="00E13334" w:rsidTr="00B6345C">
              <w:trPr>
                <w:jc w:val="center"/>
              </w:trPr>
              <w:tc>
                <w:tcPr>
                  <w:tcW w:w="6241" w:type="dxa"/>
                  <w:vMerge w:val="restart"/>
                  <w:tcBorders>
                    <w:top w:val="single" w:sz="6" w:space="0" w:color="000000"/>
                    <w:left w:val="single" w:sz="6" w:space="0" w:color="000000"/>
                    <w:right w:val="single" w:sz="6" w:space="0" w:color="000000"/>
                  </w:tcBorders>
                  <w:tcMar>
                    <w:top w:w="15" w:type="dxa"/>
                    <w:left w:w="45" w:type="dxa"/>
                    <w:bottom w:w="15" w:type="dxa"/>
                    <w:right w:w="45" w:type="dxa"/>
                  </w:tcMar>
                </w:tcPr>
                <w:p w:rsidR="00702D3D" w:rsidRPr="00E13334" w:rsidRDefault="00702D3D" w:rsidP="00B6345C">
                  <w:pPr>
                    <w:ind w:firstLine="8"/>
                    <w:jc w:val="center"/>
                    <w:rPr>
                      <w:sz w:val="28"/>
                      <w:szCs w:val="28"/>
                    </w:rPr>
                  </w:pPr>
                  <w:r w:rsidRPr="00E13334">
                    <w:rPr>
                      <w:sz w:val="28"/>
                      <w:szCs w:val="28"/>
                    </w:rPr>
                    <w:t>Substanţe periculoase</w:t>
                  </w:r>
                </w:p>
              </w:tc>
              <w:tc>
                <w:tcPr>
                  <w:tcW w:w="2485"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E13334" w:rsidRDefault="00702D3D" w:rsidP="00B6345C">
                  <w:pPr>
                    <w:jc w:val="both"/>
                    <w:rPr>
                      <w:sz w:val="28"/>
                      <w:szCs w:val="28"/>
                    </w:rPr>
                  </w:pPr>
                  <w:r w:rsidRPr="00E13334">
                    <w:rPr>
                      <w:sz w:val="28"/>
                      <w:szCs w:val="28"/>
                    </w:rPr>
                    <w:t>Cantitatea-limită, t</w:t>
                  </w:r>
                </w:p>
              </w:tc>
            </w:tr>
            <w:tr w:rsidR="00702D3D" w:rsidRPr="00E13334" w:rsidTr="00B6345C">
              <w:trPr>
                <w:jc w:val="center"/>
              </w:trPr>
              <w:tc>
                <w:tcPr>
                  <w:tcW w:w="6241" w:type="dxa"/>
                  <w:vMerge/>
                  <w:tcBorders>
                    <w:left w:val="single" w:sz="6" w:space="0" w:color="000000"/>
                    <w:bottom w:val="single" w:sz="6" w:space="0" w:color="000000"/>
                    <w:right w:val="single" w:sz="6" w:space="0" w:color="000000"/>
                  </w:tcBorders>
                  <w:tcMar>
                    <w:top w:w="15" w:type="dxa"/>
                    <w:left w:w="45" w:type="dxa"/>
                    <w:bottom w:w="15" w:type="dxa"/>
                    <w:right w:w="45" w:type="dxa"/>
                  </w:tcMar>
                </w:tcPr>
                <w:p w:rsidR="00702D3D" w:rsidRPr="00E13334" w:rsidRDefault="00702D3D" w:rsidP="00B6345C">
                  <w:pPr>
                    <w:ind w:firstLine="709"/>
                    <w:jc w:val="both"/>
                    <w:rPr>
                      <w:sz w:val="28"/>
                      <w:szCs w:val="28"/>
                    </w:rPr>
                  </w:pP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E13334" w:rsidRDefault="00702D3D" w:rsidP="00B6345C">
                  <w:pPr>
                    <w:jc w:val="both"/>
                    <w:rPr>
                      <w:sz w:val="28"/>
                      <w:szCs w:val="28"/>
                    </w:rPr>
                  </w:pPr>
                  <w:r w:rsidRPr="00E13334">
                    <w:rPr>
                      <w:sz w:val="28"/>
                      <w:szCs w:val="28"/>
                    </w:rPr>
                    <w:t>Grupa A</w:t>
                  </w:r>
                </w:p>
              </w:tc>
              <w:tc>
                <w:tcPr>
                  <w:tcW w:w="1351" w:type="dxa"/>
                  <w:tcBorders>
                    <w:top w:val="single" w:sz="6" w:space="0" w:color="000000"/>
                    <w:left w:val="single" w:sz="4" w:space="0" w:color="auto"/>
                    <w:bottom w:val="single" w:sz="6" w:space="0" w:color="000000"/>
                    <w:right w:val="single" w:sz="6" w:space="0" w:color="000000"/>
                  </w:tcBorders>
                </w:tcPr>
                <w:p w:rsidR="00702D3D" w:rsidRPr="00E13334" w:rsidRDefault="00702D3D" w:rsidP="00B6345C">
                  <w:pPr>
                    <w:jc w:val="both"/>
                    <w:rPr>
                      <w:sz w:val="28"/>
                      <w:szCs w:val="28"/>
                    </w:rPr>
                  </w:pPr>
                  <w:r w:rsidRPr="00E13334">
                    <w:rPr>
                      <w:sz w:val="28"/>
                      <w:szCs w:val="28"/>
                    </w:rPr>
                    <w:t>Grupa B</w:t>
                  </w:r>
                </w:p>
              </w:tc>
            </w:tr>
            <w:tr w:rsidR="00702D3D" w:rsidRPr="00E13334"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E13334" w:rsidRDefault="00702D3D" w:rsidP="00B6345C">
                  <w:pPr>
                    <w:ind w:firstLine="8"/>
                    <w:rPr>
                      <w:sz w:val="28"/>
                      <w:szCs w:val="28"/>
                    </w:rPr>
                  </w:pPr>
                  <w:r w:rsidRPr="00E13334">
                    <w:rPr>
                      <w:sz w:val="28"/>
                      <w:szCs w:val="28"/>
                    </w:rPr>
                    <w:t>Amoniac</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E13334" w:rsidRDefault="00702D3D" w:rsidP="00B6345C">
                  <w:pPr>
                    <w:jc w:val="center"/>
                    <w:rPr>
                      <w:sz w:val="28"/>
                      <w:szCs w:val="28"/>
                    </w:rPr>
                  </w:pPr>
                  <w:r w:rsidRPr="00E13334">
                    <w:rPr>
                      <w:sz w:val="28"/>
                      <w:szCs w:val="28"/>
                    </w:rPr>
                    <w:t>200</w:t>
                  </w:r>
                </w:p>
              </w:tc>
              <w:tc>
                <w:tcPr>
                  <w:tcW w:w="1351" w:type="dxa"/>
                  <w:tcBorders>
                    <w:top w:val="single" w:sz="6" w:space="0" w:color="000000"/>
                    <w:left w:val="single" w:sz="4" w:space="0" w:color="auto"/>
                    <w:bottom w:val="single" w:sz="6" w:space="0" w:color="000000"/>
                    <w:right w:val="single" w:sz="6" w:space="0" w:color="000000"/>
                  </w:tcBorders>
                </w:tcPr>
                <w:p w:rsidR="00702D3D" w:rsidRPr="00E13334" w:rsidRDefault="00702D3D" w:rsidP="00B6345C">
                  <w:pPr>
                    <w:jc w:val="center"/>
                    <w:rPr>
                      <w:sz w:val="28"/>
                      <w:szCs w:val="28"/>
                    </w:rPr>
                  </w:pPr>
                  <w:r w:rsidRPr="00E13334">
                    <w:rPr>
                      <w:sz w:val="28"/>
                      <w:szCs w:val="28"/>
                    </w:rPr>
                    <w:t>500</w:t>
                  </w:r>
                </w:p>
              </w:tc>
            </w:tr>
            <w:tr w:rsidR="00702D3D" w:rsidRPr="001E616C"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Nitrat de amoniu (nitrat de amoniu şi amestecuri </w:t>
                  </w:r>
                </w:p>
                <w:p w:rsidR="00702D3D" w:rsidRPr="00702D3D" w:rsidRDefault="00702D3D" w:rsidP="00B6345C">
                  <w:pPr>
                    <w:ind w:firstLine="8"/>
                    <w:jc w:val="both"/>
                    <w:rPr>
                      <w:sz w:val="28"/>
                      <w:szCs w:val="28"/>
                      <w:lang w:val="en-US"/>
                    </w:rPr>
                  </w:pPr>
                  <w:r w:rsidRPr="00702D3D">
                    <w:rPr>
                      <w:sz w:val="28"/>
                      <w:szCs w:val="28"/>
                      <w:lang w:val="en-US"/>
                    </w:rPr>
                    <w:lastRenderedPageBreak/>
                    <w:t xml:space="preserve">de amoniu, în care conţinutul de azot din nitratul </w:t>
                  </w:r>
                </w:p>
                <w:p w:rsidR="00702D3D" w:rsidRPr="00702D3D" w:rsidRDefault="00702D3D" w:rsidP="00B6345C">
                  <w:pPr>
                    <w:ind w:firstLine="8"/>
                    <w:rPr>
                      <w:sz w:val="28"/>
                      <w:szCs w:val="28"/>
                      <w:lang w:val="en-US"/>
                    </w:rPr>
                  </w:pPr>
                  <w:r w:rsidRPr="00702D3D">
                    <w:rPr>
                      <w:sz w:val="28"/>
                      <w:szCs w:val="28"/>
                      <w:lang w:val="en-US"/>
                    </w:rPr>
                    <w:t xml:space="preserve">de amoniu constituie mai mult de 28% din masă, precum şi soluţiile apoase ale nitratului de amoniu, </w:t>
                  </w:r>
                </w:p>
                <w:p w:rsidR="00702D3D" w:rsidRPr="00702D3D" w:rsidRDefault="00702D3D" w:rsidP="00B6345C">
                  <w:pPr>
                    <w:ind w:firstLine="8"/>
                    <w:rPr>
                      <w:sz w:val="28"/>
                      <w:szCs w:val="28"/>
                      <w:lang w:val="en-US"/>
                    </w:rPr>
                  </w:pPr>
                  <w:r w:rsidRPr="00702D3D">
                    <w:rPr>
                      <w:sz w:val="28"/>
                      <w:szCs w:val="28"/>
                      <w:lang w:val="en-US"/>
                    </w:rPr>
                    <w:t xml:space="preserve">în care concentraţia nitratului de amoniu depăşeşte 90% din masă)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702D3D" w:rsidRPr="001E616C" w:rsidRDefault="00702D3D" w:rsidP="00B6345C">
                  <w:pPr>
                    <w:ind w:firstLine="34"/>
                    <w:jc w:val="center"/>
                    <w:rPr>
                      <w:sz w:val="28"/>
                      <w:szCs w:val="28"/>
                    </w:rPr>
                  </w:pPr>
                  <w:r>
                    <w:rPr>
                      <w:sz w:val="28"/>
                      <w:szCs w:val="28"/>
                    </w:rPr>
                    <w:lastRenderedPageBreak/>
                    <w:t>–</w:t>
                  </w:r>
                </w:p>
              </w:tc>
              <w:tc>
                <w:tcPr>
                  <w:tcW w:w="1351" w:type="dxa"/>
                  <w:tcBorders>
                    <w:top w:val="single" w:sz="6" w:space="0" w:color="000000"/>
                    <w:left w:val="single" w:sz="4" w:space="0" w:color="auto"/>
                    <w:bottom w:val="single" w:sz="6" w:space="0" w:color="000000"/>
                    <w:right w:val="single" w:sz="6" w:space="0" w:color="000000"/>
                  </w:tcBorders>
                  <w:vAlign w:val="bottom"/>
                </w:tcPr>
                <w:p w:rsidR="00702D3D" w:rsidRPr="001E616C" w:rsidRDefault="00702D3D" w:rsidP="00B6345C">
                  <w:pPr>
                    <w:jc w:val="center"/>
                    <w:rPr>
                      <w:sz w:val="28"/>
                      <w:szCs w:val="28"/>
                    </w:rPr>
                  </w:pPr>
                  <w:r w:rsidRPr="001E616C">
                    <w:rPr>
                      <w:sz w:val="28"/>
                      <w:szCs w:val="28"/>
                    </w:rPr>
                    <w:t>2500</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rPr>
                      <w:sz w:val="28"/>
                      <w:szCs w:val="28"/>
                      <w:lang w:val="en-US"/>
                    </w:rPr>
                  </w:pPr>
                  <w:r w:rsidRPr="00702D3D">
                    <w:rPr>
                      <w:sz w:val="28"/>
                      <w:szCs w:val="28"/>
                      <w:lang w:val="en-US"/>
                    </w:rPr>
                    <w:lastRenderedPageBreak/>
                    <w:t xml:space="preserve">Nitrat de amoniu în formă de îngrăşăminte (îngrăşăminte simple pe bază de nitrat de amoniu, precum şi îngrăşăminte compuse, în care conţinutul </w:t>
                  </w:r>
                </w:p>
                <w:p w:rsidR="00702D3D" w:rsidRPr="00702D3D" w:rsidRDefault="00702D3D" w:rsidP="00B6345C">
                  <w:pPr>
                    <w:ind w:firstLine="8"/>
                    <w:rPr>
                      <w:sz w:val="28"/>
                      <w:szCs w:val="28"/>
                      <w:lang w:val="en-US"/>
                    </w:rPr>
                  </w:pPr>
                  <w:r w:rsidRPr="00702D3D">
                    <w:rPr>
                      <w:sz w:val="28"/>
                      <w:szCs w:val="28"/>
                      <w:lang w:val="en-US"/>
                    </w:rPr>
                    <w:t xml:space="preserve">de azot din nitratul de amoniu depăşeşte 28% </w:t>
                  </w:r>
                </w:p>
                <w:p w:rsidR="00702D3D" w:rsidRPr="00702D3D" w:rsidRDefault="00702D3D" w:rsidP="00B6345C">
                  <w:pPr>
                    <w:ind w:firstLine="8"/>
                    <w:rPr>
                      <w:sz w:val="28"/>
                      <w:szCs w:val="28"/>
                      <w:lang w:val="en-US"/>
                    </w:rPr>
                  </w:pPr>
                  <w:proofErr w:type="gramStart"/>
                  <w:r w:rsidRPr="00702D3D">
                    <w:rPr>
                      <w:sz w:val="28"/>
                      <w:szCs w:val="28"/>
                      <w:lang w:val="en-US"/>
                    </w:rPr>
                    <w:t>di</w:t>
                  </w:r>
                  <w:proofErr w:type="gramEnd"/>
                  <w:r w:rsidRPr="00702D3D">
                    <w:rPr>
                      <w:sz w:val="28"/>
                      <w:szCs w:val="28"/>
                      <w:lang w:val="en-US"/>
                    </w:rPr>
                    <w:t xml:space="preserve">n masă. Pe lîngă nitratul de amoniu, îngrăşămintele compuse mai conţin fosfat şi/sau caliu)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702D3D" w:rsidRPr="00702D3D" w:rsidRDefault="00702D3D" w:rsidP="00B6345C">
                  <w:pPr>
                    <w:ind w:firstLine="34"/>
                    <w:jc w:val="center"/>
                    <w:rPr>
                      <w:sz w:val="28"/>
                      <w:szCs w:val="28"/>
                      <w:lang w:val="en-US"/>
                    </w:rPr>
                  </w:pPr>
                  <w:r w:rsidRPr="00702D3D">
                    <w:rPr>
                      <w:sz w:val="28"/>
                      <w:szCs w:val="28"/>
                      <w:lang w:val="en-US"/>
                    </w:rPr>
                    <w:t>–</w:t>
                  </w:r>
                </w:p>
              </w:tc>
              <w:tc>
                <w:tcPr>
                  <w:tcW w:w="1351" w:type="dxa"/>
                  <w:tcBorders>
                    <w:top w:val="single" w:sz="6" w:space="0" w:color="000000"/>
                    <w:left w:val="single" w:sz="4" w:space="0" w:color="auto"/>
                    <w:bottom w:val="single" w:sz="6" w:space="0" w:color="000000"/>
                    <w:right w:val="single" w:sz="6" w:space="0" w:color="000000"/>
                  </w:tcBorders>
                  <w:vAlign w:val="bottom"/>
                </w:tcPr>
                <w:p w:rsidR="00702D3D" w:rsidRPr="00702D3D" w:rsidRDefault="00702D3D" w:rsidP="00B6345C">
                  <w:pPr>
                    <w:jc w:val="center"/>
                    <w:rPr>
                      <w:sz w:val="28"/>
                      <w:szCs w:val="28"/>
                      <w:lang w:val="en-US"/>
                    </w:rPr>
                  </w:pPr>
                  <w:r w:rsidRPr="00702D3D">
                    <w:rPr>
                      <w:sz w:val="28"/>
                      <w:szCs w:val="28"/>
                      <w:lang w:val="en-US"/>
                    </w:rPr>
                    <w:t>10000</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Acrilonitril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200</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Clor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10</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25</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Oxid de etilenă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5</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50</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Cianură de hidrogen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20</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Fluorură de hidrogen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50</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Sulfură de hidrogen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50</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Dioxid de sulf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50</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250</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Trioxid de sulf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75</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Alchili de plumb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5</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50</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Fosgen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0,75</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 xml:space="preserve">Izocianat de metil </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0,15</w:t>
                  </w:r>
                </w:p>
              </w:tc>
            </w:tr>
            <w:tr w:rsidR="00702D3D" w:rsidRPr="00702D3D" w:rsidTr="00B6345C">
              <w:trPr>
                <w:jc w:val="center"/>
              </w:trPr>
              <w:tc>
                <w:tcPr>
                  <w:tcW w:w="6241"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ind w:firstLine="8"/>
                    <w:jc w:val="both"/>
                    <w:rPr>
                      <w:sz w:val="28"/>
                      <w:szCs w:val="28"/>
                      <w:lang w:val="en-US"/>
                    </w:rPr>
                  </w:pPr>
                  <w:r w:rsidRPr="00702D3D">
                    <w:rPr>
                      <w:sz w:val="28"/>
                      <w:szCs w:val="28"/>
                      <w:lang w:val="en-US"/>
                    </w:rPr>
                    <w:t>Hidrogen</w:t>
                  </w:r>
                </w:p>
              </w:tc>
              <w:tc>
                <w:tcPr>
                  <w:tcW w:w="1134"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702D3D" w:rsidRDefault="00702D3D" w:rsidP="00B6345C">
                  <w:pPr>
                    <w:ind w:firstLine="34"/>
                    <w:jc w:val="center"/>
                    <w:rPr>
                      <w:sz w:val="28"/>
                      <w:szCs w:val="28"/>
                      <w:lang w:val="en-US"/>
                    </w:rPr>
                  </w:pPr>
                  <w:r w:rsidRPr="00702D3D">
                    <w:rPr>
                      <w:sz w:val="28"/>
                      <w:szCs w:val="28"/>
                      <w:lang w:val="en-US"/>
                    </w:rPr>
                    <w:t>5</w:t>
                  </w:r>
                </w:p>
              </w:tc>
              <w:tc>
                <w:tcPr>
                  <w:tcW w:w="1351" w:type="dxa"/>
                  <w:tcBorders>
                    <w:top w:val="single" w:sz="6" w:space="0" w:color="000000"/>
                    <w:left w:val="single" w:sz="4" w:space="0" w:color="auto"/>
                    <w:bottom w:val="single" w:sz="6" w:space="0" w:color="000000"/>
                    <w:right w:val="single" w:sz="6" w:space="0" w:color="000000"/>
                  </w:tcBorders>
                </w:tcPr>
                <w:p w:rsidR="00702D3D" w:rsidRPr="00702D3D" w:rsidRDefault="00702D3D" w:rsidP="00B6345C">
                  <w:pPr>
                    <w:jc w:val="center"/>
                    <w:rPr>
                      <w:sz w:val="28"/>
                      <w:szCs w:val="28"/>
                      <w:lang w:val="en-US"/>
                    </w:rPr>
                  </w:pPr>
                  <w:r w:rsidRPr="00702D3D">
                    <w:rPr>
                      <w:sz w:val="28"/>
                      <w:szCs w:val="28"/>
                      <w:lang w:val="en-US"/>
                    </w:rPr>
                    <w:t>50</w:t>
                  </w:r>
                </w:p>
              </w:tc>
            </w:tr>
          </w:tbl>
          <w:p w:rsidR="00702D3D" w:rsidRPr="00702D3D" w:rsidRDefault="00702D3D" w:rsidP="00702D3D">
            <w:pPr>
              <w:ind w:firstLine="709"/>
              <w:jc w:val="right"/>
              <w:rPr>
                <w:sz w:val="28"/>
                <w:szCs w:val="28"/>
                <w:lang w:val="en-US"/>
              </w:rPr>
            </w:pPr>
          </w:p>
          <w:p w:rsidR="00702D3D" w:rsidRPr="00702D3D" w:rsidRDefault="00702D3D" w:rsidP="00702D3D">
            <w:pPr>
              <w:ind w:firstLine="709"/>
              <w:jc w:val="right"/>
              <w:rPr>
                <w:sz w:val="28"/>
                <w:szCs w:val="28"/>
                <w:lang w:val="en-US"/>
              </w:rPr>
            </w:pPr>
          </w:p>
          <w:p w:rsidR="00702D3D" w:rsidRPr="00702D3D" w:rsidRDefault="00702D3D" w:rsidP="00702D3D">
            <w:pPr>
              <w:ind w:firstLine="709"/>
              <w:jc w:val="right"/>
              <w:rPr>
                <w:sz w:val="28"/>
                <w:szCs w:val="28"/>
                <w:lang w:val="en-US"/>
              </w:rPr>
            </w:pPr>
          </w:p>
          <w:p w:rsidR="00702D3D" w:rsidRPr="00702D3D" w:rsidRDefault="00702D3D" w:rsidP="00702D3D">
            <w:pPr>
              <w:ind w:firstLine="709"/>
              <w:jc w:val="right"/>
              <w:rPr>
                <w:sz w:val="28"/>
                <w:szCs w:val="28"/>
                <w:lang w:val="en-US"/>
              </w:rPr>
            </w:pPr>
          </w:p>
          <w:p w:rsidR="00702D3D" w:rsidRPr="00702D3D" w:rsidRDefault="00702D3D" w:rsidP="00702D3D">
            <w:pPr>
              <w:ind w:firstLine="709"/>
              <w:jc w:val="right"/>
              <w:rPr>
                <w:sz w:val="28"/>
                <w:szCs w:val="28"/>
                <w:lang w:val="en-US"/>
              </w:rPr>
            </w:pPr>
          </w:p>
          <w:p w:rsidR="00702D3D" w:rsidRPr="00702D3D" w:rsidRDefault="00702D3D" w:rsidP="00702D3D">
            <w:pPr>
              <w:ind w:right="1133" w:firstLine="709"/>
              <w:jc w:val="right"/>
              <w:rPr>
                <w:sz w:val="28"/>
                <w:szCs w:val="28"/>
                <w:lang w:val="en-US"/>
              </w:rPr>
            </w:pPr>
            <w:r w:rsidRPr="00702D3D">
              <w:rPr>
                <w:sz w:val="28"/>
                <w:szCs w:val="28"/>
                <w:lang w:val="en-US"/>
              </w:rPr>
              <w:t xml:space="preserve">                                                                                                   Tabelul 2</w:t>
            </w:r>
          </w:p>
          <w:p w:rsidR="00702D3D" w:rsidRPr="00702D3D" w:rsidRDefault="00702D3D" w:rsidP="00702D3D">
            <w:pPr>
              <w:ind w:firstLine="709"/>
              <w:jc w:val="both"/>
              <w:rPr>
                <w:sz w:val="28"/>
                <w:szCs w:val="28"/>
                <w:lang w:val="en-US"/>
              </w:rPr>
            </w:pPr>
            <w:r w:rsidRPr="00702D3D">
              <w:rPr>
                <w:sz w:val="28"/>
                <w:szCs w:val="28"/>
                <w:lang w:val="en-US"/>
              </w:rPr>
              <w:t> </w:t>
            </w:r>
          </w:p>
          <w:tbl>
            <w:tblPr>
              <w:tblW w:w="8747" w:type="dxa"/>
              <w:jc w:val="center"/>
              <w:tblCellMar>
                <w:top w:w="15" w:type="dxa"/>
                <w:left w:w="15" w:type="dxa"/>
                <w:bottom w:w="15" w:type="dxa"/>
                <w:right w:w="15" w:type="dxa"/>
              </w:tblCellMar>
              <w:tblLook w:val="0000"/>
            </w:tblPr>
            <w:tblGrid>
              <w:gridCol w:w="6054"/>
              <w:gridCol w:w="1417"/>
              <w:gridCol w:w="1276"/>
            </w:tblGrid>
            <w:tr w:rsidR="00702D3D" w:rsidRPr="00E13334" w:rsidTr="00B6345C">
              <w:trPr>
                <w:jc w:val="center"/>
              </w:trPr>
              <w:tc>
                <w:tcPr>
                  <w:tcW w:w="6054" w:type="dxa"/>
                  <w:vMerge w:val="restart"/>
                  <w:tcBorders>
                    <w:top w:val="single" w:sz="6" w:space="0" w:color="000000"/>
                    <w:left w:val="single" w:sz="6" w:space="0" w:color="000000"/>
                    <w:right w:val="single" w:sz="6" w:space="0" w:color="000000"/>
                  </w:tcBorders>
                  <w:tcMar>
                    <w:top w:w="15" w:type="dxa"/>
                    <w:left w:w="45" w:type="dxa"/>
                    <w:bottom w:w="15" w:type="dxa"/>
                    <w:right w:w="45" w:type="dxa"/>
                  </w:tcMar>
                </w:tcPr>
                <w:p w:rsidR="00702D3D" w:rsidRPr="00E13334" w:rsidRDefault="00702D3D" w:rsidP="00B6345C">
                  <w:pPr>
                    <w:jc w:val="center"/>
                    <w:rPr>
                      <w:sz w:val="28"/>
                      <w:szCs w:val="28"/>
                    </w:rPr>
                  </w:pPr>
                  <w:r w:rsidRPr="00E13334">
                    <w:rPr>
                      <w:sz w:val="28"/>
                      <w:szCs w:val="28"/>
                    </w:rPr>
                    <w:t>Substanţe periculoase</w:t>
                  </w:r>
                </w:p>
              </w:tc>
              <w:tc>
                <w:tcPr>
                  <w:tcW w:w="2693"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E13334" w:rsidRDefault="00702D3D" w:rsidP="00B6345C">
                  <w:pPr>
                    <w:jc w:val="both"/>
                    <w:rPr>
                      <w:sz w:val="28"/>
                      <w:szCs w:val="28"/>
                    </w:rPr>
                  </w:pPr>
                  <w:r w:rsidRPr="00E13334">
                    <w:rPr>
                      <w:sz w:val="28"/>
                      <w:szCs w:val="28"/>
                    </w:rPr>
                    <w:t>Cantitatea maximă, t</w:t>
                  </w:r>
                </w:p>
              </w:tc>
            </w:tr>
            <w:tr w:rsidR="00702D3D" w:rsidRPr="00E13334" w:rsidTr="00B6345C">
              <w:trPr>
                <w:jc w:val="center"/>
              </w:trPr>
              <w:tc>
                <w:tcPr>
                  <w:tcW w:w="6054" w:type="dxa"/>
                  <w:vMerge/>
                  <w:tcBorders>
                    <w:left w:val="single" w:sz="6" w:space="0" w:color="000000"/>
                    <w:bottom w:val="single" w:sz="6" w:space="0" w:color="000000"/>
                    <w:right w:val="single" w:sz="6" w:space="0" w:color="000000"/>
                  </w:tcBorders>
                  <w:tcMar>
                    <w:top w:w="15" w:type="dxa"/>
                    <w:left w:w="45" w:type="dxa"/>
                    <w:bottom w:w="15" w:type="dxa"/>
                    <w:right w:w="45" w:type="dxa"/>
                  </w:tcMar>
                </w:tcPr>
                <w:p w:rsidR="00702D3D" w:rsidRPr="00E13334" w:rsidRDefault="00702D3D" w:rsidP="00B6345C">
                  <w:pPr>
                    <w:ind w:firstLine="709"/>
                    <w:jc w:val="both"/>
                    <w:rPr>
                      <w:sz w:val="28"/>
                      <w:szCs w:val="28"/>
                    </w:rPr>
                  </w:pPr>
                </w:p>
              </w:tc>
              <w:tc>
                <w:tcPr>
                  <w:tcW w:w="141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E13334" w:rsidRDefault="00702D3D" w:rsidP="00B6345C">
                  <w:pPr>
                    <w:jc w:val="both"/>
                    <w:rPr>
                      <w:sz w:val="28"/>
                      <w:szCs w:val="28"/>
                    </w:rPr>
                  </w:pPr>
                  <w:r w:rsidRPr="00E13334">
                    <w:rPr>
                      <w:sz w:val="28"/>
                      <w:szCs w:val="28"/>
                    </w:rPr>
                    <w:t>Grupa A</w:t>
                  </w:r>
                </w:p>
              </w:tc>
              <w:tc>
                <w:tcPr>
                  <w:tcW w:w="1276" w:type="dxa"/>
                  <w:tcBorders>
                    <w:top w:val="single" w:sz="6" w:space="0" w:color="000000"/>
                    <w:left w:val="single" w:sz="4" w:space="0" w:color="auto"/>
                    <w:bottom w:val="single" w:sz="6" w:space="0" w:color="000000"/>
                    <w:right w:val="single" w:sz="6" w:space="0" w:color="000000"/>
                  </w:tcBorders>
                </w:tcPr>
                <w:p w:rsidR="00702D3D" w:rsidRPr="00E13334" w:rsidRDefault="00702D3D" w:rsidP="00B6345C">
                  <w:pPr>
                    <w:jc w:val="both"/>
                    <w:rPr>
                      <w:sz w:val="28"/>
                      <w:szCs w:val="28"/>
                    </w:rPr>
                  </w:pPr>
                  <w:r w:rsidRPr="00E13334">
                    <w:rPr>
                      <w:sz w:val="28"/>
                      <w:szCs w:val="28"/>
                    </w:rPr>
                    <w:t>Grupa B</w:t>
                  </w:r>
                </w:p>
              </w:tc>
            </w:tr>
            <w:tr w:rsidR="00702D3D" w:rsidRPr="00E13334" w:rsidTr="00B6345C">
              <w:trPr>
                <w:jc w:val="center"/>
              </w:trPr>
              <w:tc>
                <w:tcPr>
                  <w:tcW w:w="605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E13334" w:rsidRDefault="00702D3D" w:rsidP="00B6345C">
                  <w:pPr>
                    <w:jc w:val="both"/>
                    <w:rPr>
                      <w:sz w:val="28"/>
                      <w:szCs w:val="28"/>
                    </w:rPr>
                  </w:pPr>
                  <w:r w:rsidRPr="00E13334">
                    <w:rPr>
                      <w:sz w:val="28"/>
                      <w:szCs w:val="28"/>
                    </w:rPr>
                    <w:t xml:space="preserve">Gaze inflamabile </w:t>
                  </w:r>
                </w:p>
              </w:tc>
              <w:tc>
                <w:tcPr>
                  <w:tcW w:w="141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E13334" w:rsidRDefault="00702D3D" w:rsidP="00B6345C">
                  <w:pPr>
                    <w:tabs>
                      <w:tab w:val="left" w:pos="362"/>
                    </w:tabs>
                    <w:ind w:right="-24" w:firstLine="30"/>
                    <w:jc w:val="center"/>
                    <w:rPr>
                      <w:sz w:val="28"/>
                      <w:szCs w:val="28"/>
                    </w:rPr>
                  </w:pPr>
                  <w:r w:rsidRPr="00E13334">
                    <w:rPr>
                      <w:sz w:val="28"/>
                      <w:szCs w:val="28"/>
                    </w:rPr>
                    <w:t>50</w:t>
                  </w:r>
                </w:p>
              </w:tc>
              <w:tc>
                <w:tcPr>
                  <w:tcW w:w="1276" w:type="dxa"/>
                  <w:tcBorders>
                    <w:top w:val="single" w:sz="6" w:space="0" w:color="000000"/>
                    <w:left w:val="single" w:sz="4" w:space="0" w:color="auto"/>
                    <w:bottom w:val="single" w:sz="6" w:space="0" w:color="000000"/>
                    <w:right w:val="single" w:sz="6" w:space="0" w:color="000000"/>
                  </w:tcBorders>
                </w:tcPr>
                <w:p w:rsidR="00702D3D" w:rsidRPr="00E13334" w:rsidRDefault="00702D3D" w:rsidP="00B6345C">
                  <w:pPr>
                    <w:tabs>
                      <w:tab w:val="left" w:pos="362"/>
                    </w:tabs>
                    <w:ind w:right="-24" w:firstLine="30"/>
                    <w:jc w:val="center"/>
                    <w:rPr>
                      <w:sz w:val="28"/>
                      <w:szCs w:val="28"/>
                    </w:rPr>
                  </w:pPr>
                  <w:r w:rsidRPr="00E13334">
                    <w:rPr>
                      <w:sz w:val="28"/>
                      <w:szCs w:val="28"/>
                    </w:rPr>
                    <w:t>200</w:t>
                  </w:r>
                </w:p>
              </w:tc>
            </w:tr>
            <w:tr w:rsidR="00702D3D" w:rsidRPr="001E616C" w:rsidTr="00B6345C">
              <w:trPr>
                <w:jc w:val="center"/>
              </w:trPr>
              <w:tc>
                <w:tcPr>
                  <w:tcW w:w="605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jc w:val="both"/>
                    <w:rPr>
                      <w:sz w:val="28"/>
                      <w:szCs w:val="28"/>
                      <w:lang w:val="en-US"/>
                    </w:rPr>
                  </w:pPr>
                  <w:r w:rsidRPr="00702D3D">
                    <w:rPr>
                      <w:sz w:val="28"/>
                      <w:szCs w:val="28"/>
                      <w:lang w:val="en-US"/>
                    </w:rPr>
                    <w:t xml:space="preserve">Lichide combustibile aflate la depozitele </w:t>
                  </w:r>
                </w:p>
                <w:p w:rsidR="00702D3D" w:rsidRPr="00702D3D" w:rsidRDefault="00702D3D" w:rsidP="00B6345C">
                  <w:pPr>
                    <w:jc w:val="both"/>
                    <w:rPr>
                      <w:sz w:val="28"/>
                      <w:szCs w:val="28"/>
                      <w:lang w:val="en-US"/>
                    </w:rPr>
                  </w:pPr>
                  <w:r w:rsidRPr="00702D3D">
                    <w:rPr>
                      <w:sz w:val="28"/>
                      <w:szCs w:val="28"/>
                      <w:lang w:val="en-US"/>
                    </w:rPr>
                    <w:t xml:space="preserve">şi bazele de marfă şi de materie primă </w:t>
                  </w:r>
                </w:p>
              </w:tc>
              <w:tc>
                <w:tcPr>
                  <w:tcW w:w="141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702D3D" w:rsidRPr="001E616C" w:rsidRDefault="00702D3D" w:rsidP="00B6345C">
                  <w:pPr>
                    <w:tabs>
                      <w:tab w:val="left" w:pos="362"/>
                    </w:tabs>
                    <w:ind w:right="-24" w:firstLine="30"/>
                    <w:jc w:val="center"/>
                    <w:rPr>
                      <w:sz w:val="28"/>
                      <w:szCs w:val="28"/>
                    </w:rPr>
                  </w:pPr>
                  <w:r w:rsidRPr="001E616C">
                    <w:rPr>
                      <w:sz w:val="28"/>
                      <w:szCs w:val="28"/>
                    </w:rPr>
                    <w:t>5000</w:t>
                  </w:r>
                </w:p>
              </w:tc>
              <w:tc>
                <w:tcPr>
                  <w:tcW w:w="1276" w:type="dxa"/>
                  <w:tcBorders>
                    <w:top w:val="single" w:sz="6" w:space="0" w:color="000000"/>
                    <w:left w:val="single" w:sz="4" w:space="0" w:color="auto"/>
                    <w:bottom w:val="single" w:sz="6" w:space="0" w:color="000000"/>
                    <w:right w:val="single" w:sz="6" w:space="0" w:color="000000"/>
                  </w:tcBorders>
                  <w:vAlign w:val="bottom"/>
                </w:tcPr>
                <w:p w:rsidR="00702D3D" w:rsidRPr="001E616C" w:rsidRDefault="00702D3D" w:rsidP="00B6345C">
                  <w:pPr>
                    <w:tabs>
                      <w:tab w:val="left" w:pos="362"/>
                    </w:tabs>
                    <w:ind w:right="-24" w:firstLine="30"/>
                    <w:jc w:val="center"/>
                    <w:rPr>
                      <w:sz w:val="28"/>
                      <w:szCs w:val="28"/>
                    </w:rPr>
                  </w:pPr>
                  <w:r w:rsidRPr="001E616C">
                    <w:rPr>
                      <w:sz w:val="28"/>
                      <w:szCs w:val="28"/>
                    </w:rPr>
                    <w:t>50000</w:t>
                  </w:r>
                </w:p>
              </w:tc>
            </w:tr>
            <w:tr w:rsidR="00702D3D" w:rsidRPr="001E616C" w:rsidTr="00B6345C">
              <w:trPr>
                <w:jc w:val="center"/>
              </w:trPr>
              <w:tc>
                <w:tcPr>
                  <w:tcW w:w="605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rPr>
                      <w:sz w:val="28"/>
                      <w:szCs w:val="28"/>
                      <w:lang w:val="en-US"/>
                    </w:rPr>
                  </w:pPr>
                  <w:r w:rsidRPr="00702D3D">
                    <w:rPr>
                      <w:sz w:val="28"/>
                      <w:szCs w:val="28"/>
                      <w:lang w:val="en-US"/>
                    </w:rPr>
                    <w:t>Lichide combustibile utilizate în procesele tehnologice sau transportate prin conducte magistrale</w:t>
                  </w:r>
                </w:p>
              </w:tc>
              <w:tc>
                <w:tcPr>
                  <w:tcW w:w="141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702D3D" w:rsidRPr="001E616C" w:rsidRDefault="00702D3D" w:rsidP="00B6345C">
                  <w:pPr>
                    <w:tabs>
                      <w:tab w:val="left" w:pos="362"/>
                    </w:tabs>
                    <w:ind w:right="-24" w:firstLine="30"/>
                    <w:jc w:val="center"/>
                    <w:rPr>
                      <w:sz w:val="28"/>
                      <w:szCs w:val="28"/>
                    </w:rPr>
                  </w:pPr>
                  <w:r w:rsidRPr="001E616C">
                    <w:rPr>
                      <w:sz w:val="28"/>
                      <w:szCs w:val="28"/>
                    </w:rPr>
                    <w:t>50</w:t>
                  </w:r>
                </w:p>
              </w:tc>
              <w:tc>
                <w:tcPr>
                  <w:tcW w:w="1276" w:type="dxa"/>
                  <w:tcBorders>
                    <w:top w:val="single" w:sz="6" w:space="0" w:color="000000"/>
                    <w:left w:val="single" w:sz="4" w:space="0" w:color="auto"/>
                    <w:bottom w:val="single" w:sz="6" w:space="0" w:color="000000"/>
                    <w:right w:val="single" w:sz="6" w:space="0" w:color="000000"/>
                  </w:tcBorders>
                  <w:vAlign w:val="bottom"/>
                </w:tcPr>
                <w:p w:rsidR="00702D3D" w:rsidRPr="001E616C" w:rsidRDefault="00702D3D" w:rsidP="00B6345C">
                  <w:pPr>
                    <w:tabs>
                      <w:tab w:val="left" w:pos="362"/>
                    </w:tabs>
                    <w:ind w:right="-24" w:firstLine="30"/>
                    <w:jc w:val="center"/>
                    <w:rPr>
                      <w:sz w:val="28"/>
                      <w:szCs w:val="28"/>
                    </w:rPr>
                  </w:pPr>
                  <w:r w:rsidRPr="001E616C">
                    <w:rPr>
                      <w:sz w:val="28"/>
                      <w:szCs w:val="28"/>
                    </w:rPr>
                    <w:t>200</w:t>
                  </w:r>
                </w:p>
              </w:tc>
            </w:tr>
            <w:tr w:rsidR="00702D3D" w:rsidRPr="001E616C" w:rsidTr="00B6345C">
              <w:trPr>
                <w:jc w:val="center"/>
              </w:trPr>
              <w:tc>
                <w:tcPr>
                  <w:tcW w:w="605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1E616C" w:rsidRDefault="00702D3D" w:rsidP="00B6345C">
                  <w:pPr>
                    <w:jc w:val="both"/>
                    <w:rPr>
                      <w:sz w:val="28"/>
                      <w:szCs w:val="28"/>
                    </w:rPr>
                  </w:pPr>
                  <w:r w:rsidRPr="001E616C">
                    <w:rPr>
                      <w:sz w:val="28"/>
                      <w:szCs w:val="28"/>
                    </w:rPr>
                    <w:t xml:space="preserve">Substanţe toxice </w:t>
                  </w:r>
                </w:p>
              </w:tc>
              <w:tc>
                <w:tcPr>
                  <w:tcW w:w="141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1E616C" w:rsidRDefault="00702D3D" w:rsidP="00B6345C">
                  <w:pPr>
                    <w:tabs>
                      <w:tab w:val="left" w:pos="362"/>
                    </w:tabs>
                    <w:ind w:right="-24" w:firstLine="30"/>
                    <w:jc w:val="center"/>
                    <w:rPr>
                      <w:sz w:val="28"/>
                      <w:szCs w:val="28"/>
                    </w:rPr>
                  </w:pPr>
                  <w:r w:rsidRPr="001E616C">
                    <w:rPr>
                      <w:sz w:val="28"/>
                      <w:szCs w:val="28"/>
                    </w:rPr>
                    <w:t>50</w:t>
                  </w:r>
                </w:p>
              </w:tc>
              <w:tc>
                <w:tcPr>
                  <w:tcW w:w="1276" w:type="dxa"/>
                  <w:tcBorders>
                    <w:top w:val="single" w:sz="6" w:space="0" w:color="000000"/>
                    <w:left w:val="single" w:sz="4" w:space="0" w:color="auto"/>
                    <w:bottom w:val="single" w:sz="6" w:space="0" w:color="000000"/>
                    <w:right w:val="single" w:sz="6" w:space="0" w:color="000000"/>
                  </w:tcBorders>
                </w:tcPr>
                <w:p w:rsidR="00702D3D" w:rsidRPr="001E616C" w:rsidRDefault="00702D3D" w:rsidP="00B6345C">
                  <w:pPr>
                    <w:tabs>
                      <w:tab w:val="left" w:pos="362"/>
                    </w:tabs>
                    <w:ind w:right="-24" w:firstLine="30"/>
                    <w:jc w:val="center"/>
                    <w:rPr>
                      <w:sz w:val="28"/>
                      <w:szCs w:val="28"/>
                    </w:rPr>
                  </w:pPr>
                  <w:r w:rsidRPr="001E616C">
                    <w:rPr>
                      <w:sz w:val="28"/>
                      <w:szCs w:val="28"/>
                    </w:rPr>
                    <w:t>200</w:t>
                  </w:r>
                </w:p>
              </w:tc>
            </w:tr>
            <w:tr w:rsidR="00702D3D" w:rsidRPr="001E616C" w:rsidTr="00B6345C">
              <w:trPr>
                <w:jc w:val="center"/>
              </w:trPr>
              <w:tc>
                <w:tcPr>
                  <w:tcW w:w="605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1E616C" w:rsidRDefault="00702D3D" w:rsidP="00B6345C">
                  <w:pPr>
                    <w:jc w:val="both"/>
                    <w:rPr>
                      <w:sz w:val="28"/>
                      <w:szCs w:val="28"/>
                    </w:rPr>
                  </w:pPr>
                  <w:r w:rsidRPr="001E616C">
                    <w:rPr>
                      <w:sz w:val="28"/>
                      <w:szCs w:val="28"/>
                    </w:rPr>
                    <w:t xml:space="preserve">Substanţe de înaltă toxicitate </w:t>
                  </w:r>
                </w:p>
              </w:tc>
              <w:tc>
                <w:tcPr>
                  <w:tcW w:w="141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1E616C" w:rsidRDefault="00702D3D" w:rsidP="00B6345C">
                  <w:pPr>
                    <w:tabs>
                      <w:tab w:val="left" w:pos="362"/>
                    </w:tabs>
                    <w:ind w:right="-24"/>
                    <w:jc w:val="center"/>
                    <w:rPr>
                      <w:sz w:val="28"/>
                      <w:szCs w:val="28"/>
                    </w:rPr>
                  </w:pPr>
                  <w:r w:rsidRPr="001E616C">
                    <w:rPr>
                      <w:sz w:val="28"/>
                      <w:szCs w:val="28"/>
                    </w:rPr>
                    <w:t>5</w:t>
                  </w:r>
                </w:p>
              </w:tc>
              <w:tc>
                <w:tcPr>
                  <w:tcW w:w="1276" w:type="dxa"/>
                  <w:tcBorders>
                    <w:top w:val="single" w:sz="6" w:space="0" w:color="000000"/>
                    <w:left w:val="single" w:sz="4" w:space="0" w:color="auto"/>
                    <w:bottom w:val="single" w:sz="6" w:space="0" w:color="000000"/>
                    <w:right w:val="single" w:sz="6" w:space="0" w:color="000000"/>
                  </w:tcBorders>
                </w:tcPr>
                <w:p w:rsidR="00702D3D" w:rsidRPr="001E616C" w:rsidRDefault="00702D3D" w:rsidP="00B6345C">
                  <w:pPr>
                    <w:tabs>
                      <w:tab w:val="left" w:pos="362"/>
                    </w:tabs>
                    <w:ind w:right="-24"/>
                    <w:jc w:val="center"/>
                    <w:rPr>
                      <w:sz w:val="28"/>
                      <w:szCs w:val="28"/>
                    </w:rPr>
                  </w:pPr>
                  <w:r w:rsidRPr="001E616C">
                    <w:rPr>
                      <w:sz w:val="28"/>
                      <w:szCs w:val="28"/>
                    </w:rPr>
                    <w:t>20</w:t>
                  </w:r>
                </w:p>
              </w:tc>
            </w:tr>
            <w:tr w:rsidR="00702D3D" w:rsidRPr="001E616C" w:rsidTr="00B6345C">
              <w:trPr>
                <w:jc w:val="center"/>
              </w:trPr>
              <w:tc>
                <w:tcPr>
                  <w:tcW w:w="605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1E616C" w:rsidRDefault="00702D3D" w:rsidP="00B6345C">
                  <w:pPr>
                    <w:jc w:val="both"/>
                    <w:rPr>
                      <w:sz w:val="28"/>
                      <w:szCs w:val="28"/>
                    </w:rPr>
                  </w:pPr>
                  <w:r w:rsidRPr="001E616C">
                    <w:rPr>
                      <w:sz w:val="28"/>
                      <w:szCs w:val="28"/>
                    </w:rPr>
                    <w:t xml:space="preserve">Substanţe oxidante </w:t>
                  </w:r>
                </w:p>
              </w:tc>
              <w:tc>
                <w:tcPr>
                  <w:tcW w:w="141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1E616C" w:rsidRDefault="00702D3D" w:rsidP="00B6345C">
                  <w:pPr>
                    <w:tabs>
                      <w:tab w:val="left" w:pos="362"/>
                    </w:tabs>
                    <w:ind w:right="-24"/>
                    <w:jc w:val="center"/>
                    <w:rPr>
                      <w:sz w:val="28"/>
                      <w:szCs w:val="28"/>
                    </w:rPr>
                  </w:pPr>
                  <w:r w:rsidRPr="001E616C">
                    <w:rPr>
                      <w:sz w:val="28"/>
                      <w:szCs w:val="28"/>
                    </w:rPr>
                    <w:t>50</w:t>
                  </w:r>
                </w:p>
              </w:tc>
              <w:tc>
                <w:tcPr>
                  <w:tcW w:w="1276" w:type="dxa"/>
                  <w:tcBorders>
                    <w:top w:val="single" w:sz="6" w:space="0" w:color="000000"/>
                    <w:left w:val="single" w:sz="4" w:space="0" w:color="auto"/>
                    <w:bottom w:val="single" w:sz="6" w:space="0" w:color="000000"/>
                    <w:right w:val="single" w:sz="6" w:space="0" w:color="000000"/>
                  </w:tcBorders>
                </w:tcPr>
                <w:p w:rsidR="00702D3D" w:rsidRPr="001E616C" w:rsidRDefault="00702D3D" w:rsidP="00B6345C">
                  <w:pPr>
                    <w:tabs>
                      <w:tab w:val="left" w:pos="362"/>
                    </w:tabs>
                    <w:ind w:right="-24"/>
                    <w:jc w:val="center"/>
                    <w:rPr>
                      <w:sz w:val="28"/>
                      <w:szCs w:val="28"/>
                    </w:rPr>
                  </w:pPr>
                  <w:r w:rsidRPr="001E616C">
                    <w:rPr>
                      <w:sz w:val="28"/>
                      <w:szCs w:val="28"/>
                    </w:rPr>
                    <w:t>200</w:t>
                  </w:r>
                </w:p>
              </w:tc>
            </w:tr>
            <w:tr w:rsidR="00702D3D" w:rsidRPr="001E616C" w:rsidTr="00B6345C">
              <w:trPr>
                <w:jc w:val="center"/>
              </w:trPr>
              <w:tc>
                <w:tcPr>
                  <w:tcW w:w="605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1E616C" w:rsidRDefault="00702D3D" w:rsidP="00B6345C">
                  <w:pPr>
                    <w:jc w:val="both"/>
                    <w:rPr>
                      <w:sz w:val="28"/>
                      <w:szCs w:val="28"/>
                    </w:rPr>
                  </w:pPr>
                  <w:r w:rsidRPr="001E616C">
                    <w:rPr>
                      <w:sz w:val="28"/>
                      <w:szCs w:val="28"/>
                    </w:rPr>
                    <w:t xml:space="preserve">Substanţe explozive </w:t>
                  </w:r>
                </w:p>
              </w:tc>
              <w:tc>
                <w:tcPr>
                  <w:tcW w:w="141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702D3D" w:rsidRPr="001E616C" w:rsidRDefault="00702D3D" w:rsidP="00B6345C">
                  <w:pPr>
                    <w:tabs>
                      <w:tab w:val="left" w:pos="362"/>
                    </w:tabs>
                    <w:ind w:right="-24"/>
                    <w:jc w:val="center"/>
                    <w:rPr>
                      <w:sz w:val="28"/>
                      <w:szCs w:val="28"/>
                    </w:rPr>
                  </w:pPr>
                  <w:r w:rsidRPr="001E616C">
                    <w:rPr>
                      <w:sz w:val="28"/>
                      <w:szCs w:val="28"/>
                    </w:rPr>
                    <w:t>10</w:t>
                  </w:r>
                </w:p>
              </w:tc>
              <w:tc>
                <w:tcPr>
                  <w:tcW w:w="1276" w:type="dxa"/>
                  <w:tcBorders>
                    <w:top w:val="single" w:sz="6" w:space="0" w:color="000000"/>
                    <w:left w:val="single" w:sz="4" w:space="0" w:color="auto"/>
                    <w:bottom w:val="single" w:sz="6" w:space="0" w:color="000000"/>
                    <w:right w:val="single" w:sz="6" w:space="0" w:color="000000"/>
                  </w:tcBorders>
                </w:tcPr>
                <w:p w:rsidR="00702D3D" w:rsidRPr="001E616C" w:rsidRDefault="00702D3D" w:rsidP="00B6345C">
                  <w:pPr>
                    <w:tabs>
                      <w:tab w:val="left" w:pos="362"/>
                    </w:tabs>
                    <w:ind w:right="-24"/>
                    <w:jc w:val="center"/>
                    <w:rPr>
                      <w:sz w:val="28"/>
                      <w:szCs w:val="28"/>
                    </w:rPr>
                  </w:pPr>
                  <w:r w:rsidRPr="001E616C">
                    <w:rPr>
                      <w:sz w:val="28"/>
                      <w:szCs w:val="28"/>
                    </w:rPr>
                    <w:t>50</w:t>
                  </w:r>
                </w:p>
              </w:tc>
            </w:tr>
            <w:tr w:rsidR="00702D3D" w:rsidRPr="00702D3D" w:rsidTr="00B6345C">
              <w:trPr>
                <w:jc w:val="center"/>
              </w:trPr>
              <w:tc>
                <w:tcPr>
                  <w:tcW w:w="605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02D3D" w:rsidRPr="00702D3D" w:rsidRDefault="00702D3D" w:rsidP="00B6345C">
                  <w:pPr>
                    <w:rPr>
                      <w:sz w:val="28"/>
                      <w:szCs w:val="28"/>
                      <w:lang w:val="en-US"/>
                    </w:rPr>
                  </w:pPr>
                  <w:r w:rsidRPr="00702D3D">
                    <w:rPr>
                      <w:sz w:val="28"/>
                      <w:szCs w:val="28"/>
                      <w:lang w:val="en-US"/>
                    </w:rPr>
                    <w:t xml:space="preserve">Substanţe care reprezintă pericol pentru mediul înconjurător </w:t>
                  </w:r>
                </w:p>
              </w:tc>
              <w:tc>
                <w:tcPr>
                  <w:tcW w:w="141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702D3D" w:rsidRPr="00702D3D" w:rsidRDefault="00702D3D" w:rsidP="00B6345C">
                  <w:pPr>
                    <w:tabs>
                      <w:tab w:val="left" w:pos="362"/>
                    </w:tabs>
                    <w:ind w:right="-24"/>
                    <w:jc w:val="center"/>
                    <w:rPr>
                      <w:sz w:val="28"/>
                      <w:szCs w:val="28"/>
                      <w:lang w:val="en-US"/>
                    </w:rPr>
                  </w:pPr>
                  <w:r w:rsidRPr="00702D3D">
                    <w:rPr>
                      <w:sz w:val="28"/>
                      <w:szCs w:val="28"/>
                      <w:lang w:val="en-US"/>
                    </w:rPr>
                    <w:t>50</w:t>
                  </w:r>
                </w:p>
              </w:tc>
              <w:tc>
                <w:tcPr>
                  <w:tcW w:w="1276" w:type="dxa"/>
                  <w:tcBorders>
                    <w:top w:val="single" w:sz="6" w:space="0" w:color="000000"/>
                    <w:left w:val="single" w:sz="4" w:space="0" w:color="auto"/>
                    <w:bottom w:val="single" w:sz="6" w:space="0" w:color="000000"/>
                    <w:right w:val="single" w:sz="6" w:space="0" w:color="000000"/>
                  </w:tcBorders>
                  <w:vAlign w:val="bottom"/>
                </w:tcPr>
                <w:p w:rsidR="00702D3D" w:rsidRPr="00702D3D" w:rsidRDefault="00702D3D" w:rsidP="00B6345C">
                  <w:pPr>
                    <w:tabs>
                      <w:tab w:val="left" w:pos="362"/>
                    </w:tabs>
                    <w:ind w:right="-24"/>
                    <w:jc w:val="center"/>
                    <w:rPr>
                      <w:sz w:val="28"/>
                      <w:szCs w:val="28"/>
                      <w:lang w:val="en-US"/>
                    </w:rPr>
                  </w:pPr>
                  <w:r w:rsidRPr="00702D3D">
                    <w:rPr>
                      <w:sz w:val="28"/>
                      <w:szCs w:val="28"/>
                      <w:lang w:val="en-US"/>
                    </w:rPr>
                    <w:t>200</w:t>
                  </w:r>
                </w:p>
              </w:tc>
            </w:tr>
          </w:tbl>
          <w:p w:rsidR="00702D3D" w:rsidRPr="00702D3D" w:rsidRDefault="00702D3D" w:rsidP="00702D3D">
            <w:pPr>
              <w:ind w:firstLine="709"/>
              <w:jc w:val="both"/>
              <w:rPr>
                <w:sz w:val="28"/>
                <w:szCs w:val="28"/>
                <w:lang w:val="en-US"/>
              </w:rPr>
            </w:pPr>
          </w:p>
          <w:p w:rsidR="00702D3D" w:rsidRPr="00702D3D" w:rsidRDefault="00702D3D" w:rsidP="00702D3D">
            <w:pPr>
              <w:ind w:firstLine="709"/>
              <w:jc w:val="both"/>
              <w:rPr>
                <w:b/>
                <w:i/>
                <w:lang w:val="en-US"/>
              </w:rPr>
            </w:pPr>
            <w:r w:rsidRPr="00702D3D">
              <w:rPr>
                <w:b/>
                <w:i/>
                <w:lang w:val="en-US"/>
              </w:rPr>
              <w:t>Note:</w:t>
            </w:r>
          </w:p>
          <w:p w:rsidR="00702D3D" w:rsidRPr="00702D3D" w:rsidRDefault="00702D3D" w:rsidP="00702D3D">
            <w:pPr>
              <w:ind w:firstLine="709"/>
              <w:jc w:val="both"/>
              <w:rPr>
                <w:lang w:val="en-US"/>
              </w:rPr>
            </w:pPr>
            <w:r w:rsidRPr="00702D3D">
              <w:rPr>
                <w:lang w:val="en-US"/>
              </w:rPr>
              <w:t xml:space="preserve">1. Pentru substanţele periculoase neindicate în tabelul 1 se aplică datele din </w:t>
            </w:r>
            <w:proofErr w:type="gramStart"/>
            <w:r w:rsidRPr="00702D3D">
              <w:rPr>
                <w:lang w:val="en-US"/>
              </w:rPr>
              <w:t xml:space="preserve">tabelul  </w:t>
            </w:r>
            <w:proofErr w:type="gramEnd"/>
            <w:r w:rsidRPr="00702D3D">
              <w:rPr>
                <w:lang w:val="en-US"/>
              </w:rPr>
              <w:t>2.</w:t>
            </w:r>
          </w:p>
          <w:p w:rsidR="00702D3D" w:rsidRPr="00702D3D" w:rsidRDefault="00702D3D" w:rsidP="00702D3D">
            <w:pPr>
              <w:ind w:firstLine="709"/>
              <w:jc w:val="both"/>
              <w:rPr>
                <w:lang w:val="en-US"/>
              </w:rPr>
            </w:pPr>
            <w:r w:rsidRPr="00702D3D">
              <w:rPr>
                <w:lang w:val="en-US"/>
              </w:rPr>
              <w:t>2. În cazul în care distanţa dintre obiectele industriale periculoase este mai mică de            500 de metri, se ia în considerare cantitatea totală de substanţe periculoase.</w:t>
            </w:r>
          </w:p>
          <w:p w:rsidR="00702D3D" w:rsidRPr="00702D3D" w:rsidRDefault="00702D3D" w:rsidP="00702D3D">
            <w:pPr>
              <w:ind w:firstLine="709"/>
              <w:jc w:val="both"/>
              <w:rPr>
                <w:lang w:val="en-US"/>
              </w:rPr>
            </w:pPr>
            <w:r w:rsidRPr="00702D3D">
              <w:rPr>
                <w:lang w:val="en-US"/>
              </w:rPr>
              <w:lastRenderedPageBreak/>
              <w:t>3. Dacă se utilizează cîteva tipuri de substanţe periculoase din una şi aceeaşi categorie, cantitatea maximă totală se calculează conform formulei:</w:t>
            </w:r>
          </w:p>
          <w:p w:rsidR="00702D3D" w:rsidRPr="00702D3D" w:rsidRDefault="00702D3D" w:rsidP="00702D3D">
            <w:pPr>
              <w:ind w:firstLine="709"/>
              <w:jc w:val="both"/>
              <w:rPr>
                <w:lang w:val="en-US"/>
              </w:rPr>
            </w:pPr>
            <w:r w:rsidRPr="00702D3D">
              <w:rPr>
                <w:lang w:val="en-US"/>
              </w:rPr>
              <w:t>n</w:t>
            </w:r>
          </w:p>
          <w:p w:rsidR="00702D3D" w:rsidRPr="00702D3D" w:rsidRDefault="00702D3D" w:rsidP="00702D3D">
            <w:pPr>
              <w:ind w:firstLine="709"/>
              <w:jc w:val="both"/>
              <w:rPr>
                <w:lang w:val="en-US"/>
              </w:rPr>
            </w:pPr>
            <w:r w:rsidRPr="00E13334">
              <w:t>Σ</w:t>
            </w:r>
            <w:r w:rsidRPr="00702D3D">
              <w:rPr>
                <w:lang w:val="en-US"/>
              </w:rPr>
              <w:t>(m(i))/(M(i))&gt;1,</w:t>
            </w:r>
          </w:p>
          <w:p w:rsidR="00702D3D" w:rsidRPr="00702D3D" w:rsidRDefault="00702D3D" w:rsidP="00702D3D">
            <w:pPr>
              <w:ind w:firstLine="709"/>
              <w:jc w:val="both"/>
              <w:rPr>
                <w:lang w:val="en-US"/>
              </w:rPr>
            </w:pPr>
            <w:r w:rsidRPr="00702D3D">
              <w:rPr>
                <w:lang w:val="en-US"/>
              </w:rPr>
              <w:t>i=1,</w:t>
            </w:r>
          </w:p>
          <w:p w:rsidR="00702D3D" w:rsidRPr="00702D3D" w:rsidRDefault="00702D3D" w:rsidP="00702D3D">
            <w:pPr>
              <w:ind w:firstLine="709"/>
              <w:jc w:val="both"/>
              <w:rPr>
                <w:lang w:val="en-US"/>
              </w:rPr>
            </w:pPr>
            <w:r w:rsidRPr="00702D3D">
              <w:rPr>
                <w:lang w:val="en-US"/>
              </w:rPr>
              <w:t>în care:</w:t>
            </w:r>
          </w:p>
          <w:p w:rsidR="00702D3D" w:rsidRPr="00702D3D" w:rsidRDefault="00702D3D" w:rsidP="00702D3D">
            <w:pPr>
              <w:ind w:firstLine="709"/>
              <w:jc w:val="both"/>
              <w:rPr>
                <w:lang w:val="en-US"/>
              </w:rPr>
            </w:pPr>
            <w:r w:rsidRPr="00702D3D">
              <w:rPr>
                <w:lang w:val="en-US"/>
              </w:rPr>
              <w:t>m(i) – cantitatea substanţei utilizate;</w:t>
            </w:r>
          </w:p>
          <w:p w:rsidR="00702D3D" w:rsidRPr="00702D3D" w:rsidRDefault="00702D3D" w:rsidP="00702D3D">
            <w:pPr>
              <w:ind w:firstLine="709"/>
              <w:jc w:val="both"/>
              <w:rPr>
                <w:lang w:val="en-US"/>
              </w:rPr>
            </w:pPr>
            <w:proofErr w:type="gramStart"/>
            <w:r w:rsidRPr="00702D3D">
              <w:rPr>
                <w:lang w:val="en-US"/>
              </w:rPr>
              <w:t>M</w:t>
            </w:r>
            <w:proofErr w:type="gramEnd"/>
            <w:r w:rsidRPr="00702D3D">
              <w:rPr>
                <w:lang w:val="en-US"/>
              </w:rPr>
              <w:t>(i) – cantitatea maximă a substanţei utilizate în conformitate cu această listă pentru toate valorile lui i de la 1 pînă la n.  </w:t>
            </w:r>
          </w:p>
          <w:p w:rsidR="00702D3D" w:rsidRPr="00702D3D" w:rsidRDefault="00702D3D" w:rsidP="00702D3D">
            <w:pPr>
              <w:rPr>
                <w:lang w:val="en-US"/>
              </w:rPr>
            </w:pPr>
          </w:p>
          <w:p w:rsidR="00702D3D" w:rsidRDefault="00702D3D" w:rsidP="00702D3D">
            <w:pPr>
              <w:ind w:right="283"/>
              <w:jc w:val="right"/>
              <w:rPr>
                <w:sz w:val="28"/>
                <w:szCs w:val="28"/>
              </w:rPr>
            </w:pPr>
            <w:r w:rsidRPr="00702D3D">
              <w:rPr>
                <w:rFonts w:ascii="Times New Roman" w:eastAsia="Times New Roman" w:hAnsi="Times New Roman" w:cs="Times New Roman"/>
                <w:color w:val="0000FF"/>
                <w:sz w:val="24"/>
                <w:szCs w:val="24"/>
                <w:u w:val="single"/>
                <w:lang w:val="en-US"/>
              </w:rPr>
              <w:t xml:space="preserve"> </w:t>
            </w:r>
            <w:proofErr w:type="gramStart"/>
            <w:r w:rsidRPr="00702D3D">
              <w:rPr>
                <w:rFonts w:ascii="Times New Roman" w:eastAsia="Times New Roman" w:hAnsi="Times New Roman" w:cs="Times New Roman"/>
                <w:color w:val="0000FF"/>
                <w:sz w:val="24"/>
                <w:szCs w:val="24"/>
                <w:u w:val="single"/>
                <w:lang w:val="en-US"/>
              </w:rPr>
              <w:t>nr.</w:t>
            </w:r>
            <w:proofErr w:type="gramEnd"/>
            <w:r w:rsidRPr="00702D3D">
              <w:rPr>
                <w:rFonts w:ascii="Times New Roman" w:eastAsia="Times New Roman" w:hAnsi="Times New Roman" w:cs="Times New Roman"/>
                <w:color w:val="0000FF"/>
                <w:sz w:val="24"/>
                <w:szCs w:val="24"/>
                <w:u w:val="single"/>
                <w:lang w:val="en-US"/>
              </w:rPr>
              <w:t>2</w:t>
            </w:r>
            <w:r w:rsidRPr="00702D3D">
              <w:rPr>
                <w:rFonts w:ascii="Times New Roman" w:eastAsia="Times New Roman" w:hAnsi="Times New Roman" w:cs="Times New Roman"/>
                <w:sz w:val="24"/>
                <w:szCs w:val="24"/>
              </w:rPr>
              <w:fldChar w:fldCharType="end"/>
            </w:r>
            <w:r w:rsidRPr="00924AA3">
              <w:rPr>
                <w:sz w:val="28"/>
                <w:szCs w:val="28"/>
              </w:rPr>
              <w:t xml:space="preserve"> Anexa nr. 3</w:t>
            </w:r>
          </w:p>
          <w:p w:rsidR="00702D3D" w:rsidRDefault="00702D3D" w:rsidP="00702D3D">
            <w:pPr>
              <w:jc w:val="right"/>
              <w:rPr>
                <w:sz w:val="28"/>
                <w:szCs w:val="28"/>
              </w:rPr>
            </w:pPr>
          </w:p>
          <w:p w:rsidR="00702D3D" w:rsidRDefault="00702D3D" w:rsidP="00702D3D">
            <w:pPr>
              <w:jc w:val="right"/>
              <w:rPr>
                <w:sz w:val="28"/>
                <w:szCs w:val="28"/>
              </w:rPr>
            </w:pPr>
          </w:p>
          <w:tbl>
            <w:tblPr>
              <w:tblW w:w="0" w:type="auto"/>
              <w:tblLook w:val="04A0"/>
            </w:tblPr>
            <w:tblGrid>
              <w:gridCol w:w="4860"/>
              <w:gridCol w:w="4495"/>
            </w:tblGrid>
            <w:tr w:rsidR="00702D3D" w:rsidRPr="00EC3851" w:rsidTr="00B6345C">
              <w:tc>
                <w:tcPr>
                  <w:tcW w:w="9889" w:type="dxa"/>
                  <w:gridSpan w:val="2"/>
                </w:tcPr>
                <w:p w:rsidR="00702D3D" w:rsidRPr="00EC3851" w:rsidRDefault="00702D3D" w:rsidP="00B6345C">
                  <w:pPr>
                    <w:pStyle w:val="cb"/>
                    <w:ind w:left="228" w:right="1232"/>
                    <w:rPr>
                      <w:sz w:val="28"/>
                      <w:szCs w:val="28"/>
                    </w:rPr>
                  </w:pPr>
                  <w:r w:rsidRPr="00EC3851">
                    <w:rPr>
                      <w:sz w:val="28"/>
                      <w:szCs w:val="28"/>
                    </w:rPr>
                    <w:t xml:space="preserve">INSPECTORATUL PRINCIPAL DE STAT </w:t>
                  </w:r>
                </w:p>
                <w:p w:rsidR="00702D3D" w:rsidRPr="00EC3851" w:rsidRDefault="00702D3D" w:rsidP="00B6345C">
                  <w:pPr>
                    <w:pStyle w:val="cb"/>
                    <w:ind w:left="228" w:right="1232"/>
                    <w:rPr>
                      <w:sz w:val="28"/>
                      <w:szCs w:val="28"/>
                    </w:rPr>
                  </w:pPr>
                  <w:r w:rsidRPr="00EC3851">
                    <w:rPr>
                      <w:sz w:val="28"/>
                      <w:szCs w:val="28"/>
                    </w:rPr>
                    <w:t xml:space="preserve">PENTRU SUPRAVEGHEREA TEHNICĂ </w:t>
                  </w:r>
                </w:p>
                <w:p w:rsidR="00702D3D" w:rsidRPr="00EC3851" w:rsidRDefault="00702D3D" w:rsidP="00B6345C">
                  <w:pPr>
                    <w:pStyle w:val="cb"/>
                    <w:ind w:left="228" w:right="1232"/>
                    <w:rPr>
                      <w:sz w:val="28"/>
                      <w:szCs w:val="28"/>
                    </w:rPr>
                  </w:pPr>
                  <w:r w:rsidRPr="00EC3851">
                    <w:rPr>
                      <w:sz w:val="28"/>
                      <w:szCs w:val="28"/>
                    </w:rPr>
                    <w:t xml:space="preserve">A OBIECTELOR INDUSTRIALE PERICULOASE </w:t>
                  </w:r>
                </w:p>
                <w:p w:rsidR="00702D3D" w:rsidRPr="00EC3851" w:rsidRDefault="00702D3D" w:rsidP="00B6345C">
                  <w:pPr>
                    <w:jc w:val="right"/>
                    <w:rPr>
                      <w:sz w:val="28"/>
                      <w:szCs w:val="28"/>
                    </w:rPr>
                  </w:pPr>
                </w:p>
              </w:tc>
            </w:tr>
            <w:tr w:rsidR="00702D3D" w:rsidRPr="00EC3851" w:rsidTr="00B6345C">
              <w:tc>
                <w:tcPr>
                  <w:tcW w:w="5133" w:type="dxa"/>
                </w:tcPr>
                <w:p w:rsidR="00702D3D" w:rsidRPr="00AD6136" w:rsidRDefault="00702D3D" w:rsidP="00B6345C">
                  <w:pPr>
                    <w:pStyle w:val="cn"/>
                    <w:tabs>
                      <w:tab w:val="left" w:pos="4146"/>
                    </w:tabs>
                    <w:ind w:left="228" w:right="865"/>
                    <w:rPr>
                      <w:sz w:val="28"/>
                      <w:szCs w:val="28"/>
                    </w:rPr>
                  </w:pPr>
                  <w:r w:rsidRPr="00AD6136">
                    <w:rPr>
                      <w:bCs/>
                      <w:sz w:val="28"/>
                      <w:szCs w:val="28"/>
                    </w:rPr>
                    <w:t xml:space="preserve">_________________________ </w:t>
                  </w:r>
                </w:p>
                <w:p w:rsidR="00702D3D" w:rsidRPr="00AD6136" w:rsidRDefault="00702D3D" w:rsidP="00B6345C">
                  <w:pPr>
                    <w:pStyle w:val="cn"/>
                    <w:ind w:left="228" w:right="1232"/>
                    <w:rPr>
                      <w:sz w:val="28"/>
                      <w:szCs w:val="28"/>
                    </w:rPr>
                  </w:pPr>
                  <w:r>
                    <w:rPr>
                      <w:sz w:val="28"/>
                      <w:szCs w:val="28"/>
                      <w:vertAlign w:val="subscript"/>
                    </w:rPr>
                    <w:t>        </w:t>
                  </w:r>
                  <w:r w:rsidRPr="00AD6136">
                    <w:rPr>
                      <w:sz w:val="28"/>
                      <w:szCs w:val="28"/>
                      <w:vertAlign w:val="subscript"/>
                    </w:rPr>
                    <w:t>(locul de emitere a dispoziţiei)</w:t>
                  </w:r>
                </w:p>
                <w:p w:rsidR="00702D3D" w:rsidRPr="00702D3D" w:rsidRDefault="00702D3D" w:rsidP="00B6345C">
                  <w:pPr>
                    <w:jc w:val="right"/>
                    <w:rPr>
                      <w:sz w:val="28"/>
                      <w:szCs w:val="28"/>
                      <w:lang w:val="en-US"/>
                    </w:rPr>
                  </w:pPr>
                </w:p>
              </w:tc>
              <w:tc>
                <w:tcPr>
                  <w:tcW w:w="4756" w:type="dxa"/>
                </w:tcPr>
                <w:p w:rsidR="00702D3D" w:rsidRPr="00AD6136" w:rsidRDefault="00702D3D" w:rsidP="00B6345C">
                  <w:pPr>
                    <w:pStyle w:val="cn"/>
                    <w:ind w:left="228" w:right="1232"/>
                    <w:rPr>
                      <w:sz w:val="28"/>
                      <w:szCs w:val="28"/>
                    </w:rPr>
                  </w:pPr>
                  <w:r w:rsidRPr="00AD6136">
                    <w:rPr>
                      <w:bCs/>
                      <w:sz w:val="28"/>
                      <w:szCs w:val="28"/>
                    </w:rPr>
                    <w:t>_____________________</w:t>
                  </w:r>
                </w:p>
                <w:p w:rsidR="00702D3D" w:rsidRPr="00AD6136" w:rsidRDefault="00702D3D" w:rsidP="00B6345C">
                  <w:pPr>
                    <w:pStyle w:val="cn"/>
                    <w:ind w:left="228" w:right="1232"/>
                    <w:rPr>
                      <w:sz w:val="28"/>
                      <w:szCs w:val="28"/>
                    </w:rPr>
                  </w:pPr>
                  <w:r>
                    <w:rPr>
                      <w:sz w:val="28"/>
                      <w:szCs w:val="28"/>
                      <w:vertAlign w:val="subscript"/>
                    </w:rPr>
                    <w:t>  </w:t>
                  </w:r>
                  <w:r w:rsidRPr="00AD6136">
                    <w:rPr>
                      <w:sz w:val="28"/>
                      <w:szCs w:val="28"/>
                      <w:vertAlign w:val="subscript"/>
                    </w:rPr>
                    <w:t>(data, luna, anul)</w:t>
                  </w:r>
                </w:p>
                <w:p w:rsidR="00702D3D" w:rsidRPr="00AD6136" w:rsidRDefault="00702D3D" w:rsidP="00B6345C">
                  <w:pPr>
                    <w:jc w:val="right"/>
                    <w:rPr>
                      <w:sz w:val="28"/>
                      <w:szCs w:val="28"/>
                    </w:rPr>
                  </w:pPr>
                </w:p>
              </w:tc>
            </w:tr>
            <w:tr w:rsidR="00702D3D" w:rsidRPr="00EC3851" w:rsidTr="00B6345C">
              <w:tc>
                <w:tcPr>
                  <w:tcW w:w="9889" w:type="dxa"/>
                  <w:gridSpan w:val="2"/>
                </w:tcPr>
                <w:p w:rsidR="00702D3D" w:rsidRPr="00EC3851" w:rsidRDefault="00702D3D" w:rsidP="00B6345C">
                  <w:pPr>
                    <w:pStyle w:val="cb"/>
                    <w:ind w:left="228" w:right="1232"/>
                    <w:rPr>
                      <w:sz w:val="28"/>
                      <w:szCs w:val="28"/>
                    </w:rPr>
                  </w:pPr>
                </w:p>
                <w:p w:rsidR="00702D3D" w:rsidRPr="00EC3851" w:rsidRDefault="00702D3D" w:rsidP="00B6345C">
                  <w:pPr>
                    <w:pStyle w:val="cb"/>
                    <w:ind w:left="228" w:right="1232"/>
                    <w:rPr>
                      <w:sz w:val="28"/>
                      <w:szCs w:val="28"/>
                    </w:rPr>
                  </w:pPr>
                  <w:r w:rsidRPr="00EC3851">
                    <w:rPr>
                      <w:sz w:val="28"/>
                      <w:szCs w:val="28"/>
                    </w:rPr>
                    <w:t>DISPOZIŢIA nr. _____</w:t>
                  </w:r>
                </w:p>
                <w:p w:rsidR="00702D3D" w:rsidRDefault="00702D3D" w:rsidP="00B6345C">
                  <w:pPr>
                    <w:pStyle w:val="cb"/>
                    <w:ind w:left="228" w:right="1232"/>
                    <w:rPr>
                      <w:sz w:val="28"/>
                      <w:szCs w:val="28"/>
                    </w:rPr>
                  </w:pPr>
                  <w:r w:rsidRPr="00EC3851">
                    <w:rPr>
                      <w:sz w:val="28"/>
                      <w:szCs w:val="28"/>
                    </w:rPr>
                    <w:t xml:space="preserve"> privind înlăturarea încălcărilor depistate </w:t>
                  </w:r>
                </w:p>
                <w:p w:rsidR="00702D3D" w:rsidRPr="00EC3851" w:rsidRDefault="00702D3D" w:rsidP="00B6345C">
                  <w:pPr>
                    <w:pStyle w:val="cb"/>
                    <w:ind w:left="228" w:right="1232"/>
                    <w:rPr>
                      <w:sz w:val="28"/>
                      <w:szCs w:val="28"/>
                    </w:rPr>
                  </w:pPr>
                  <w:r>
                    <w:rPr>
                      <w:sz w:val="28"/>
                      <w:szCs w:val="28"/>
                    </w:rPr>
                    <w:t xml:space="preserve">ale </w:t>
                  </w:r>
                  <w:r w:rsidRPr="00EC3851">
                    <w:rPr>
                      <w:sz w:val="28"/>
                      <w:szCs w:val="28"/>
                    </w:rPr>
                    <w:t>cerinţelor</w:t>
                  </w:r>
                  <w:r>
                    <w:rPr>
                      <w:sz w:val="28"/>
                      <w:szCs w:val="28"/>
                    </w:rPr>
                    <w:t xml:space="preserve"> </w:t>
                  </w:r>
                  <w:r w:rsidRPr="00EC3851">
                    <w:rPr>
                      <w:sz w:val="28"/>
                      <w:szCs w:val="28"/>
                    </w:rPr>
                    <w:t xml:space="preserve">securităţii industriale </w:t>
                  </w:r>
                </w:p>
              </w:tc>
            </w:tr>
            <w:tr w:rsidR="00702D3D" w:rsidRPr="00EC3851" w:rsidTr="00B6345C">
              <w:tc>
                <w:tcPr>
                  <w:tcW w:w="5133" w:type="dxa"/>
                </w:tcPr>
                <w:p w:rsidR="00702D3D" w:rsidRPr="00AD6136" w:rsidRDefault="00702D3D" w:rsidP="00B6345C">
                  <w:pPr>
                    <w:pStyle w:val="cn"/>
                    <w:ind w:left="228" w:right="582"/>
                    <w:rPr>
                      <w:sz w:val="28"/>
                      <w:szCs w:val="28"/>
                    </w:rPr>
                  </w:pPr>
                  <w:r w:rsidRPr="00AD6136">
                    <w:rPr>
                      <w:bCs/>
                      <w:sz w:val="28"/>
                      <w:szCs w:val="28"/>
                    </w:rPr>
                    <w:t>___________________________</w:t>
                  </w:r>
                </w:p>
                <w:p w:rsidR="00702D3D" w:rsidRPr="00AD6136" w:rsidRDefault="00702D3D" w:rsidP="00B6345C">
                  <w:pPr>
                    <w:jc w:val="center"/>
                    <w:rPr>
                      <w:sz w:val="28"/>
                      <w:szCs w:val="28"/>
                    </w:rPr>
                  </w:pPr>
                  <w:r w:rsidRPr="00AD6136">
                    <w:rPr>
                      <w:sz w:val="28"/>
                      <w:szCs w:val="28"/>
                      <w:vertAlign w:val="subscript"/>
                    </w:rPr>
                    <w:t>(conducătorul întreprinderii)</w:t>
                  </w:r>
                </w:p>
              </w:tc>
              <w:tc>
                <w:tcPr>
                  <w:tcW w:w="4756" w:type="dxa"/>
                </w:tcPr>
                <w:p w:rsidR="00702D3D" w:rsidRPr="00AD6136" w:rsidRDefault="00702D3D" w:rsidP="00B6345C">
                  <w:pPr>
                    <w:pStyle w:val="cn"/>
                    <w:ind w:left="228" w:right="566"/>
                    <w:rPr>
                      <w:sz w:val="28"/>
                      <w:szCs w:val="28"/>
                    </w:rPr>
                  </w:pPr>
                  <w:r w:rsidRPr="00AD6136">
                    <w:rPr>
                      <w:bCs/>
                      <w:sz w:val="28"/>
                      <w:szCs w:val="28"/>
                    </w:rPr>
                    <w:t xml:space="preserve">________________________ </w:t>
                  </w:r>
                </w:p>
                <w:p w:rsidR="00702D3D" w:rsidRPr="00AD6136" w:rsidRDefault="00702D3D" w:rsidP="00B6345C">
                  <w:pPr>
                    <w:jc w:val="center"/>
                    <w:rPr>
                      <w:sz w:val="28"/>
                      <w:szCs w:val="28"/>
                    </w:rPr>
                  </w:pPr>
                  <w:r w:rsidRPr="00AD6136">
                    <w:rPr>
                      <w:sz w:val="28"/>
                      <w:szCs w:val="28"/>
                      <w:vertAlign w:val="subscript"/>
                    </w:rPr>
                    <w:t>(numele, prenumele)</w:t>
                  </w:r>
                </w:p>
              </w:tc>
            </w:tr>
            <w:tr w:rsidR="00702D3D" w:rsidRPr="00EC3851" w:rsidTr="00B6345C">
              <w:tc>
                <w:tcPr>
                  <w:tcW w:w="5133" w:type="dxa"/>
                </w:tcPr>
                <w:p w:rsidR="00702D3D" w:rsidRPr="00EC3851" w:rsidRDefault="00702D3D" w:rsidP="00B6345C">
                  <w:pPr>
                    <w:jc w:val="right"/>
                    <w:rPr>
                      <w:sz w:val="28"/>
                      <w:szCs w:val="28"/>
                    </w:rPr>
                  </w:pPr>
                </w:p>
              </w:tc>
              <w:tc>
                <w:tcPr>
                  <w:tcW w:w="4756" w:type="dxa"/>
                </w:tcPr>
                <w:p w:rsidR="00702D3D" w:rsidRPr="00EC3851" w:rsidRDefault="00702D3D" w:rsidP="00B6345C">
                  <w:pPr>
                    <w:jc w:val="right"/>
                    <w:rPr>
                      <w:sz w:val="28"/>
                      <w:szCs w:val="28"/>
                    </w:rPr>
                  </w:pPr>
                </w:p>
              </w:tc>
            </w:tr>
            <w:tr w:rsidR="00702D3D" w:rsidRPr="00EC3851" w:rsidTr="00B6345C">
              <w:tc>
                <w:tcPr>
                  <w:tcW w:w="9889" w:type="dxa"/>
                  <w:gridSpan w:val="2"/>
                </w:tcPr>
                <w:p w:rsidR="00702D3D" w:rsidRPr="00702D3D" w:rsidRDefault="00702D3D" w:rsidP="00B6345C">
                  <w:pPr>
                    <w:rPr>
                      <w:sz w:val="28"/>
                      <w:szCs w:val="28"/>
                      <w:lang w:val="en-US"/>
                    </w:rPr>
                  </w:pPr>
                  <w:r w:rsidRPr="00702D3D">
                    <w:rPr>
                      <w:sz w:val="28"/>
                      <w:szCs w:val="28"/>
                      <w:lang w:val="en-US"/>
                    </w:rPr>
                    <w:t>Subsemnatul/subsemnaţii________________________________________________</w:t>
                  </w:r>
                </w:p>
                <w:p w:rsidR="00702D3D" w:rsidRPr="00EC3851" w:rsidRDefault="00702D3D" w:rsidP="00B6345C">
                  <w:pPr>
                    <w:pStyle w:val="cn"/>
                    <w:ind w:left="228" w:right="1232"/>
                    <w:rPr>
                      <w:sz w:val="28"/>
                      <w:szCs w:val="28"/>
                    </w:rPr>
                  </w:pPr>
                  <w:r w:rsidRPr="00EC3851">
                    <w:rPr>
                      <w:sz w:val="28"/>
                      <w:szCs w:val="28"/>
                      <w:vertAlign w:val="subscript"/>
                    </w:rPr>
                    <w:t xml:space="preserve">(lucrător al/lucrători ai Serviciului) </w:t>
                  </w:r>
                </w:p>
                <w:p w:rsidR="00702D3D" w:rsidRPr="00EC3851" w:rsidRDefault="00702D3D" w:rsidP="00B6345C">
                  <w:pPr>
                    <w:pStyle w:val="ab"/>
                    <w:ind w:firstLine="0"/>
                    <w:rPr>
                      <w:sz w:val="28"/>
                      <w:szCs w:val="28"/>
                    </w:rPr>
                  </w:pPr>
                  <w:r w:rsidRPr="00EC3851">
                    <w:rPr>
                      <w:sz w:val="28"/>
                      <w:szCs w:val="28"/>
                    </w:rPr>
                    <w:t xml:space="preserve">cu participarea </w:t>
                  </w:r>
                  <w:r w:rsidRPr="00EC3851">
                    <w:rPr>
                      <w:sz w:val="28"/>
                      <w:szCs w:val="28"/>
                    </w:rPr>
                    <w:lastRenderedPageBreak/>
                    <w:t>_____________</w:t>
                  </w:r>
                  <w:r>
                    <w:rPr>
                      <w:sz w:val="28"/>
                      <w:szCs w:val="28"/>
                    </w:rPr>
                    <w:t>_______________________________</w:t>
                  </w:r>
                  <w:r w:rsidRPr="00925145">
                    <w:rPr>
                      <w:sz w:val="28"/>
                      <w:szCs w:val="28"/>
                      <w:lang w:val="en-US"/>
                    </w:rPr>
                    <w:t>___________</w:t>
                  </w:r>
                  <w:r w:rsidRPr="00EC3851">
                    <w:rPr>
                      <w:sz w:val="28"/>
                      <w:szCs w:val="28"/>
                    </w:rPr>
                    <w:t xml:space="preserve">_ </w:t>
                  </w:r>
                </w:p>
                <w:p w:rsidR="00702D3D" w:rsidRPr="00EC3851" w:rsidRDefault="00702D3D" w:rsidP="00B6345C">
                  <w:pPr>
                    <w:pStyle w:val="cn"/>
                    <w:ind w:left="228" w:right="1232"/>
                    <w:rPr>
                      <w:sz w:val="28"/>
                      <w:szCs w:val="28"/>
                    </w:rPr>
                  </w:pPr>
                  <w:r w:rsidRPr="00EC3851">
                    <w:rPr>
                      <w:sz w:val="28"/>
                      <w:szCs w:val="28"/>
                      <w:vertAlign w:val="subscript"/>
                    </w:rPr>
                    <w:t xml:space="preserve">(numele, prenumele persoanelor, funcţia, întreprinderea) </w:t>
                  </w:r>
                </w:p>
                <w:p w:rsidR="00702D3D" w:rsidRPr="00EC3851" w:rsidRDefault="00702D3D" w:rsidP="00B6345C">
                  <w:pPr>
                    <w:pStyle w:val="ab"/>
                    <w:ind w:firstLine="0"/>
                    <w:rPr>
                      <w:sz w:val="28"/>
                      <w:szCs w:val="28"/>
                    </w:rPr>
                  </w:pPr>
                  <w:r w:rsidRPr="00EC3851">
                    <w:rPr>
                      <w:sz w:val="28"/>
                      <w:szCs w:val="28"/>
                    </w:rPr>
                    <w:t>_____________________________________________________________________</w:t>
                  </w:r>
                </w:p>
                <w:p w:rsidR="00702D3D" w:rsidRPr="00EC3851" w:rsidRDefault="00702D3D" w:rsidP="00B6345C">
                  <w:pPr>
                    <w:pStyle w:val="ab"/>
                    <w:ind w:firstLine="0"/>
                    <w:rPr>
                      <w:sz w:val="28"/>
                      <w:szCs w:val="28"/>
                    </w:rPr>
                  </w:pPr>
                  <w:r w:rsidRPr="00EC3851">
                    <w:rPr>
                      <w:sz w:val="28"/>
                      <w:szCs w:val="28"/>
                    </w:rPr>
                    <w:t xml:space="preserve">____________________________________________________________________, </w:t>
                  </w:r>
                </w:p>
                <w:p w:rsidR="00702D3D" w:rsidRPr="00703C75" w:rsidRDefault="00702D3D" w:rsidP="00B6345C">
                  <w:pPr>
                    <w:pStyle w:val="ab"/>
                    <w:tabs>
                      <w:tab w:val="left" w:pos="9673"/>
                    </w:tabs>
                    <w:ind w:firstLine="0"/>
                    <w:rPr>
                      <w:sz w:val="28"/>
                      <w:szCs w:val="28"/>
                      <w:lang w:val="en-US"/>
                    </w:rPr>
                  </w:pPr>
                  <w:r w:rsidRPr="00EC3851">
                    <w:rPr>
                      <w:sz w:val="28"/>
                      <w:szCs w:val="28"/>
                    </w:rPr>
                    <w:t xml:space="preserve">conform Legii nr. </w:t>
                  </w:r>
                  <w:r>
                    <w:rPr>
                      <w:sz w:val="28"/>
                      <w:szCs w:val="28"/>
                    </w:rPr>
                    <w:t>116</w:t>
                  </w:r>
                  <w:r w:rsidRPr="00EC3851">
                    <w:rPr>
                      <w:sz w:val="28"/>
                      <w:szCs w:val="28"/>
                    </w:rPr>
                    <w:t xml:space="preserve"> din 1</w:t>
                  </w:r>
                  <w:r>
                    <w:rPr>
                      <w:sz w:val="28"/>
                      <w:szCs w:val="28"/>
                    </w:rPr>
                    <w:t>8</w:t>
                  </w:r>
                  <w:r w:rsidRPr="00EC3851">
                    <w:rPr>
                      <w:sz w:val="28"/>
                      <w:szCs w:val="28"/>
                    </w:rPr>
                    <w:t xml:space="preserve"> </w:t>
                  </w:r>
                  <w:r>
                    <w:rPr>
                      <w:sz w:val="28"/>
                      <w:szCs w:val="28"/>
                    </w:rPr>
                    <w:t>mai</w:t>
                  </w:r>
                  <w:r w:rsidRPr="00EC3851">
                    <w:rPr>
                      <w:sz w:val="28"/>
                      <w:szCs w:val="28"/>
                    </w:rPr>
                    <w:t xml:space="preserve"> 201</w:t>
                  </w:r>
                  <w:r>
                    <w:rPr>
                      <w:sz w:val="28"/>
                      <w:szCs w:val="28"/>
                    </w:rPr>
                    <w:t>2</w:t>
                  </w:r>
                  <w:r w:rsidRPr="00EC3851">
                    <w:rPr>
                      <w:sz w:val="28"/>
                      <w:szCs w:val="28"/>
                    </w:rPr>
                    <w:t xml:space="preserve"> privind securitatea industrială a obiectelor industriale periculoase, în perioada de la __________________ pînă la __________________</w:t>
                  </w:r>
                  <w:r>
                    <w:rPr>
                      <w:sz w:val="28"/>
                      <w:szCs w:val="28"/>
                    </w:rPr>
                    <w:t>,</w:t>
                  </w:r>
                  <w:r w:rsidRPr="00EC3851">
                    <w:rPr>
                      <w:sz w:val="28"/>
                      <w:szCs w:val="28"/>
                    </w:rPr>
                    <w:t xml:space="preserve"> am verificat starea tehnică a </w:t>
                  </w:r>
                  <w:r w:rsidRPr="00703C75">
                    <w:rPr>
                      <w:sz w:val="28"/>
                      <w:szCs w:val="28"/>
                      <w:lang w:val="en-US"/>
                    </w:rPr>
                    <w:t>___________________________</w:t>
                  </w:r>
                </w:p>
                <w:p w:rsidR="00702D3D" w:rsidRPr="00EC3851" w:rsidRDefault="00702D3D" w:rsidP="00B6345C">
                  <w:pPr>
                    <w:pStyle w:val="ab"/>
                    <w:ind w:left="-108" w:firstLine="108"/>
                    <w:rPr>
                      <w:sz w:val="28"/>
                      <w:szCs w:val="28"/>
                    </w:rPr>
                  </w:pPr>
                  <w:r w:rsidRPr="00EC3851">
                    <w:rPr>
                      <w:sz w:val="28"/>
                      <w:szCs w:val="28"/>
                    </w:rPr>
                    <w:t xml:space="preserve">_____________________________________________________________________ </w:t>
                  </w:r>
                </w:p>
                <w:p w:rsidR="00702D3D" w:rsidRPr="00EC3851" w:rsidRDefault="00702D3D" w:rsidP="00B6345C">
                  <w:pPr>
                    <w:pStyle w:val="cn"/>
                    <w:ind w:left="-108" w:right="1232" w:firstLine="108"/>
                    <w:rPr>
                      <w:sz w:val="28"/>
                      <w:szCs w:val="28"/>
                    </w:rPr>
                  </w:pPr>
                  <w:r w:rsidRPr="00EC3851">
                    <w:rPr>
                      <w:sz w:val="28"/>
                      <w:szCs w:val="28"/>
                      <w:vertAlign w:val="subscript"/>
                    </w:rPr>
                    <w:t xml:space="preserve">(denumirea întreprinderii, a instituţiei, tipul, numărul de înregistrare) </w:t>
                  </w:r>
                </w:p>
                <w:p w:rsidR="00702D3D" w:rsidRPr="00EC3851" w:rsidRDefault="00702D3D" w:rsidP="00B6345C">
                  <w:pPr>
                    <w:ind w:left="-108" w:firstLine="108"/>
                    <w:rPr>
                      <w:sz w:val="28"/>
                      <w:szCs w:val="28"/>
                    </w:rPr>
                  </w:pPr>
                  <w:r w:rsidRPr="00EC3851">
                    <w:rPr>
                      <w:sz w:val="28"/>
                      <w:szCs w:val="28"/>
                    </w:rPr>
                    <w:t>_____________________________________________________________________</w:t>
                  </w:r>
                </w:p>
                <w:p w:rsidR="00702D3D" w:rsidRPr="00EC3851" w:rsidRDefault="00702D3D" w:rsidP="00B6345C">
                  <w:pPr>
                    <w:ind w:left="-108" w:firstLine="108"/>
                    <w:rPr>
                      <w:sz w:val="28"/>
                      <w:szCs w:val="28"/>
                    </w:rPr>
                  </w:pPr>
                  <w:r w:rsidRPr="00EC3851">
                    <w:rPr>
                      <w:sz w:val="28"/>
                      <w:szCs w:val="28"/>
                    </w:rPr>
                    <w:t>_____________________________________________________________________</w:t>
                  </w:r>
                </w:p>
              </w:tc>
            </w:tr>
            <w:tr w:rsidR="00702D3D" w:rsidRPr="00EC3851" w:rsidTr="00B6345C">
              <w:tc>
                <w:tcPr>
                  <w:tcW w:w="5133" w:type="dxa"/>
                </w:tcPr>
                <w:p w:rsidR="00702D3D" w:rsidRPr="00EC3851" w:rsidRDefault="00702D3D" w:rsidP="00B6345C">
                  <w:pPr>
                    <w:rPr>
                      <w:sz w:val="28"/>
                      <w:szCs w:val="28"/>
                    </w:rPr>
                  </w:pPr>
                </w:p>
                <w:p w:rsidR="00702D3D" w:rsidRPr="00EC3851" w:rsidRDefault="00702D3D" w:rsidP="00B6345C">
                  <w:pPr>
                    <w:rPr>
                      <w:sz w:val="28"/>
                      <w:szCs w:val="28"/>
                    </w:rPr>
                  </w:pPr>
                  <w:r w:rsidRPr="00EC3851">
                    <w:rPr>
                      <w:sz w:val="28"/>
                      <w:szCs w:val="28"/>
                    </w:rPr>
                    <w:t>S-a constatat:  </w:t>
                  </w:r>
                </w:p>
              </w:tc>
              <w:tc>
                <w:tcPr>
                  <w:tcW w:w="4756" w:type="dxa"/>
                </w:tcPr>
                <w:p w:rsidR="00702D3D" w:rsidRPr="00EC3851" w:rsidRDefault="00702D3D" w:rsidP="00B6345C">
                  <w:pPr>
                    <w:jc w:val="right"/>
                    <w:rPr>
                      <w:sz w:val="28"/>
                      <w:szCs w:val="28"/>
                    </w:rPr>
                  </w:pPr>
                </w:p>
              </w:tc>
            </w:tr>
          </w:tbl>
          <w:p w:rsidR="00702D3D" w:rsidRDefault="00702D3D" w:rsidP="00702D3D">
            <w:pPr>
              <w:jc w:val="right"/>
            </w:pPr>
          </w:p>
          <w:p w:rsidR="00702D3D" w:rsidRDefault="00702D3D" w:rsidP="00702D3D">
            <w:pPr>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
              <w:gridCol w:w="5063"/>
              <w:gridCol w:w="3582"/>
            </w:tblGrid>
            <w:tr w:rsidR="00702D3D" w:rsidRPr="00702D3D" w:rsidTr="00B6345C">
              <w:tc>
                <w:tcPr>
                  <w:tcW w:w="710" w:type="dxa"/>
                </w:tcPr>
                <w:p w:rsidR="00702D3D" w:rsidRPr="00703C75" w:rsidRDefault="00702D3D" w:rsidP="00B6345C">
                  <w:pPr>
                    <w:jc w:val="right"/>
                  </w:pPr>
                  <w:r w:rsidRPr="00703C75">
                    <w:rPr>
                      <w:bCs/>
                      <w:sz w:val="28"/>
                      <w:szCs w:val="28"/>
                    </w:rPr>
                    <w:t xml:space="preserve">Nr. </w:t>
                  </w:r>
                  <w:r w:rsidRPr="00703C75">
                    <w:rPr>
                      <w:bCs/>
                      <w:sz w:val="28"/>
                      <w:szCs w:val="28"/>
                    </w:rPr>
                    <w:br/>
                    <w:t>crt.</w:t>
                  </w:r>
                </w:p>
              </w:tc>
              <w:tc>
                <w:tcPr>
                  <w:tcW w:w="5386" w:type="dxa"/>
                </w:tcPr>
                <w:p w:rsidR="00702D3D" w:rsidRPr="00702D3D" w:rsidRDefault="00702D3D" w:rsidP="00B6345C">
                  <w:pPr>
                    <w:jc w:val="center"/>
                    <w:rPr>
                      <w:bCs/>
                      <w:sz w:val="28"/>
                      <w:szCs w:val="28"/>
                      <w:lang w:val="en-US"/>
                    </w:rPr>
                  </w:pPr>
                  <w:r w:rsidRPr="00702D3D">
                    <w:rPr>
                      <w:bCs/>
                      <w:sz w:val="28"/>
                      <w:szCs w:val="28"/>
                      <w:lang w:val="en-US"/>
                    </w:rPr>
                    <w:t xml:space="preserve">Expunerea succintă a încălcărilor, </w:t>
                  </w:r>
                </w:p>
                <w:p w:rsidR="00702D3D" w:rsidRPr="00702D3D" w:rsidRDefault="00702D3D" w:rsidP="00B6345C">
                  <w:pPr>
                    <w:jc w:val="center"/>
                    <w:rPr>
                      <w:bCs/>
                      <w:sz w:val="28"/>
                      <w:szCs w:val="28"/>
                      <w:lang w:val="en-US"/>
                    </w:rPr>
                  </w:pPr>
                  <w:r w:rsidRPr="00702D3D">
                    <w:rPr>
                      <w:bCs/>
                      <w:sz w:val="28"/>
                      <w:szCs w:val="28"/>
                      <w:lang w:val="en-US"/>
                    </w:rPr>
                    <w:t xml:space="preserve">cu indicarea prevederilor nerespectate </w:t>
                  </w:r>
                </w:p>
                <w:p w:rsidR="00702D3D" w:rsidRPr="00703C75" w:rsidRDefault="00702D3D" w:rsidP="00B6345C">
                  <w:pPr>
                    <w:jc w:val="center"/>
                  </w:pPr>
                  <w:r w:rsidRPr="00703C75">
                    <w:rPr>
                      <w:bCs/>
                      <w:sz w:val="28"/>
                      <w:szCs w:val="28"/>
                    </w:rPr>
                    <w:t>a</w:t>
                  </w:r>
                  <w:r>
                    <w:rPr>
                      <w:bCs/>
                      <w:sz w:val="28"/>
                      <w:szCs w:val="28"/>
                    </w:rPr>
                    <w:t>le</w:t>
                  </w:r>
                  <w:r w:rsidRPr="00703C75">
                    <w:rPr>
                      <w:bCs/>
                      <w:sz w:val="28"/>
                      <w:szCs w:val="28"/>
                    </w:rPr>
                    <w:t xml:space="preserve"> documentelor normativ-tehnice </w:t>
                  </w:r>
                </w:p>
              </w:tc>
              <w:tc>
                <w:tcPr>
                  <w:tcW w:w="3793" w:type="dxa"/>
                </w:tcPr>
                <w:p w:rsidR="00702D3D" w:rsidRPr="00702D3D" w:rsidRDefault="00702D3D" w:rsidP="00B6345C">
                  <w:pPr>
                    <w:jc w:val="center"/>
                    <w:rPr>
                      <w:lang w:val="en-US"/>
                    </w:rPr>
                  </w:pPr>
                  <w:r w:rsidRPr="00702D3D">
                    <w:rPr>
                      <w:bCs/>
                      <w:sz w:val="28"/>
                      <w:szCs w:val="28"/>
                      <w:lang w:val="en-US"/>
                    </w:rPr>
                    <w:t>Măsurile propuse şi termenul de lichidare a încălcărilor</w:t>
                  </w:r>
                </w:p>
              </w:tc>
            </w:tr>
            <w:tr w:rsidR="00702D3D" w:rsidRPr="00703C75" w:rsidTr="00B6345C">
              <w:tc>
                <w:tcPr>
                  <w:tcW w:w="710" w:type="dxa"/>
                </w:tcPr>
                <w:p w:rsidR="00702D3D" w:rsidRPr="00703C75" w:rsidRDefault="00702D3D" w:rsidP="00B6345C">
                  <w:pPr>
                    <w:jc w:val="center"/>
                    <w:rPr>
                      <w:bCs/>
                      <w:sz w:val="28"/>
                      <w:szCs w:val="28"/>
                    </w:rPr>
                  </w:pPr>
                  <w:r w:rsidRPr="00703C75">
                    <w:rPr>
                      <w:bCs/>
                      <w:sz w:val="28"/>
                      <w:szCs w:val="28"/>
                    </w:rPr>
                    <w:t>1</w:t>
                  </w:r>
                </w:p>
              </w:tc>
              <w:tc>
                <w:tcPr>
                  <w:tcW w:w="5386" w:type="dxa"/>
                </w:tcPr>
                <w:p w:rsidR="00702D3D" w:rsidRPr="00703C75" w:rsidRDefault="00702D3D" w:rsidP="00B6345C">
                  <w:pPr>
                    <w:jc w:val="center"/>
                    <w:rPr>
                      <w:bCs/>
                      <w:sz w:val="28"/>
                      <w:szCs w:val="28"/>
                    </w:rPr>
                  </w:pPr>
                  <w:r w:rsidRPr="00703C75">
                    <w:rPr>
                      <w:bCs/>
                      <w:sz w:val="28"/>
                      <w:szCs w:val="28"/>
                    </w:rPr>
                    <w:t>2</w:t>
                  </w:r>
                </w:p>
              </w:tc>
              <w:tc>
                <w:tcPr>
                  <w:tcW w:w="3793" w:type="dxa"/>
                </w:tcPr>
                <w:p w:rsidR="00702D3D" w:rsidRPr="00703C75" w:rsidRDefault="00702D3D" w:rsidP="00B6345C">
                  <w:pPr>
                    <w:jc w:val="center"/>
                    <w:rPr>
                      <w:bCs/>
                      <w:sz w:val="28"/>
                      <w:szCs w:val="28"/>
                    </w:rPr>
                  </w:pPr>
                  <w:r w:rsidRPr="00703C75">
                    <w:rPr>
                      <w:bCs/>
                      <w:sz w:val="28"/>
                      <w:szCs w:val="28"/>
                    </w:rPr>
                    <w:t>3</w:t>
                  </w:r>
                </w:p>
              </w:tc>
            </w:tr>
            <w:tr w:rsidR="00702D3D" w:rsidTr="00B6345C">
              <w:tc>
                <w:tcPr>
                  <w:tcW w:w="710" w:type="dxa"/>
                </w:tcPr>
                <w:p w:rsidR="00702D3D" w:rsidRPr="00EC3851" w:rsidRDefault="00702D3D" w:rsidP="00B6345C">
                  <w:pPr>
                    <w:jc w:val="center"/>
                    <w:rPr>
                      <w:b/>
                      <w:bCs/>
                      <w:sz w:val="28"/>
                      <w:szCs w:val="28"/>
                    </w:rPr>
                  </w:pPr>
                </w:p>
              </w:tc>
              <w:tc>
                <w:tcPr>
                  <w:tcW w:w="5386" w:type="dxa"/>
                </w:tcPr>
                <w:p w:rsidR="00702D3D" w:rsidRPr="00EC3851" w:rsidRDefault="00702D3D" w:rsidP="00B6345C">
                  <w:pPr>
                    <w:jc w:val="center"/>
                    <w:rPr>
                      <w:b/>
                      <w:bCs/>
                      <w:sz w:val="28"/>
                      <w:szCs w:val="28"/>
                    </w:rPr>
                  </w:pPr>
                </w:p>
              </w:tc>
              <w:tc>
                <w:tcPr>
                  <w:tcW w:w="3793" w:type="dxa"/>
                </w:tcPr>
                <w:p w:rsidR="00702D3D" w:rsidRPr="00EC3851" w:rsidRDefault="00702D3D" w:rsidP="00B6345C">
                  <w:pPr>
                    <w:jc w:val="center"/>
                    <w:rPr>
                      <w:b/>
                      <w:bCs/>
                      <w:sz w:val="28"/>
                      <w:szCs w:val="28"/>
                    </w:rPr>
                  </w:pPr>
                </w:p>
              </w:tc>
            </w:tr>
            <w:tr w:rsidR="00702D3D" w:rsidTr="00B6345C">
              <w:tc>
                <w:tcPr>
                  <w:tcW w:w="710" w:type="dxa"/>
                </w:tcPr>
                <w:p w:rsidR="00702D3D" w:rsidRPr="00EC3851" w:rsidRDefault="00702D3D" w:rsidP="00B6345C">
                  <w:pPr>
                    <w:jc w:val="center"/>
                    <w:rPr>
                      <w:b/>
                      <w:bCs/>
                      <w:sz w:val="28"/>
                      <w:szCs w:val="28"/>
                    </w:rPr>
                  </w:pPr>
                </w:p>
              </w:tc>
              <w:tc>
                <w:tcPr>
                  <w:tcW w:w="5386" w:type="dxa"/>
                </w:tcPr>
                <w:p w:rsidR="00702D3D" w:rsidRPr="00EC3851" w:rsidRDefault="00702D3D" w:rsidP="00B6345C">
                  <w:pPr>
                    <w:jc w:val="center"/>
                    <w:rPr>
                      <w:b/>
                      <w:bCs/>
                      <w:sz w:val="28"/>
                      <w:szCs w:val="28"/>
                    </w:rPr>
                  </w:pPr>
                </w:p>
              </w:tc>
              <w:tc>
                <w:tcPr>
                  <w:tcW w:w="3793" w:type="dxa"/>
                </w:tcPr>
                <w:p w:rsidR="00702D3D" w:rsidRPr="00EC3851" w:rsidRDefault="00702D3D" w:rsidP="00B6345C">
                  <w:pPr>
                    <w:jc w:val="center"/>
                    <w:rPr>
                      <w:b/>
                      <w:bCs/>
                      <w:sz w:val="28"/>
                      <w:szCs w:val="28"/>
                    </w:rPr>
                  </w:pPr>
                </w:p>
              </w:tc>
            </w:tr>
            <w:tr w:rsidR="00702D3D" w:rsidTr="00B6345C">
              <w:tc>
                <w:tcPr>
                  <w:tcW w:w="710" w:type="dxa"/>
                </w:tcPr>
                <w:p w:rsidR="00702D3D" w:rsidRPr="00EC3851" w:rsidRDefault="00702D3D" w:rsidP="00B6345C">
                  <w:pPr>
                    <w:jc w:val="center"/>
                    <w:rPr>
                      <w:b/>
                      <w:bCs/>
                      <w:sz w:val="28"/>
                      <w:szCs w:val="28"/>
                    </w:rPr>
                  </w:pPr>
                </w:p>
              </w:tc>
              <w:tc>
                <w:tcPr>
                  <w:tcW w:w="5386" w:type="dxa"/>
                </w:tcPr>
                <w:p w:rsidR="00702D3D" w:rsidRPr="00EC3851" w:rsidRDefault="00702D3D" w:rsidP="00B6345C">
                  <w:pPr>
                    <w:jc w:val="center"/>
                    <w:rPr>
                      <w:b/>
                      <w:bCs/>
                      <w:sz w:val="28"/>
                      <w:szCs w:val="28"/>
                    </w:rPr>
                  </w:pPr>
                </w:p>
              </w:tc>
              <w:tc>
                <w:tcPr>
                  <w:tcW w:w="3793" w:type="dxa"/>
                </w:tcPr>
                <w:p w:rsidR="00702D3D" w:rsidRPr="00EC3851" w:rsidRDefault="00702D3D" w:rsidP="00B6345C">
                  <w:pPr>
                    <w:jc w:val="center"/>
                    <w:rPr>
                      <w:b/>
                      <w:bCs/>
                      <w:sz w:val="28"/>
                      <w:szCs w:val="28"/>
                    </w:rPr>
                  </w:pPr>
                </w:p>
              </w:tc>
            </w:tr>
          </w:tbl>
          <w:p w:rsidR="00702D3D" w:rsidRDefault="00702D3D" w:rsidP="00702D3D">
            <w:pPr>
              <w:jc w:val="right"/>
            </w:pPr>
          </w:p>
          <w:p w:rsidR="00702D3D" w:rsidRPr="00703C75" w:rsidRDefault="00702D3D" w:rsidP="00702D3D">
            <w:pPr>
              <w:jc w:val="right"/>
            </w:pPr>
          </w:p>
          <w:tbl>
            <w:tblPr>
              <w:tblW w:w="0" w:type="auto"/>
              <w:tblLook w:val="04A0"/>
            </w:tblPr>
            <w:tblGrid>
              <w:gridCol w:w="9355"/>
            </w:tblGrid>
            <w:tr w:rsidR="00702D3D" w:rsidRPr="00EC3851" w:rsidTr="00B6345C">
              <w:tc>
                <w:tcPr>
                  <w:tcW w:w="9889" w:type="dxa"/>
                </w:tcPr>
                <w:p w:rsidR="00702D3D" w:rsidRPr="00EC3851" w:rsidRDefault="00702D3D" w:rsidP="00B6345C">
                  <w:pPr>
                    <w:rPr>
                      <w:sz w:val="28"/>
                      <w:szCs w:val="28"/>
                    </w:rPr>
                  </w:pPr>
                </w:p>
                <w:p w:rsidR="00702D3D" w:rsidRPr="00EC3851" w:rsidRDefault="00702D3D" w:rsidP="00B6345C">
                  <w:pPr>
                    <w:pStyle w:val="ab"/>
                    <w:ind w:firstLine="0"/>
                    <w:jc w:val="center"/>
                    <w:rPr>
                      <w:sz w:val="28"/>
                      <w:szCs w:val="28"/>
                    </w:rPr>
                  </w:pPr>
                  <w:r w:rsidRPr="00EC3851">
                    <w:rPr>
                      <w:sz w:val="28"/>
                      <w:szCs w:val="28"/>
                    </w:rPr>
                    <w:t>Avizul de executare a prezentei dispoziţii se expediază la</w:t>
                  </w:r>
                  <w:r>
                    <w:rPr>
                      <w:sz w:val="28"/>
                      <w:szCs w:val="28"/>
                    </w:rPr>
                    <w:t xml:space="preserve"> </w:t>
                  </w:r>
                  <w:r w:rsidRPr="00EC3851">
                    <w:rPr>
                      <w:sz w:val="28"/>
                      <w:szCs w:val="28"/>
                    </w:rPr>
                    <w:t>______________________</w:t>
                  </w:r>
                  <w:r>
                    <w:rPr>
                      <w:sz w:val="28"/>
                      <w:szCs w:val="28"/>
                    </w:rPr>
                    <w:t xml:space="preserve">                                                                                                 </w:t>
                  </w:r>
                  <w:r w:rsidRPr="00EC3851">
                    <w:rPr>
                      <w:sz w:val="28"/>
                      <w:szCs w:val="28"/>
                      <w:vertAlign w:val="subscript"/>
                    </w:rPr>
                    <w:t>(locul, termenul)</w:t>
                  </w:r>
                </w:p>
                <w:p w:rsidR="00702D3D" w:rsidRPr="00703C75" w:rsidRDefault="00702D3D" w:rsidP="00B6345C">
                  <w:pPr>
                    <w:pStyle w:val="ab"/>
                    <w:ind w:firstLine="0"/>
                    <w:rPr>
                      <w:sz w:val="28"/>
                      <w:szCs w:val="28"/>
                      <w:lang w:val="en-US"/>
                    </w:rPr>
                  </w:pPr>
                  <w:r w:rsidRPr="00EC3851">
                    <w:rPr>
                      <w:sz w:val="28"/>
                      <w:szCs w:val="28"/>
                    </w:rPr>
                    <w:t>____________________________________________________________________</w:t>
                  </w:r>
                  <w:r w:rsidRPr="00703C75">
                    <w:rPr>
                      <w:sz w:val="28"/>
                      <w:szCs w:val="28"/>
                      <w:lang w:val="en-US"/>
                    </w:rPr>
                    <w:t>_</w:t>
                  </w:r>
                </w:p>
                <w:p w:rsidR="00702D3D" w:rsidRPr="00703C75" w:rsidRDefault="00702D3D" w:rsidP="00B6345C">
                  <w:pPr>
                    <w:pStyle w:val="ab"/>
                    <w:ind w:firstLine="0"/>
                    <w:rPr>
                      <w:sz w:val="28"/>
                      <w:szCs w:val="28"/>
                      <w:lang w:val="en-US"/>
                    </w:rPr>
                  </w:pPr>
                  <w:r w:rsidRPr="00703C75">
                    <w:rPr>
                      <w:sz w:val="28"/>
                      <w:szCs w:val="28"/>
                      <w:lang w:val="en-US"/>
                    </w:rPr>
                    <w:t>_____________________________________________________________________</w:t>
                  </w:r>
                </w:p>
                <w:p w:rsidR="00702D3D" w:rsidRPr="00EC3851" w:rsidRDefault="00702D3D" w:rsidP="00B6345C">
                  <w:pPr>
                    <w:pStyle w:val="ab"/>
                    <w:ind w:firstLine="0"/>
                    <w:rPr>
                      <w:sz w:val="28"/>
                      <w:szCs w:val="28"/>
                    </w:rPr>
                  </w:pPr>
                  <w:r w:rsidRPr="00EC3851">
                    <w:rPr>
                      <w:sz w:val="28"/>
                      <w:szCs w:val="28"/>
                    </w:rPr>
                    <w:t xml:space="preserve">  </w:t>
                  </w:r>
                </w:p>
                <w:p w:rsidR="00702D3D" w:rsidRPr="00703C75" w:rsidRDefault="00702D3D" w:rsidP="00B6345C">
                  <w:pPr>
                    <w:pStyle w:val="ab"/>
                    <w:ind w:firstLine="0"/>
                    <w:rPr>
                      <w:sz w:val="28"/>
                      <w:szCs w:val="28"/>
                      <w:lang w:val="en-US"/>
                    </w:rPr>
                  </w:pPr>
                  <w:r w:rsidRPr="00EC3851">
                    <w:rPr>
                      <w:sz w:val="28"/>
                      <w:szCs w:val="28"/>
                    </w:rPr>
                    <w:t>Dispoziţia a fost emisă de</w:t>
                  </w:r>
                  <w:r w:rsidRPr="00703C75">
                    <w:rPr>
                      <w:sz w:val="28"/>
                      <w:szCs w:val="28"/>
                      <w:lang w:val="en-US"/>
                    </w:rPr>
                    <w:t xml:space="preserve"> _______________________________________________</w:t>
                  </w:r>
                </w:p>
                <w:p w:rsidR="00702D3D" w:rsidRPr="00EC3851" w:rsidRDefault="00702D3D" w:rsidP="00B6345C">
                  <w:pPr>
                    <w:pStyle w:val="cn"/>
                    <w:rPr>
                      <w:sz w:val="28"/>
                      <w:szCs w:val="28"/>
                    </w:rPr>
                  </w:pPr>
                  <w:r w:rsidRPr="00703C75">
                    <w:rPr>
                      <w:sz w:val="28"/>
                      <w:szCs w:val="28"/>
                      <w:lang w:val="en-US"/>
                    </w:rPr>
                    <w:t xml:space="preserve">                                   </w:t>
                  </w:r>
                  <w:r w:rsidRPr="00EC3851">
                    <w:rPr>
                      <w:sz w:val="28"/>
                      <w:szCs w:val="28"/>
                      <w:vertAlign w:val="subscript"/>
                    </w:rPr>
                    <w:t xml:space="preserve">(numele, prenumele, funcţia, semnătura) </w:t>
                  </w:r>
                </w:p>
                <w:p w:rsidR="00702D3D" w:rsidRPr="00EC3851" w:rsidRDefault="00702D3D" w:rsidP="00B6345C">
                  <w:pPr>
                    <w:pStyle w:val="ab"/>
                    <w:ind w:firstLine="0"/>
                    <w:rPr>
                      <w:sz w:val="28"/>
                      <w:szCs w:val="28"/>
                    </w:rPr>
                  </w:pPr>
                  <w:r w:rsidRPr="00EC3851">
                    <w:rPr>
                      <w:sz w:val="28"/>
                      <w:szCs w:val="28"/>
                    </w:rPr>
                    <w:t>_______________________________</w:t>
                  </w:r>
                  <w:r w:rsidRPr="00703C75">
                    <w:rPr>
                      <w:sz w:val="28"/>
                      <w:szCs w:val="28"/>
                      <w:lang w:val="en-US"/>
                    </w:rPr>
                    <w:t>_____________________________________</w:t>
                  </w:r>
                  <w:r w:rsidRPr="00EC3851">
                    <w:rPr>
                      <w:sz w:val="28"/>
                      <w:szCs w:val="28"/>
                    </w:rPr>
                    <w:t xml:space="preserve"> </w:t>
                  </w:r>
                </w:p>
                <w:p w:rsidR="00702D3D" w:rsidRPr="00EC3851" w:rsidRDefault="00702D3D" w:rsidP="00B6345C">
                  <w:pPr>
                    <w:pStyle w:val="ab"/>
                    <w:ind w:firstLine="0"/>
                    <w:rPr>
                      <w:sz w:val="28"/>
                      <w:szCs w:val="28"/>
                    </w:rPr>
                  </w:pPr>
                  <w:r w:rsidRPr="00EC3851">
                    <w:rPr>
                      <w:sz w:val="28"/>
                      <w:szCs w:val="28"/>
                    </w:rPr>
                    <w:t xml:space="preserve">  </w:t>
                  </w:r>
                </w:p>
                <w:p w:rsidR="00702D3D" w:rsidRPr="00EC3851" w:rsidRDefault="00702D3D" w:rsidP="00B6345C">
                  <w:pPr>
                    <w:pStyle w:val="ab"/>
                    <w:tabs>
                      <w:tab w:val="left" w:pos="9673"/>
                    </w:tabs>
                    <w:ind w:firstLine="0"/>
                    <w:rPr>
                      <w:sz w:val="28"/>
                      <w:szCs w:val="28"/>
                    </w:rPr>
                  </w:pPr>
                  <w:r w:rsidRPr="00EC3851">
                    <w:rPr>
                      <w:sz w:val="28"/>
                      <w:szCs w:val="28"/>
                    </w:rPr>
                    <w:t>Am luat cunoştinţă de dispoziţie şi am primit un exemplar pentru</w:t>
                  </w:r>
                  <w:r w:rsidRPr="00703C75">
                    <w:rPr>
                      <w:sz w:val="28"/>
                      <w:szCs w:val="28"/>
                      <w:lang w:val="en-US"/>
                    </w:rPr>
                    <w:t xml:space="preserve"> </w:t>
                  </w:r>
                  <w:r w:rsidRPr="00EC3851">
                    <w:rPr>
                      <w:sz w:val="28"/>
                      <w:szCs w:val="28"/>
                    </w:rPr>
                    <w:t>executare</w:t>
                  </w:r>
                  <w:r w:rsidRPr="00703C75">
                    <w:rPr>
                      <w:sz w:val="28"/>
                      <w:szCs w:val="28"/>
                      <w:lang w:val="en-US"/>
                    </w:rPr>
                    <w:t xml:space="preserve"> </w:t>
                  </w:r>
                  <w:r w:rsidRPr="00EC3851">
                    <w:rPr>
                      <w:sz w:val="28"/>
                      <w:szCs w:val="28"/>
                    </w:rPr>
                    <w:t>___________________________________________________________</w:t>
                  </w:r>
                  <w:r w:rsidRPr="00703C75">
                    <w:rPr>
                      <w:sz w:val="28"/>
                      <w:szCs w:val="28"/>
                      <w:lang w:val="en-US"/>
                    </w:rPr>
                    <w:t>________</w:t>
                  </w:r>
                  <w:r w:rsidRPr="00EC3851">
                    <w:rPr>
                      <w:sz w:val="28"/>
                      <w:szCs w:val="28"/>
                    </w:rPr>
                    <w:t xml:space="preserve">_ </w:t>
                  </w:r>
                </w:p>
                <w:p w:rsidR="00702D3D" w:rsidRPr="00703C75" w:rsidRDefault="00702D3D" w:rsidP="00B6345C">
                  <w:pPr>
                    <w:pStyle w:val="ab"/>
                    <w:ind w:firstLine="0"/>
                    <w:jc w:val="center"/>
                    <w:rPr>
                      <w:sz w:val="28"/>
                      <w:szCs w:val="28"/>
                      <w:vertAlign w:val="subscript"/>
                      <w:lang w:val="ru-RU"/>
                    </w:rPr>
                  </w:pPr>
                  <w:r w:rsidRPr="00EC3851">
                    <w:rPr>
                      <w:sz w:val="28"/>
                      <w:szCs w:val="28"/>
                      <w:vertAlign w:val="subscript"/>
                    </w:rPr>
                    <w:t>(numele, prenumele, funcţia, semnătura</w:t>
                  </w:r>
                  <w:r>
                    <w:rPr>
                      <w:sz w:val="28"/>
                      <w:szCs w:val="28"/>
                      <w:vertAlign w:val="subscript"/>
                      <w:lang w:val="ru-RU"/>
                    </w:rPr>
                    <w:t>)</w:t>
                  </w:r>
                </w:p>
                <w:p w:rsidR="00702D3D" w:rsidRPr="00703C75" w:rsidRDefault="00702D3D" w:rsidP="00B6345C">
                  <w:pPr>
                    <w:pStyle w:val="ab"/>
                    <w:ind w:firstLine="0"/>
                    <w:rPr>
                      <w:sz w:val="28"/>
                      <w:szCs w:val="28"/>
                      <w:lang w:val="ru-RU"/>
                    </w:rPr>
                  </w:pPr>
                  <w:r w:rsidRPr="00EC3851">
                    <w:rPr>
                      <w:sz w:val="28"/>
                      <w:szCs w:val="28"/>
                    </w:rPr>
                    <w:t>_________________________________________</w:t>
                  </w:r>
                  <w:r>
                    <w:rPr>
                      <w:sz w:val="28"/>
                      <w:szCs w:val="28"/>
                      <w:lang w:val="ru-RU"/>
                    </w:rPr>
                    <w:t>___________________________</w:t>
                  </w:r>
                </w:p>
                <w:p w:rsidR="00702D3D" w:rsidRPr="00EC3851" w:rsidRDefault="00702D3D" w:rsidP="00B6345C">
                  <w:pPr>
                    <w:pStyle w:val="cn"/>
                    <w:rPr>
                      <w:sz w:val="28"/>
                      <w:szCs w:val="28"/>
                      <w:vertAlign w:val="subscript"/>
                    </w:rPr>
                  </w:pPr>
                </w:p>
                <w:p w:rsidR="00702D3D" w:rsidRPr="00EC3851" w:rsidRDefault="00702D3D" w:rsidP="00B6345C">
                  <w:pPr>
                    <w:pStyle w:val="cn"/>
                    <w:rPr>
                      <w:sz w:val="28"/>
                      <w:szCs w:val="28"/>
                    </w:rPr>
                  </w:pPr>
                </w:p>
                <w:p w:rsidR="00702D3D" w:rsidRPr="00EC3851" w:rsidRDefault="00702D3D" w:rsidP="00B6345C">
                  <w:pPr>
                    <w:pStyle w:val="ab"/>
                    <w:ind w:firstLine="0"/>
                    <w:rPr>
                      <w:sz w:val="28"/>
                      <w:szCs w:val="28"/>
                    </w:rPr>
                  </w:pPr>
                  <w:r w:rsidRPr="00EC3851">
                    <w:rPr>
                      <w:sz w:val="28"/>
                      <w:szCs w:val="28"/>
                    </w:rPr>
                    <w:t> _____ __________________</w:t>
                  </w:r>
                  <w:r>
                    <w:rPr>
                      <w:sz w:val="28"/>
                      <w:szCs w:val="28"/>
                      <w:lang w:val="ru-RU"/>
                    </w:rPr>
                    <w:t xml:space="preserve"> </w:t>
                  </w:r>
                  <w:r w:rsidRPr="00EC3851">
                    <w:rPr>
                      <w:sz w:val="28"/>
                      <w:szCs w:val="28"/>
                    </w:rPr>
                    <w:t>20</w:t>
                  </w:r>
                  <w:r>
                    <w:rPr>
                      <w:sz w:val="28"/>
                      <w:szCs w:val="28"/>
                      <w:lang w:val="ru-RU"/>
                    </w:rPr>
                    <w:t xml:space="preserve"> </w:t>
                  </w:r>
                  <w:r w:rsidRPr="00EC3851">
                    <w:rPr>
                      <w:sz w:val="28"/>
                      <w:szCs w:val="28"/>
                    </w:rPr>
                    <w:t>___</w:t>
                  </w:r>
                </w:p>
              </w:tc>
            </w:tr>
          </w:tbl>
          <w:p w:rsidR="00702D3D" w:rsidRPr="00924AA3" w:rsidRDefault="00702D3D" w:rsidP="00702D3D">
            <w:pPr>
              <w:pStyle w:val="ab"/>
              <w:rPr>
                <w:sz w:val="28"/>
                <w:szCs w:val="28"/>
              </w:rPr>
            </w:pPr>
          </w:p>
          <w:p w:rsidR="00702D3D" w:rsidRDefault="00702D3D" w:rsidP="00702D3D"/>
          <w:p w:rsidR="00702D3D" w:rsidRPr="00702D3D" w:rsidRDefault="00702D3D" w:rsidP="00702D3D">
            <w:pPr>
              <w:spacing w:after="0" w:line="240" w:lineRule="auto"/>
              <w:jc w:val="both"/>
              <w:rPr>
                <w:rFonts w:ascii="Times New Roman" w:eastAsia="Times New Roman" w:hAnsi="Times New Roman" w:cs="Times New Roman"/>
                <w:sz w:val="24"/>
                <w:szCs w:val="24"/>
                <w:lang w:val="en-US"/>
              </w:rPr>
            </w:pPr>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br/>
              <w:t xml:space="preserve">    </w:t>
            </w:r>
            <w:hyperlink r:id="rId8" w:history="1">
              <w:r w:rsidRPr="00702D3D">
                <w:rPr>
                  <w:rFonts w:ascii="Times New Roman" w:eastAsia="Times New Roman" w:hAnsi="Times New Roman" w:cs="Times New Roman"/>
                  <w:color w:val="0000FF"/>
                  <w:sz w:val="24"/>
                  <w:szCs w:val="24"/>
                  <w:u w:val="single"/>
                  <w:lang w:val="en-US"/>
                </w:rPr>
                <w:t>anexa nr.3</w:t>
              </w:r>
            </w:hyperlink>
            <w:r w:rsidRPr="00702D3D">
              <w:rPr>
                <w:rFonts w:ascii="Times New Roman" w:eastAsia="Times New Roman" w:hAnsi="Times New Roman" w:cs="Times New Roman"/>
                <w:sz w:val="24"/>
                <w:szCs w:val="24"/>
                <w:lang w:val="en-US"/>
              </w:rPr>
              <w:br/>
            </w:r>
            <w:r w:rsidRPr="00702D3D">
              <w:rPr>
                <w:rFonts w:ascii="Times New Roman" w:eastAsia="Times New Roman" w:hAnsi="Times New Roman" w:cs="Times New Roman"/>
                <w:sz w:val="24"/>
                <w:szCs w:val="24"/>
                <w:lang w:val="en-US"/>
              </w:rPr>
              <w:br/>
              <w:t xml:space="preserve">    </w:t>
            </w:r>
            <w:hyperlink r:id="rId9" w:history="1">
              <w:r w:rsidRPr="00702D3D">
                <w:rPr>
                  <w:rFonts w:ascii="Times New Roman" w:eastAsia="Times New Roman" w:hAnsi="Times New Roman" w:cs="Times New Roman"/>
                  <w:color w:val="0000FF"/>
                  <w:sz w:val="24"/>
                  <w:szCs w:val="24"/>
                  <w:u w:val="single"/>
                  <w:lang w:val="en-US"/>
                </w:rPr>
                <w:t>anexa nr.4</w:t>
              </w:r>
            </w:hyperlink>
          </w:p>
        </w:tc>
      </w:tr>
    </w:tbl>
    <w:p w:rsidR="00702D3D" w:rsidRDefault="00702D3D" w:rsidP="00702D3D">
      <w:pPr>
        <w:pStyle w:val="rg"/>
        <w:ind w:right="888"/>
        <w:rPr>
          <w:sz w:val="28"/>
          <w:szCs w:val="28"/>
        </w:rPr>
      </w:pPr>
      <w:r w:rsidRPr="00A07EF3">
        <w:rPr>
          <w:sz w:val="28"/>
          <w:szCs w:val="28"/>
        </w:rPr>
        <w:lastRenderedPageBreak/>
        <w:t xml:space="preserve">Anexa nr. 4 </w:t>
      </w:r>
    </w:p>
    <w:p w:rsidR="00702D3D" w:rsidRPr="00A07EF3" w:rsidRDefault="00702D3D" w:rsidP="00702D3D">
      <w:pPr>
        <w:pStyle w:val="rg"/>
        <w:ind w:right="888"/>
        <w:rPr>
          <w:sz w:val="28"/>
          <w:szCs w:val="28"/>
        </w:rPr>
      </w:pPr>
    </w:p>
    <w:p w:rsidR="00702D3D" w:rsidRDefault="00702D3D" w:rsidP="00702D3D"/>
    <w:tbl>
      <w:tblPr>
        <w:tblW w:w="0" w:type="auto"/>
        <w:tblLook w:val="04A0"/>
      </w:tblPr>
      <w:tblGrid>
        <w:gridCol w:w="4785"/>
        <w:gridCol w:w="4786"/>
      </w:tblGrid>
      <w:tr w:rsidR="00702D3D" w:rsidTr="00B6345C">
        <w:tc>
          <w:tcPr>
            <w:tcW w:w="9571" w:type="dxa"/>
            <w:gridSpan w:val="2"/>
          </w:tcPr>
          <w:p w:rsidR="00702D3D" w:rsidRPr="00E77668" w:rsidRDefault="00702D3D" w:rsidP="00B6345C">
            <w:pPr>
              <w:pStyle w:val="cb"/>
              <w:rPr>
                <w:sz w:val="28"/>
                <w:szCs w:val="28"/>
              </w:rPr>
            </w:pPr>
            <w:r w:rsidRPr="00E77668">
              <w:rPr>
                <w:sz w:val="28"/>
                <w:szCs w:val="28"/>
              </w:rPr>
              <w:t xml:space="preserve">INSPECTORATUL PRINCIPAL DE STAT PENTRU SUPRAVEGHEREA </w:t>
            </w:r>
          </w:p>
          <w:p w:rsidR="00702D3D" w:rsidRPr="00E77668" w:rsidRDefault="00702D3D" w:rsidP="00B6345C">
            <w:pPr>
              <w:pStyle w:val="cb"/>
              <w:rPr>
                <w:sz w:val="28"/>
                <w:szCs w:val="28"/>
              </w:rPr>
            </w:pPr>
            <w:r w:rsidRPr="00E77668">
              <w:rPr>
                <w:sz w:val="28"/>
                <w:szCs w:val="28"/>
              </w:rPr>
              <w:t xml:space="preserve">TEHNICĂ A OBIECTELOR INDUSTRIALE PERICULOASE </w:t>
            </w:r>
          </w:p>
          <w:p w:rsidR="00702D3D" w:rsidRDefault="00702D3D" w:rsidP="00B6345C"/>
        </w:tc>
      </w:tr>
      <w:tr w:rsidR="00702D3D" w:rsidTr="00B6345C">
        <w:tc>
          <w:tcPr>
            <w:tcW w:w="4785" w:type="dxa"/>
          </w:tcPr>
          <w:p w:rsidR="00702D3D" w:rsidRPr="0065386E" w:rsidRDefault="00702D3D" w:rsidP="00B6345C">
            <w:pPr>
              <w:pStyle w:val="cn"/>
              <w:rPr>
                <w:sz w:val="28"/>
                <w:szCs w:val="28"/>
              </w:rPr>
            </w:pPr>
            <w:r w:rsidRPr="0065386E">
              <w:rPr>
                <w:bCs/>
                <w:sz w:val="28"/>
                <w:szCs w:val="28"/>
              </w:rPr>
              <w:t xml:space="preserve">______________________________ </w:t>
            </w:r>
          </w:p>
          <w:p w:rsidR="00702D3D" w:rsidRPr="0065386E" w:rsidRDefault="00702D3D" w:rsidP="00B6345C">
            <w:pPr>
              <w:pStyle w:val="cn"/>
              <w:rPr>
                <w:sz w:val="28"/>
                <w:szCs w:val="28"/>
              </w:rPr>
            </w:pPr>
            <w:r w:rsidRPr="0065386E">
              <w:rPr>
                <w:sz w:val="28"/>
                <w:szCs w:val="28"/>
                <w:vertAlign w:val="subscript"/>
              </w:rPr>
              <w:t>(locul de emitere a dispoziţiei)</w:t>
            </w:r>
          </w:p>
          <w:p w:rsidR="00702D3D" w:rsidRPr="00702D3D" w:rsidRDefault="00702D3D" w:rsidP="00B6345C">
            <w:pPr>
              <w:rPr>
                <w:lang w:val="en-US"/>
              </w:rPr>
            </w:pPr>
          </w:p>
        </w:tc>
        <w:tc>
          <w:tcPr>
            <w:tcW w:w="4786" w:type="dxa"/>
          </w:tcPr>
          <w:p w:rsidR="00702D3D" w:rsidRPr="0065386E" w:rsidRDefault="00702D3D" w:rsidP="00B6345C">
            <w:pPr>
              <w:pStyle w:val="cn"/>
              <w:rPr>
                <w:sz w:val="28"/>
                <w:szCs w:val="28"/>
              </w:rPr>
            </w:pPr>
            <w:r w:rsidRPr="0065386E">
              <w:rPr>
                <w:bCs/>
                <w:sz w:val="28"/>
                <w:szCs w:val="28"/>
              </w:rPr>
              <w:t xml:space="preserve">______________________________ </w:t>
            </w:r>
          </w:p>
          <w:p w:rsidR="00702D3D" w:rsidRPr="0065386E" w:rsidRDefault="00702D3D" w:rsidP="00B6345C">
            <w:pPr>
              <w:jc w:val="center"/>
            </w:pPr>
            <w:r w:rsidRPr="0065386E">
              <w:rPr>
                <w:sz w:val="28"/>
                <w:szCs w:val="28"/>
                <w:vertAlign w:val="subscript"/>
              </w:rPr>
              <w:t>(data, luna, anul)</w:t>
            </w:r>
          </w:p>
        </w:tc>
      </w:tr>
      <w:tr w:rsidR="00702D3D" w:rsidTr="00B6345C">
        <w:tc>
          <w:tcPr>
            <w:tcW w:w="9571" w:type="dxa"/>
            <w:gridSpan w:val="2"/>
          </w:tcPr>
          <w:p w:rsidR="00702D3D" w:rsidRPr="00E77668" w:rsidRDefault="00702D3D" w:rsidP="00B6345C">
            <w:pPr>
              <w:pStyle w:val="cb"/>
              <w:rPr>
                <w:sz w:val="28"/>
                <w:szCs w:val="28"/>
              </w:rPr>
            </w:pPr>
            <w:r w:rsidRPr="00E77668">
              <w:rPr>
                <w:sz w:val="28"/>
                <w:szCs w:val="28"/>
              </w:rPr>
              <w:t>DISPOZIŢIA nr. _____</w:t>
            </w:r>
          </w:p>
          <w:p w:rsidR="00702D3D" w:rsidRPr="00E77668" w:rsidRDefault="00702D3D" w:rsidP="00B6345C">
            <w:pPr>
              <w:pStyle w:val="cb"/>
              <w:rPr>
                <w:sz w:val="28"/>
                <w:szCs w:val="28"/>
              </w:rPr>
            </w:pPr>
            <w:r w:rsidRPr="00E77668">
              <w:rPr>
                <w:sz w:val="28"/>
                <w:szCs w:val="28"/>
              </w:rPr>
              <w:lastRenderedPageBreak/>
              <w:t xml:space="preserve">pentru sistarea lucrărilor </w:t>
            </w:r>
          </w:p>
          <w:p w:rsidR="00702D3D" w:rsidRDefault="00702D3D" w:rsidP="00B6345C"/>
        </w:tc>
      </w:tr>
      <w:tr w:rsidR="00702D3D" w:rsidTr="00B6345C">
        <w:tc>
          <w:tcPr>
            <w:tcW w:w="4785" w:type="dxa"/>
          </w:tcPr>
          <w:p w:rsidR="00702D3D" w:rsidRPr="0065386E" w:rsidRDefault="00702D3D" w:rsidP="00B6345C">
            <w:pPr>
              <w:pStyle w:val="cn"/>
              <w:rPr>
                <w:sz w:val="28"/>
                <w:szCs w:val="28"/>
              </w:rPr>
            </w:pPr>
            <w:r w:rsidRPr="0065386E">
              <w:rPr>
                <w:bCs/>
                <w:sz w:val="28"/>
                <w:szCs w:val="28"/>
              </w:rPr>
              <w:lastRenderedPageBreak/>
              <w:t xml:space="preserve">______________________________ </w:t>
            </w:r>
          </w:p>
          <w:p w:rsidR="00702D3D" w:rsidRPr="0065386E" w:rsidRDefault="00702D3D" w:rsidP="00B6345C">
            <w:pPr>
              <w:jc w:val="center"/>
            </w:pPr>
            <w:r w:rsidRPr="0065386E">
              <w:rPr>
                <w:sz w:val="28"/>
                <w:szCs w:val="28"/>
                <w:vertAlign w:val="subscript"/>
              </w:rPr>
              <w:t>(conducătorul întreprinderii)</w:t>
            </w:r>
          </w:p>
        </w:tc>
        <w:tc>
          <w:tcPr>
            <w:tcW w:w="4786" w:type="dxa"/>
          </w:tcPr>
          <w:p w:rsidR="00702D3D" w:rsidRPr="0065386E" w:rsidRDefault="00702D3D" w:rsidP="00B6345C">
            <w:pPr>
              <w:pStyle w:val="cn"/>
              <w:rPr>
                <w:sz w:val="28"/>
                <w:szCs w:val="28"/>
              </w:rPr>
            </w:pPr>
            <w:r w:rsidRPr="0065386E">
              <w:rPr>
                <w:bCs/>
                <w:sz w:val="28"/>
                <w:szCs w:val="28"/>
              </w:rPr>
              <w:t xml:space="preserve">______________________________ </w:t>
            </w:r>
          </w:p>
          <w:p w:rsidR="00702D3D" w:rsidRPr="0065386E" w:rsidRDefault="00702D3D" w:rsidP="00B6345C">
            <w:pPr>
              <w:jc w:val="center"/>
              <w:rPr>
                <w:sz w:val="28"/>
                <w:szCs w:val="28"/>
                <w:vertAlign w:val="subscript"/>
              </w:rPr>
            </w:pPr>
            <w:r w:rsidRPr="0065386E">
              <w:rPr>
                <w:sz w:val="28"/>
                <w:szCs w:val="28"/>
                <w:vertAlign w:val="subscript"/>
              </w:rPr>
              <w:t>(numele, prenumele)</w:t>
            </w:r>
          </w:p>
          <w:p w:rsidR="00702D3D" w:rsidRPr="0065386E" w:rsidRDefault="00702D3D" w:rsidP="00B6345C">
            <w:pPr>
              <w:jc w:val="center"/>
            </w:pPr>
          </w:p>
        </w:tc>
      </w:tr>
      <w:tr w:rsidR="00702D3D" w:rsidTr="00B6345C">
        <w:tc>
          <w:tcPr>
            <w:tcW w:w="9571" w:type="dxa"/>
            <w:gridSpan w:val="2"/>
          </w:tcPr>
          <w:p w:rsidR="00702D3D" w:rsidRPr="009E64F6" w:rsidRDefault="00702D3D" w:rsidP="00B6345C">
            <w:pPr>
              <w:pStyle w:val="ab"/>
              <w:ind w:firstLine="0"/>
              <w:rPr>
                <w:sz w:val="28"/>
                <w:szCs w:val="28"/>
                <w:lang w:val="en-US"/>
              </w:rPr>
            </w:pPr>
            <w:r w:rsidRPr="00E77668">
              <w:rPr>
                <w:sz w:val="28"/>
                <w:szCs w:val="28"/>
              </w:rPr>
              <w:t>Subsemnatul/subsemnaţii__________________________________________</w:t>
            </w:r>
            <w:r w:rsidRPr="009E64F6">
              <w:rPr>
                <w:sz w:val="28"/>
                <w:szCs w:val="28"/>
                <w:lang w:val="en-US"/>
              </w:rPr>
              <w:t>___</w:t>
            </w:r>
          </w:p>
          <w:p w:rsidR="00702D3D" w:rsidRPr="00E77668" w:rsidRDefault="00702D3D" w:rsidP="00B6345C">
            <w:pPr>
              <w:pStyle w:val="cn"/>
              <w:rPr>
                <w:sz w:val="28"/>
                <w:szCs w:val="28"/>
              </w:rPr>
            </w:pPr>
            <w:r w:rsidRPr="00E77668">
              <w:rPr>
                <w:sz w:val="28"/>
                <w:szCs w:val="28"/>
                <w:vertAlign w:val="subscript"/>
              </w:rPr>
              <w:t xml:space="preserve">(numele, prenumele, funcţia)  </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rPr>
                <w:sz w:val="28"/>
                <w:szCs w:val="28"/>
              </w:rPr>
            </w:pPr>
            <w:r w:rsidRPr="00E77668">
              <w:rPr>
                <w:sz w:val="28"/>
                <w:szCs w:val="28"/>
              </w:rPr>
              <w:t> </w:t>
            </w:r>
          </w:p>
          <w:p w:rsidR="00702D3D" w:rsidRPr="0065386E" w:rsidRDefault="00702D3D" w:rsidP="00B6345C">
            <w:pPr>
              <w:pStyle w:val="ab"/>
              <w:ind w:firstLine="0"/>
              <w:rPr>
                <w:sz w:val="28"/>
                <w:szCs w:val="28"/>
                <w:lang w:val="en-US"/>
              </w:rPr>
            </w:pPr>
            <w:r w:rsidRPr="00E77668">
              <w:rPr>
                <w:sz w:val="28"/>
                <w:szCs w:val="28"/>
              </w:rPr>
              <w:t>la verificarea tehnică (controlul tehnic)</w:t>
            </w:r>
            <w:r w:rsidRPr="0065386E">
              <w:rPr>
                <w:sz w:val="28"/>
                <w:szCs w:val="28"/>
                <w:lang w:val="en-US"/>
              </w:rPr>
              <w:t xml:space="preserve"> __________________________________</w:t>
            </w:r>
          </w:p>
          <w:p w:rsidR="00702D3D" w:rsidRPr="00E77668" w:rsidRDefault="00702D3D" w:rsidP="00B6345C">
            <w:pPr>
              <w:pStyle w:val="cn"/>
              <w:rPr>
                <w:sz w:val="28"/>
                <w:szCs w:val="28"/>
              </w:rPr>
            </w:pPr>
            <w:r w:rsidRPr="009E64F6">
              <w:rPr>
                <w:sz w:val="28"/>
                <w:szCs w:val="28"/>
                <w:vertAlign w:val="subscript"/>
                <w:lang w:val="en-US"/>
              </w:rPr>
              <w:t>                                                                                        </w:t>
            </w:r>
            <w:r w:rsidRPr="00E77668">
              <w:rPr>
                <w:sz w:val="28"/>
                <w:szCs w:val="28"/>
                <w:vertAlign w:val="subscript"/>
              </w:rPr>
              <w:t xml:space="preserve">(denumirea întreprinderii, a obiectului)  </w:t>
            </w:r>
          </w:p>
          <w:p w:rsidR="00702D3D" w:rsidRPr="00E77668" w:rsidRDefault="00702D3D" w:rsidP="00B6345C">
            <w:pPr>
              <w:pStyle w:val="ab"/>
              <w:ind w:firstLine="0"/>
              <w:rPr>
                <w:sz w:val="28"/>
                <w:szCs w:val="28"/>
              </w:rPr>
            </w:pPr>
            <w:r w:rsidRPr="00E77668">
              <w:rPr>
                <w:sz w:val="28"/>
                <w:szCs w:val="28"/>
              </w:rPr>
              <w:t>____________________________________________________________</w:t>
            </w:r>
            <w:r>
              <w:rPr>
                <w:sz w:val="28"/>
                <w:szCs w:val="28"/>
                <w:lang w:val="ru-RU"/>
              </w:rPr>
              <w:t>______</w:t>
            </w:r>
            <w:r w:rsidRPr="00E77668">
              <w:rPr>
                <w:sz w:val="28"/>
                <w:szCs w:val="28"/>
              </w:rPr>
              <w:t xml:space="preserve"> </w:t>
            </w:r>
          </w:p>
          <w:p w:rsidR="00702D3D" w:rsidRPr="0065386E" w:rsidRDefault="00702D3D" w:rsidP="00B6345C">
            <w:r w:rsidRPr="00E77668">
              <w:rPr>
                <w:sz w:val="28"/>
                <w:szCs w:val="28"/>
              </w:rPr>
              <w:t>__________________________________________________________________</w:t>
            </w:r>
            <w:r>
              <w:rPr>
                <w:sz w:val="28"/>
                <w:szCs w:val="28"/>
              </w:rPr>
              <w:t>,</w:t>
            </w:r>
          </w:p>
        </w:tc>
      </w:tr>
      <w:tr w:rsidR="00702D3D" w:rsidTr="00B6345C">
        <w:tc>
          <w:tcPr>
            <w:tcW w:w="9571" w:type="dxa"/>
            <w:gridSpan w:val="2"/>
          </w:tcPr>
          <w:p w:rsidR="00702D3D" w:rsidRPr="00E77668" w:rsidRDefault="00702D3D" w:rsidP="00B6345C">
            <w:pPr>
              <w:pStyle w:val="ab"/>
              <w:ind w:firstLine="0"/>
              <w:rPr>
                <w:sz w:val="28"/>
                <w:szCs w:val="28"/>
              </w:rPr>
            </w:pPr>
            <w:r w:rsidRPr="00E77668">
              <w:rPr>
                <w:sz w:val="28"/>
                <w:szCs w:val="28"/>
              </w:rPr>
              <w:t xml:space="preserve">conform Legii nr. </w:t>
            </w:r>
            <w:r>
              <w:rPr>
                <w:sz w:val="28"/>
                <w:szCs w:val="28"/>
              </w:rPr>
              <w:t>116</w:t>
            </w:r>
            <w:r w:rsidRPr="00E77668">
              <w:rPr>
                <w:sz w:val="28"/>
                <w:szCs w:val="28"/>
              </w:rPr>
              <w:t xml:space="preserve"> din 1</w:t>
            </w:r>
            <w:r>
              <w:rPr>
                <w:sz w:val="28"/>
                <w:szCs w:val="28"/>
              </w:rPr>
              <w:t>8</w:t>
            </w:r>
            <w:r w:rsidRPr="00E77668">
              <w:rPr>
                <w:sz w:val="28"/>
                <w:szCs w:val="28"/>
              </w:rPr>
              <w:t xml:space="preserve"> </w:t>
            </w:r>
            <w:r>
              <w:rPr>
                <w:sz w:val="28"/>
                <w:szCs w:val="28"/>
              </w:rPr>
              <w:t>mai</w:t>
            </w:r>
            <w:r w:rsidRPr="00E77668">
              <w:rPr>
                <w:sz w:val="28"/>
                <w:szCs w:val="28"/>
              </w:rPr>
              <w:t xml:space="preserve"> 201</w:t>
            </w:r>
            <w:r>
              <w:rPr>
                <w:sz w:val="28"/>
                <w:szCs w:val="28"/>
              </w:rPr>
              <w:t>2</w:t>
            </w:r>
            <w:r w:rsidRPr="00E77668">
              <w:rPr>
                <w:sz w:val="28"/>
                <w:szCs w:val="28"/>
              </w:rPr>
              <w:t xml:space="preserve"> privind securitatea industrială a obiectelor industriale periculoase, am constatat următoarele încălcări ale actelor normative </w:t>
            </w:r>
            <w:r>
              <w:rPr>
                <w:sz w:val="28"/>
                <w:szCs w:val="28"/>
              </w:rPr>
              <w:t xml:space="preserve">        </w:t>
            </w:r>
            <w:r w:rsidRPr="00E77668">
              <w:rPr>
                <w:sz w:val="28"/>
                <w:szCs w:val="28"/>
              </w:rPr>
              <w:t>şi ale documentelor normativ-tehnice de profil în vigoare:</w:t>
            </w:r>
          </w:p>
          <w:p w:rsidR="00702D3D" w:rsidRPr="00E77668" w:rsidRDefault="00702D3D" w:rsidP="00B6345C">
            <w:pPr>
              <w:pStyle w:val="ab"/>
              <w:ind w:firstLine="0"/>
              <w:rPr>
                <w:sz w:val="28"/>
                <w:szCs w:val="28"/>
              </w:rPr>
            </w:pPr>
          </w:p>
          <w:p w:rsidR="00702D3D" w:rsidRPr="00E77668" w:rsidRDefault="00702D3D" w:rsidP="00B6345C">
            <w:pPr>
              <w:pStyle w:val="ab"/>
              <w:ind w:firstLine="0"/>
              <w:rPr>
                <w:sz w:val="28"/>
                <w:szCs w:val="28"/>
              </w:rPr>
            </w:pPr>
            <w:r w:rsidRPr="00E77668">
              <w:rPr>
                <w:sz w:val="28"/>
                <w:szCs w:val="28"/>
              </w:rPr>
              <w:t>1._________________________________________________________________</w:t>
            </w:r>
          </w:p>
          <w:p w:rsidR="00702D3D" w:rsidRPr="00E77668" w:rsidRDefault="00702D3D" w:rsidP="00B6345C">
            <w:pPr>
              <w:pStyle w:val="ab"/>
              <w:ind w:firstLine="0"/>
              <w:rPr>
                <w:sz w:val="28"/>
                <w:szCs w:val="28"/>
              </w:rPr>
            </w:pPr>
            <w:r w:rsidRPr="00E77668">
              <w:rPr>
                <w:sz w:val="28"/>
                <w:szCs w:val="28"/>
              </w:rPr>
              <w:t>2._________________________________________________________________</w:t>
            </w:r>
          </w:p>
          <w:p w:rsidR="00702D3D" w:rsidRPr="00E77668" w:rsidRDefault="00702D3D" w:rsidP="00B6345C">
            <w:pPr>
              <w:pStyle w:val="ab"/>
              <w:ind w:firstLine="0"/>
              <w:rPr>
                <w:sz w:val="28"/>
                <w:szCs w:val="28"/>
              </w:rPr>
            </w:pPr>
            <w:r w:rsidRPr="00E77668">
              <w:rPr>
                <w:sz w:val="28"/>
                <w:szCs w:val="28"/>
              </w:rPr>
              <w:t>3._________________________________________________________________</w:t>
            </w:r>
          </w:p>
          <w:p w:rsidR="00702D3D" w:rsidRDefault="00702D3D" w:rsidP="00B6345C"/>
          <w:p w:rsidR="00702D3D" w:rsidRDefault="00702D3D" w:rsidP="00B6345C"/>
        </w:tc>
      </w:tr>
      <w:tr w:rsidR="00702D3D" w:rsidTr="00B6345C">
        <w:tc>
          <w:tcPr>
            <w:tcW w:w="9571" w:type="dxa"/>
            <w:gridSpan w:val="2"/>
          </w:tcPr>
          <w:p w:rsidR="00702D3D" w:rsidRPr="00E77668" w:rsidRDefault="00702D3D" w:rsidP="00B6345C">
            <w:pPr>
              <w:pStyle w:val="ab"/>
              <w:ind w:firstLine="0"/>
              <w:rPr>
                <w:sz w:val="28"/>
                <w:szCs w:val="28"/>
              </w:rPr>
            </w:pPr>
            <w:r w:rsidRPr="00E77668">
              <w:rPr>
                <w:sz w:val="28"/>
                <w:szCs w:val="28"/>
              </w:rPr>
              <w:t xml:space="preserve">Propun/Propunem: </w:t>
            </w:r>
          </w:p>
          <w:p w:rsidR="00702D3D" w:rsidRPr="0065386E" w:rsidRDefault="00702D3D" w:rsidP="00B6345C">
            <w:pPr>
              <w:pStyle w:val="ab"/>
              <w:ind w:firstLine="0"/>
              <w:rPr>
                <w:sz w:val="28"/>
                <w:szCs w:val="28"/>
                <w:lang w:val="en-US"/>
              </w:rPr>
            </w:pPr>
            <w:r w:rsidRPr="00E77668">
              <w:rPr>
                <w:sz w:val="28"/>
                <w:szCs w:val="28"/>
              </w:rPr>
              <w:t>Sistarea, cu începere de la ora</w:t>
            </w:r>
            <w:r>
              <w:rPr>
                <w:sz w:val="28"/>
                <w:szCs w:val="28"/>
              </w:rPr>
              <w:t xml:space="preserve"> </w:t>
            </w:r>
            <w:r w:rsidRPr="0065386E">
              <w:rPr>
                <w:sz w:val="28"/>
                <w:szCs w:val="28"/>
                <w:lang w:val="en-US"/>
              </w:rPr>
              <w:t>__________________________________________</w:t>
            </w:r>
          </w:p>
          <w:p w:rsidR="00702D3D" w:rsidRPr="00E77668" w:rsidRDefault="00702D3D" w:rsidP="00B6345C">
            <w:pPr>
              <w:pStyle w:val="cn"/>
              <w:rPr>
                <w:sz w:val="28"/>
                <w:szCs w:val="28"/>
              </w:rPr>
            </w:pPr>
            <w:r w:rsidRPr="0065386E">
              <w:rPr>
                <w:sz w:val="28"/>
                <w:szCs w:val="28"/>
                <w:vertAlign w:val="subscript"/>
                <w:lang w:val="en-US"/>
              </w:rPr>
              <w:t>                                                                         </w:t>
            </w:r>
            <w:r w:rsidRPr="00E77668">
              <w:rPr>
                <w:sz w:val="28"/>
                <w:szCs w:val="28"/>
                <w:vertAlign w:val="subscript"/>
              </w:rPr>
              <w:t xml:space="preserve">(denumirea lucrărilor, a obiectului, numărul de înregistrare) </w:t>
            </w:r>
          </w:p>
          <w:p w:rsidR="00702D3D" w:rsidRPr="0065386E" w:rsidRDefault="00702D3D" w:rsidP="00B6345C">
            <w:pPr>
              <w:pStyle w:val="ab"/>
              <w:ind w:firstLine="0"/>
              <w:rPr>
                <w:sz w:val="28"/>
                <w:szCs w:val="28"/>
                <w:lang w:val="ru-RU"/>
              </w:rPr>
            </w:pPr>
            <w:r>
              <w:rPr>
                <w:sz w:val="28"/>
                <w:szCs w:val="28"/>
                <w:lang w:val="ru-RU"/>
              </w:rPr>
              <w:t>_</w:t>
            </w:r>
            <w:r w:rsidRPr="00E77668">
              <w:rPr>
                <w:sz w:val="28"/>
                <w:szCs w:val="28"/>
              </w:rPr>
              <w:t>________________________________________________________________</w:t>
            </w:r>
            <w:r>
              <w:rPr>
                <w:sz w:val="28"/>
                <w:szCs w:val="28"/>
                <w:lang w:val="ru-RU"/>
              </w:rPr>
              <w:t>_</w:t>
            </w:r>
          </w:p>
          <w:p w:rsidR="00702D3D" w:rsidRDefault="00702D3D" w:rsidP="00B6345C">
            <w:r w:rsidRPr="00E77668">
              <w:rPr>
                <w:sz w:val="28"/>
                <w:szCs w:val="28"/>
              </w:rPr>
              <w:t>__________________________________________________________________</w:t>
            </w:r>
          </w:p>
        </w:tc>
      </w:tr>
      <w:tr w:rsidR="00702D3D" w:rsidTr="00B6345C">
        <w:tc>
          <w:tcPr>
            <w:tcW w:w="9571" w:type="dxa"/>
            <w:gridSpan w:val="2"/>
          </w:tcPr>
          <w:p w:rsidR="00702D3D" w:rsidRPr="00E77668" w:rsidRDefault="00702D3D" w:rsidP="00B6345C">
            <w:pPr>
              <w:pStyle w:val="ab"/>
              <w:ind w:firstLine="0"/>
              <w:rPr>
                <w:sz w:val="28"/>
                <w:szCs w:val="28"/>
              </w:rPr>
            </w:pPr>
          </w:p>
          <w:p w:rsidR="00702D3D" w:rsidRPr="00872A9C" w:rsidRDefault="00702D3D" w:rsidP="00B6345C">
            <w:pPr>
              <w:pStyle w:val="ab"/>
              <w:ind w:firstLine="0"/>
              <w:rPr>
                <w:sz w:val="28"/>
                <w:szCs w:val="28"/>
                <w:lang w:val="en-US"/>
              </w:rPr>
            </w:pPr>
            <w:r w:rsidRPr="00E77668">
              <w:rPr>
                <w:sz w:val="28"/>
                <w:szCs w:val="28"/>
              </w:rPr>
              <w:t xml:space="preserve">Obiectul este sigilat şi transmis sub răspunderea personală a </w:t>
            </w:r>
            <w:r w:rsidRPr="00872A9C">
              <w:rPr>
                <w:sz w:val="28"/>
                <w:szCs w:val="28"/>
                <w:lang w:val="en-US"/>
              </w:rPr>
              <w:t>_________________</w:t>
            </w:r>
          </w:p>
          <w:p w:rsidR="00702D3D" w:rsidRPr="00E77668" w:rsidRDefault="00702D3D" w:rsidP="00B6345C">
            <w:pPr>
              <w:pStyle w:val="ab"/>
              <w:ind w:firstLine="0"/>
              <w:rPr>
                <w:sz w:val="28"/>
                <w:szCs w:val="28"/>
                <w:lang w:val="en-US"/>
              </w:rPr>
            </w:pPr>
            <w:r w:rsidRPr="00E77668">
              <w:rPr>
                <w:sz w:val="28"/>
                <w:szCs w:val="28"/>
              </w:rPr>
              <w:t>__________________________________________</w:t>
            </w:r>
            <w:r w:rsidRPr="00E77668">
              <w:rPr>
                <w:sz w:val="28"/>
                <w:szCs w:val="28"/>
                <w:lang w:val="en-US"/>
              </w:rPr>
              <w:t>________________________</w:t>
            </w:r>
          </w:p>
          <w:p w:rsidR="00702D3D" w:rsidRPr="00E77668" w:rsidRDefault="00702D3D" w:rsidP="00B6345C">
            <w:pPr>
              <w:pStyle w:val="rg"/>
              <w:ind w:right="1050"/>
              <w:jc w:val="center"/>
              <w:rPr>
                <w:sz w:val="28"/>
                <w:szCs w:val="28"/>
              </w:rPr>
            </w:pPr>
            <w:r w:rsidRPr="00E77668">
              <w:rPr>
                <w:sz w:val="28"/>
                <w:szCs w:val="28"/>
                <w:vertAlign w:val="subscript"/>
              </w:rPr>
              <w:t>(numele, prenumele, funcţia, semnătura)</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right="1030" w:firstLine="0"/>
              <w:rPr>
                <w:sz w:val="28"/>
                <w:szCs w:val="28"/>
              </w:rPr>
            </w:pPr>
          </w:p>
          <w:p w:rsidR="00702D3D" w:rsidRDefault="00702D3D" w:rsidP="00B6345C">
            <w:pPr>
              <w:pStyle w:val="ab"/>
              <w:ind w:right="1030" w:firstLine="0"/>
              <w:rPr>
                <w:sz w:val="28"/>
                <w:szCs w:val="28"/>
              </w:rPr>
            </w:pPr>
          </w:p>
          <w:p w:rsidR="00702D3D" w:rsidRPr="00872A9C" w:rsidRDefault="00702D3D" w:rsidP="00B6345C">
            <w:pPr>
              <w:pStyle w:val="ab"/>
              <w:tabs>
                <w:tab w:val="left" w:pos="9072"/>
                <w:tab w:val="left" w:pos="9355"/>
              </w:tabs>
              <w:ind w:firstLine="0"/>
              <w:rPr>
                <w:sz w:val="28"/>
                <w:szCs w:val="28"/>
                <w:lang w:val="en-US"/>
              </w:rPr>
            </w:pPr>
            <w:r w:rsidRPr="00E77668">
              <w:rPr>
                <w:sz w:val="28"/>
                <w:szCs w:val="28"/>
              </w:rPr>
              <w:t xml:space="preserve">Lucrările vor fi reluate numai după lichidarea încălcărilor indicate mai sus, </w:t>
            </w:r>
            <w:r w:rsidRPr="00872A9C">
              <w:rPr>
                <w:sz w:val="28"/>
                <w:szCs w:val="28"/>
                <w:lang w:val="en-US"/>
              </w:rPr>
              <w:t xml:space="preserve">           </w:t>
            </w:r>
            <w:r w:rsidRPr="00E77668">
              <w:rPr>
                <w:sz w:val="28"/>
                <w:szCs w:val="28"/>
              </w:rPr>
              <w:t>avînd permisiunea ________________________________________________</w:t>
            </w:r>
            <w:r w:rsidRPr="00872A9C">
              <w:rPr>
                <w:sz w:val="28"/>
                <w:szCs w:val="28"/>
                <w:lang w:val="en-US"/>
              </w:rPr>
              <w:t>___</w:t>
            </w:r>
          </w:p>
          <w:p w:rsidR="00702D3D" w:rsidRPr="009E64F6" w:rsidRDefault="00702D3D" w:rsidP="00B6345C">
            <w:pPr>
              <w:pStyle w:val="cn"/>
              <w:rPr>
                <w:sz w:val="28"/>
                <w:szCs w:val="28"/>
                <w:vertAlign w:val="subscript"/>
                <w:lang w:val="en-US"/>
              </w:rPr>
            </w:pPr>
            <w:r w:rsidRPr="006D0FC6">
              <w:rPr>
                <w:sz w:val="28"/>
                <w:szCs w:val="28"/>
                <w:vertAlign w:val="subscript"/>
                <w:lang w:val="en-US"/>
              </w:rPr>
              <w:t>                                </w:t>
            </w:r>
            <w:r w:rsidRPr="00E77668">
              <w:rPr>
                <w:sz w:val="28"/>
                <w:szCs w:val="28"/>
                <w:vertAlign w:val="subscript"/>
              </w:rPr>
              <w:t xml:space="preserve">(numele, prenumele, funcţia)  </w:t>
            </w:r>
          </w:p>
          <w:p w:rsidR="00702D3D" w:rsidRPr="009E64F6" w:rsidRDefault="00702D3D" w:rsidP="00B6345C">
            <w:pPr>
              <w:pStyle w:val="cn"/>
              <w:jc w:val="both"/>
              <w:rPr>
                <w:sz w:val="28"/>
                <w:szCs w:val="28"/>
                <w:lang w:val="en-US"/>
              </w:rPr>
            </w:pPr>
            <w:r w:rsidRPr="009E64F6">
              <w:rPr>
                <w:sz w:val="28"/>
                <w:szCs w:val="28"/>
                <w:lang w:val="en-US"/>
              </w:rPr>
              <w:t>__________________________________________________________________</w:t>
            </w:r>
          </w:p>
          <w:p w:rsidR="00702D3D" w:rsidRPr="009E64F6" w:rsidRDefault="00702D3D" w:rsidP="00B6345C">
            <w:pPr>
              <w:pStyle w:val="ab"/>
              <w:ind w:firstLine="0"/>
              <w:rPr>
                <w:sz w:val="28"/>
                <w:szCs w:val="28"/>
                <w:lang w:val="en-US"/>
              </w:rPr>
            </w:pPr>
          </w:p>
          <w:p w:rsidR="00702D3D" w:rsidRPr="00872A9C" w:rsidRDefault="00702D3D" w:rsidP="00B6345C">
            <w:pPr>
              <w:pStyle w:val="ab"/>
              <w:ind w:firstLine="0"/>
              <w:rPr>
                <w:sz w:val="28"/>
                <w:szCs w:val="28"/>
                <w:lang w:val="en-US"/>
              </w:rPr>
            </w:pPr>
            <w:r w:rsidRPr="00E77668">
              <w:rPr>
                <w:sz w:val="28"/>
                <w:szCs w:val="28"/>
              </w:rPr>
              <w:t xml:space="preserve">Dispoziţia a fost emisă de </w:t>
            </w:r>
            <w:r w:rsidRPr="00872A9C">
              <w:rPr>
                <w:sz w:val="28"/>
                <w:szCs w:val="28"/>
                <w:lang w:val="en-US"/>
              </w:rPr>
              <w:t>_____________________________________________</w:t>
            </w:r>
          </w:p>
          <w:p w:rsidR="00702D3D" w:rsidRPr="00E77668" w:rsidRDefault="00702D3D" w:rsidP="00B6345C">
            <w:pPr>
              <w:pStyle w:val="cn"/>
              <w:rPr>
                <w:sz w:val="28"/>
                <w:szCs w:val="28"/>
              </w:rPr>
            </w:pPr>
            <w:r w:rsidRPr="009E64F6">
              <w:rPr>
                <w:sz w:val="28"/>
                <w:szCs w:val="28"/>
                <w:vertAlign w:val="subscript"/>
                <w:lang w:val="en-US"/>
              </w:rPr>
              <w:lastRenderedPageBreak/>
              <w:t>                                       </w:t>
            </w:r>
            <w:r w:rsidRPr="00E77668">
              <w:rPr>
                <w:sz w:val="28"/>
                <w:szCs w:val="28"/>
                <w:vertAlign w:val="subscript"/>
              </w:rPr>
              <w:t>(numele, prenumele, funcţia, semnătura)</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 xml:space="preserve">ora  ___________ </w:t>
            </w:r>
          </w:p>
          <w:p w:rsidR="00702D3D" w:rsidRPr="00E77668" w:rsidRDefault="00702D3D" w:rsidP="00B6345C">
            <w:pPr>
              <w:pStyle w:val="ab"/>
              <w:ind w:firstLine="0"/>
              <w:rPr>
                <w:sz w:val="28"/>
                <w:szCs w:val="28"/>
              </w:rPr>
            </w:pPr>
            <w:r w:rsidRPr="00E77668">
              <w:rPr>
                <w:sz w:val="28"/>
                <w:szCs w:val="28"/>
              </w:rPr>
              <w:t> </w:t>
            </w:r>
          </w:p>
          <w:p w:rsidR="00702D3D" w:rsidRPr="00E77668" w:rsidRDefault="00702D3D" w:rsidP="00B6345C">
            <w:pPr>
              <w:pStyle w:val="ab"/>
              <w:ind w:firstLine="0"/>
              <w:rPr>
                <w:sz w:val="28"/>
                <w:szCs w:val="28"/>
              </w:rPr>
            </w:pPr>
            <w:r w:rsidRPr="00E77668">
              <w:rPr>
                <w:sz w:val="28"/>
                <w:szCs w:val="28"/>
              </w:rPr>
              <w:t xml:space="preserve"> ____  ___________________20___ </w:t>
            </w:r>
          </w:p>
        </w:tc>
      </w:tr>
      <w:tr w:rsidR="00702D3D" w:rsidRPr="00702D3D" w:rsidTr="00B6345C">
        <w:tc>
          <w:tcPr>
            <w:tcW w:w="9571" w:type="dxa"/>
            <w:gridSpan w:val="2"/>
          </w:tcPr>
          <w:p w:rsidR="00702D3D" w:rsidRPr="00E77668" w:rsidRDefault="00702D3D" w:rsidP="00B6345C">
            <w:pPr>
              <w:pStyle w:val="cb"/>
              <w:rPr>
                <w:sz w:val="28"/>
                <w:szCs w:val="28"/>
              </w:rPr>
            </w:pPr>
          </w:p>
          <w:p w:rsidR="00702D3D" w:rsidRPr="00E77668" w:rsidRDefault="00702D3D" w:rsidP="00B6345C">
            <w:pPr>
              <w:pStyle w:val="cb"/>
              <w:rPr>
                <w:sz w:val="28"/>
                <w:szCs w:val="28"/>
              </w:rPr>
            </w:pPr>
            <w:r w:rsidRPr="00E77668">
              <w:rPr>
                <w:sz w:val="28"/>
                <w:szCs w:val="28"/>
              </w:rPr>
              <w:t xml:space="preserve">Aviz </w:t>
            </w:r>
          </w:p>
          <w:p w:rsidR="00702D3D" w:rsidRPr="00E77668" w:rsidRDefault="00702D3D" w:rsidP="00B6345C">
            <w:pPr>
              <w:pStyle w:val="cb"/>
              <w:rPr>
                <w:sz w:val="28"/>
                <w:szCs w:val="28"/>
              </w:rPr>
            </w:pPr>
            <w:r w:rsidRPr="00E77668">
              <w:rPr>
                <w:sz w:val="28"/>
                <w:szCs w:val="28"/>
              </w:rPr>
              <w:t xml:space="preserve">de lichidare a încălcărilor care au determinat sistarea lucrărilor </w:t>
            </w:r>
          </w:p>
          <w:p w:rsidR="00702D3D" w:rsidRPr="00E77668" w:rsidRDefault="00702D3D" w:rsidP="00B6345C">
            <w:pPr>
              <w:pStyle w:val="cb"/>
              <w:rPr>
                <w:sz w:val="28"/>
                <w:szCs w:val="28"/>
              </w:rPr>
            </w:pPr>
            <w:r w:rsidRPr="00E77668">
              <w:rPr>
                <w:sz w:val="28"/>
                <w:szCs w:val="28"/>
              </w:rPr>
              <w:t xml:space="preserve">(se întocmeşte de către beneficiarul întreprinderii, al obiectului) </w:t>
            </w:r>
          </w:p>
          <w:p w:rsidR="00702D3D" w:rsidRPr="00E77668" w:rsidRDefault="00702D3D" w:rsidP="00B6345C">
            <w:pPr>
              <w:pStyle w:val="ab"/>
              <w:rPr>
                <w:sz w:val="28"/>
                <w:szCs w:val="28"/>
              </w:rPr>
            </w:pPr>
            <w:r w:rsidRPr="00E77668">
              <w:rPr>
                <w:sz w:val="28"/>
                <w:szCs w:val="28"/>
              </w:rPr>
              <w:t> </w:t>
            </w:r>
          </w:p>
          <w:p w:rsidR="00702D3D" w:rsidRPr="00872A9C" w:rsidRDefault="00702D3D" w:rsidP="00B6345C">
            <w:pPr>
              <w:pStyle w:val="ab"/>
              <w:ind w:firstLine="0"/>
              <w:rPr>
                <w:sz w:val="28"/>
                <w:szCs w:val="28"/>
                <w:lang w:val="en-US"/>
              </w:rPr>
            </w:pPr>
            <w:r w:rsidRPr="00E77668">
              <w:rPr>
                <w:sz w:val="28"/>
                <w:szCs w:val="28"/>
              </w:rPr>
              <w:t xml:space="preserve">Încălcările, în urma cărora au fost sistate </w:t>
            </w:r>
            <w:r w:rsidRPr="00872A9C">
              <w:rPr>
                <w:sz w:val="28"/>
                <w:szCs w:val="28"/>
                <w:lang w:val="en-US"/>
              </w:rPr>
              <w:t>_________________________________</w:t>
            </w:r>
          </w:p>
          <w:p w:rsidR="00702D3D" w:rsidRPr="00E77668" w:rsidRDefault="00702D3D" w:rsidP="00B6345C">
            <w:pPr>
              <w:pStyle w:val="cn"/>
              <w:rPr>
                <w:sz w:val="28"/>
                <w:szCs w:val="28"/>
              </w:rPr>
            </w:pPr>
            <w:r w:rsidRPr="009E64F6">
              <w:rPr>
                <w:sz w:val="28"/>
                <w:szCs w:val="28"/>
                <w:vertAlign w:val="subscript"/>
                <w:lang w:val="en-US"/>
              </w:rPr>
              <w:t>                                                                                             </w:t>
            </w:r>
            <w:r w:rsidRPr="00E77668">
              <w:rPr>
                <w:sz w:val="28"/>
                <w:szCs w:val="28"/>
                <w:vertAlign w:val="subscript"/>
              </w:rPr>
              <w:t xml:space="preserve">(denumirea lucrărilor) </w:t>
            </w:r>
          </w:p>
          <w:p w:rsidR="00702D3D" w:rsidRPr="00E77668" w:rsidRDefault="00702D3D" w:rsidP="00B6345C">
            <w:pPr>
              <w:pStyle w:val="ab"/>
              <w:ind w:firstLine="0"/>
              <w:rPr>
                <w:sz w:val="28"/>
                <w:szCs w:val="28"/>
              </w:rPr>
            </w:pPr>
            <w:r w:rsidRPr="00E77668">
              <w:rPr>
                <w:sz w:val="28"/>
                <w:szCs w:val="28"/>
              </w:rPr>
              <w:t xml:space="preserve">__________________________________________________________________ </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Default="00702D3D" w:rsidP="00B6345C">
            <w:pPr>
              <w:pStyle w:val="ab"/>
              <w:ind w:firstLine="0"/>
              <w:rPr>
                <w:sz w:val="28"/>
                <w:szCs w:val="28"/>
              </w:rPr>
            </w:pPr>
          </w:p>
          <w:p w:rsidR="00702D3D" w:rsidRPr="00E77668" w:rsidRDefault="00702D3D" w:rsidP="00B6345C">
            <w:pPr>
              <w:pStyle w:val="ab"/>
              <w:ind w:firstLine="0"/>
              <w:rPr>
                <w:sz w:val="28"/>
                <w:szCs w:val="28"/>
              </w:rPr>
            </w:pPr>
            <w:r w:rsidRPr="00E77668">
              <w:rPr>
                <w:sz w:val="28"/>
                <w:szCs w:val="28"/>
              </w:rPr>
              <w:t>au survenit din următoarele motive:</w:t>
            </w:r>
          </w:p>
          <w:p w:rsidR="00702D3D" w:rsidRPr="00E77668" w:rsidRDefault="00702D3D" w:rsidP="00B6345C">
            <w:pPr>
              <w:pStyle w:val="ab"/>
              <w:ind w:firstLine="0"/>
              <w:rPr>
                <w:sz w:val="28"/>
                <w:szCs w:val="28"/>
              </w:rPr>
            </w:pPr>
            <w:r w:rsidRPr="00E77668">
              <w:rPr>
                <w:sz w:val="28"/>
                <w:szCs w:val="28"/>
              </w:rPr>
              <w:t>_________________________________________________________________</w:t>
            </w:r>
            <w:r w:rsidRPr="006D0FC6">
              <w:rPr>
                <w:sz w:val="28"/>
                <w:szCs w:val="28"/>
                <w:lang w:val="en-US"/>
              </w:rPr>
              <w:t>_</w:t>
            </w:r>
            <w:r w:rsidRPr="00E77668">
              <w:rPr>
                <w:sz w:val="28"/>
                <w:szCs w:val="28"/>
              </w:rPr>
              <w:t xml:space="preserve"> </w:t>
            </w:r>
          </w:p>
          <w:p w:rsidR="00702D3D" w:rsidRPr="00E77668" w:rsidRDefault="00702D3D" w:rsidP="00B6345C">
            <w:pPr>
              <w:pStyle w:val="ab"/>
              <w:ind w:firstLine="0"/>
              <w:rPr>
                <w:sz w:val="28"/>
                <w:szCs w:val="28"/>
              </w:rPr>
            </w:pPr>
            <w:r w:rsidRPr="00E77668">
              <w:rPr>
                <w:sz w:val="28"/>
                <w:szCs w:val="28"/>
              </w:rPr>
              <w:t xml:space="preserve">__________________________________________________________________ </w:t>
            </w:r>
          </w:p>
          <w:p w:rsidR="00702D3D" w:rsidRPr="00E77668" w:rsidRDefault="00702D3D" w:rsidP="00B6345C">
            <w:pPr>
              <w:pStyle w:val="ab"/>
              <w:ind w:firstLine="0"/>
              <w:rPr>
                <w:sz w:val="28"/>
                <w:szCs w:val="28"/>
              </w:rPr>
            </w:pPr>
            <w:r w:rsidRPr="00E77668">
              <w:rPr>
                <w:sz w:val="28"/>
                <w:szCs w:val="28"/>
              </w:rPr>
              <w:t xml:space="preserve">__________________________________________________________________ </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 xml:space="preserve">  </w:t>
            </w:r>
          </w:p>
          <w:p w:rsidR="00702D3D" w:rsidRPr="00872A9C" w:rsidRDefault="00702D3D" w:rsidP="00B6345C">
            <w:pPr>
              <w:pStyle w:val="ab"/>
              <w:ind w:firstLine="0"/>
              <w:rPr>
                <w:sz w:val="28"/>
                <w:szCs w:val="28"/>
                <w:lang w:val="en-US"/>
              </w:rPr>
            </w:pPr>
            <w:r w:rsidRPr="00E77668">
              <w:rPr>
                <w:sz w:val="28"/>
                <w:szCs w:val="28"/>
              </w:rPr>
              <w:t>În corespundere cu dispoziţia  nr. ______ din</w:t>
            </w:r>
            <w:r w:rsidRPr="00872A9C">
              <w:rPr>
                <w:sz w:val="28"/>
                <w:szCs w:val="28"/>
                <w:lang w:val="en-US"/>
              </w:rPr>
              <w:t xml:space="preserve"> ______ ______________________</w:t>
            </w:r>
          </w:p>
          <w:p w:rsidR="00702D3D" w:rsidRDefault="00702D3D" w:rsidP="00B6345C">
            <w:pPr>
              <w:pStyle w:val="ab"/>
              <w:ind w:firstLine="0"/>
              <w:rPr>
                <w:sz w:val="28"/>
                <w:szCs w:val="28"/>
              </w:rPr>
            </w:pPr>
          </w:p>
          <w:p w:rsidR="00702D3D" w:rsidRPr="00E77668" w:rsidRDefault="00702D3D" w:rsidP="00B6345C">
            <w:pPr>
              <w:pStyle w:val="ab"/>
              <w:ind w:firstLine="0"/>
              <w:rPr>
                <w:sz w:val="28"/>
                <w:szCs w:val="28"/>
              </w:rPr>
            </w:pPr>
            <w:r w:rsidRPr="00E77668">
              <w:rPr>
                <w:sz w:val="28"/>
                <w:szCs w:val="28"/>
              </w:rPr>
              <w:t>s-au efectuat următoarele măsuri de lichidare a încălcărilor:</w:t>
            </w:r>
          </w:p>
          <w:p w:rsidR="00702D3D" w:rsidRPr="006D0FC6" w:rsidRDefault="00702D3D" w:rsidP="00B6345C">
            <w:pPr>
              <w:pStyle w:val="ab"/>
              <w:ind w:firstLine="0"/>
              <w:rPr>
                <w:sz w:val="28"/>
                <w:szCs w:val="28"/>
                <w:lang w:val="en-US"/>
              </w:rPr>
            </w:pPr>
            <w:r w:rsidRPr="00E77668">
              <w:rPr>
                <w:sz w:val="28"/>
                <w:szCs w:val="28"/>
              </w:rPr>
              <w:t xml:space="preserve"> ___________________________________________</w:t>
            </w:r>
            <w:r w:rsidRPr="006D0FC6">
              <w:rPr>
                <w:sz w:val="28"/>
                <w:szCs w:val="28"/>
                <w:lang w:val="en-US"/>
              </w:rPr>
              <w:t>______________________</w:t>
            </w:r>
          </w:p>
          <w:p w:rsidR="00702D3D" w:rsidRPr="00E77668" w:rsidRDefault="00702D3D" w:rsidP="00B6345C">
            <w:pPr>
              <w:pStyle w:val="cn"/>
              <w:rPr>
                <w:sz w:val="28"/>
                <w:szCs w:val="28"/>
              </w:rPr>
            </w:pPr>
            <w:r w:rsidRPr="00E77668">
              <w:rPr>
                <w:sz w:val="28"/>
                <w:szCs w:val="28"/>
              </w:rPr>
              <w:t xml:space="preserve"> </w:t>
            </w:r>
            <w:r w:rsidRPr="00E77668">
              <w:rPr>
                <w:sz w:val="28"/>
                <w:szCs w:val="28"/>
                <w:vertAlign w:val="subscript"/>
              </w:rPr>
              <w:t xml:space="preserve">(se indică  măsurile luate şi volumul lucrărilor pe fiecare punct) </w:t>
            </w:r>
          </w:p>
          <w:p w:rsidR="00702D3D" w:rsidRPr="00872A9C" w:rsidRDefault="00702D3D" w:rsidP="00B6345C">
            <w:pPr>
              <w:pStyle w:val="ab"/>
              <w:ind w:firstLine="0"/>
              <w:rPr>
                <w:sz w:val="28"/>
                <w:szCs w:val="28"/>
                <w:lang w:val="en-US"/>
              </w:rPr>
            </w:pPr>
            <w:r w:rsidRPr="00E77668">
              <w:rPr>
                <w:sz w:val="28"/>
                <w:szCs w:val="28"/>
              </w:rPr>
              <w:t>__________________________________</w:t>
            </w:r>
            <w:r>
              <w:rPr>
                <w:sz w:val="28"/>
                <w:szCs w:val="28"/>
              </w:rPr>
              <w:t>_______________________________</w:t>
            </w:r>
            <w:r w:rsidRPr="00872A9C">
              <w:rPr>
                <w:sz w:val="28"/>
                <w:szCs w:val="28"/>
                <w:lang w:val="en-US"/>
              </w:rPr>
              <w:t>_</w:t>
            </w:r>
          </w:p>
          <w:p w:rsidR="00702D3D" w:rsidRPr="00E77668" w:rsidRDefault="00702D3D" w:rsidP="00B6345C">
            <w:pPr>
              <w:pStyle w:val="ab"/>
              <w:ind w:firstLine="0"/>
              <w:rPr>
                <w:sz w:val="28"/>
                <w:szCs w:val="28"/>
              </w:rPr>
            </w:pPr>
            <w:r w:rsidRPr="00E77668">
              <w:rPr>
                <w:sz w:val="28"/>
                <w:szCs w:val="28"/>
              </w:rPr>
              <w:t xml:space="preserve">__________________________________________________________________ </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 xml:space="preserve">__________________________________________________________________ </w:t>
            </w:r>
          </w:p>
          <w:p w:rsidR="00702D3D" w:rsidRDefault="00702D3D" w:rsidP="00B6345C">
            <w:pPr>
              <w:pStyle w:val="ab"/>
              <w:ind w:firstLine="0"/>
              <w:rPr>
                <w:sz w:val="28"/>
                <w:szCs w:val="28"/>
              </w:rPr>
            </w:pPr>
          </w:p>
          <w:p w:rsidR="00702D3D" w:rsidRDefault="00702D3D" w:rsidP="00B6345C">
            <w:pPr>
              <w:pStyle w:val="ab"/>
              <w:ind w:firstLine="0"/>
              <w:rPr>
                <w:sz w:val="28"/>
                <w:szCs w:val="28"/>
              </w:rPr>
            </w:pPr>
          </w:p>
          <w:p w:rsidR="00702D3D" w:rsidRPr="00872A9C" w:rsidRDefault="00702D3D" w:rsidP="00B6345C">
            <w:pPr>
              <w:pStyle w:val="ab"/>
              <w:ind w:firstLine="0"/>
              <w:rPr>
                <w:sz w:val="28"/>
                <w:szCs w:val="28"/>
                <w:lang w:val="en-US"/>
              </w:rPr>
            </w:pPr>
            <w:r w:rsidRPr="00E77668">
              <w:rPr>
                <w:sz w:val="28"/>
                <w:szCs w:val="28"/>
              </w:rPr>
              <w:t>Durata sistării a constituit</w:t>
            </w:r>
            <w:r w:rsidRPr="00872A9C">
              <w:rPr>
                <w:sz w:val="28"/>
                <w:szCs w:val="28"/>
                <w:lang w:val="en-US"/>
              </w:rPr>
              <w:t xml:space="preserve"> _____________________________________________</w:t>
            </w:r>
          </w:p>
          <w:p w:rsidR="00702D3D" w:rsidRPr="006D0FC6" w:rsidRDefault="00702D3D" w:rsidP="00B6345C">
            <w:pPr>
              <w:pStyle w:val="cn"/>
              <w:rPr>
                <w:sz w:val="28"/>
                <w:szCs w:val="28"/>
                <w:vertAlign w:val="subscript"/>
                <w:lang w:val="en-US"/>
              </w:rPr>
            </w:pPr>
            <w:r w:rsidRPr="006D0FC6">
              <w:rPr>
                <w:sz w:val="28"/>
                <w:szCs w:val="28"/>
                <w:vertAlign w:val="subscript"/>
                <w:lang w:val="en-US"/>
              </w:rPr>
              <w:t>                                            </w:t>
            </w:r>
            <w:r w:rsidRPr="00E77668">
              <w:rPr>
                <w:sz w:val="28"/>
                <w:szCs w:val="28"/>
                <w:vertAlign w:val="subscript"/>
              </w:rPr>
              <w:t>(zile, ore)</w:t>
            </w:r>
          </w:p>
          <w:p w:rsidR="00702D3D" w:rsidRPr="009E64F6" w:rsidRDefault="00702D3D" w:rsidP="00B6345C">
            <w:pPr>
              <w:pStyle w:val="cn"/>
              <w:jc w:val="both"/>
              <w:rPr>
                <w:sz w:val="28"/>
                <w:szCs w:val="28"/>
                <w:lang w:val="en-US"/>
              </w:rPr>
            </w:pPr>
            <w:r w:rsidRPr="009E64F6">
              <w:rPr>
                <w:sz w:val="28"/>
                <w:szCs w:val="28"/>
                <w:lang w:val="en-US"/>
              </w:rPr>
              <w:t>_</w:t>
            </w:r>
            <w:r w:rsidRPr="00E77668">
              <w:rPr>
                <w:sz w:val="28"/>
                <w:szCs w:val="28"/>
              </w:rPr>
              <w:t>_________________________________________________________________</w:t>
            </w:r>
          </w:p>
          <w:p w:rsidR="00702D3D" w:rsidRPr="00E77668" w:rsidRDefault="00702D3D" w:rsidP="00B6345C">
            <w:pPr>
              <w:pStyle w:val="ab"/>
              <w:ind w:firstLine="0"/>
              <w:rPr>
                <w:sz w:val="28"/>
                <w:szCs w:val="28"/>
              </w:rPr>
            </w:pPr>
            <w:r w:rsidRPr="00E77668">
              <w:rPr>
                <w:sz w:val="28"/>
                <w:szCs w:val="28"/>
              </w:rPr>
              <w:t xml:space="preserve">  </w:t>
            </w:r>
          </w:p>
          <w:p w:rsidR="00702D3D" w:rsidRPr="00E77668" w:rsidRDefault="00702D3D" w:rsidP="00B6345C">
            <w:pPr>
              <w:pStyle w:val="ab"/>
              <w:ind w:firstLine="0"/>
              <w:rPr>
                <w:sz w:val="28"/>
                <w:szCs w:val="28"/>
              </w:rPr>
            </w:pPr>
            <w:r w:rsidRPr="00E77668">
              <w:rPr>
                <w:sz w:val="28"/>
                <w:szCs w:val="28"/>
              </w:rPr>
              <w:t>Persoanele care au admis încălcările ce au condus la sistarea lucrărilor:</w:t>
            </w:r>
          </w:p>
          <w:p w:rsidR="00702D3D" w:rsidRPr="00872A9C" w:rsidRDefault="00702D3D" w:rsidP="00B6345C">
            <w:pPr>
              <w:pStyle w:val="ab"/>
              <w:ind w:firstLine="0"/>
              <w:rPr>
                <w:sz w:val="28"/>
                <w:szCs w:val="28"/>
                <w:lang w:val="en-US"/>
              </w:rPr>
            </w:pPr>
            <w:r w:rsidRPr="00E77668">
              <w:rPr>
                <w:sz w:val="28"/>
                <w:szCs w:val="28"/>
              </w:rPr>
              <w:t>________________________________</w:t>
            </w:r>
            <w:r w:rsidRPr="00872A9C">
              <w:rPr>
                <w:sz w:val="28"/>
                <w:szCs w:val="28"/>
                <w:lang w:val="en-US"/>
              </w:rPr>
              <w:t>__________________________________</w:t>
            </w:r>
          </w:p>
          <w:p w:rsidR="00702D3D" w:rsidRPr="00E77668" w:rsidRDefault="00702D3D" w:rsidP="00B6345C">
            <w:pPr>
              <w:pStyle w:val="cn"/>
              <w:rPr>
                <w:sz w:val="28"/>
                <w:szCs w:val="28"/>
              </w:rPr>
            </w:pPr>
            <w:r w:rsidRPr="00E77668">
              <w:rPr>
                <w:sz w:val="28"/>
                <w:szCs w:val="28"/>
                <w:vertAlign w:val="subscript"/>
              </w:rPr>
              <w:t xml:space="preserve">(se indică numele, prenumele, funcţia) </w:t>
            </w:r>
          </w:p>
          <w:p w:rsidR="00702D3D" w:rsidRPr="00E77668" w:rsidRDefault="00702D3D" w:rsidP="00B6345C">
            <w:pPr>
              <w:pStyle w:val="ab"/>
              <w:ind w:firstLine="0"/>
              <w:rPr>
                <w:sz w:val="28"/>
                <w:szCs w:val="28"/>
              </w:rPr>
            </w:pPr>
            <w:r w:rsidRPr="00E77668">
              <w:rPr>
                <w:sz w:val="28"/>
                <w:szCs w:val="28"/>
              </w:rPr>
              <w:lastRenderedPageBreak/>
              <w:t>__________________________________________________________________</w:t>
            </w:r>
          </w:p>
          <w:p w:rsidR="00702D3D" w:rsidRPr="00E77668" w:rsidRDefault="00702D3D" w:rsidP="00B6345C">
            <w:pPr>
              <w:pStyle w:val="ab"/>
              <w:ind w:firstLine="0"/>
              <w:rPr>
                <w:sz w:val="28"/>
                <w:szCs w:val="28"/>
              </w:rPr>
            </w:pPr>
            <w:r w:rsidRPr="00E77668">
              <w:rPr>
                <w:sz w:val="28"/>
                <w:szCs w:val="28"/>
              </w:rPr>
              <w:t>__________________________________________________________________</w:t>
            </w:r>
          </w:p>
          <w:p w:rsidR="00702D3D" w:rsidRPr="009E64F6" w:rsidRDefault="00702D3D" w:rsidP="00B6345C">
            <w:pPr>
              <w:pStyle w:val="ab"/>
              <w:ind w:firstLine="0"/>
              <w:rPr>
                <w:sz w:val="28"/>
                <w:szCs w:val="28"/>
                <w:lang w:val="en-US"/>
              </w:rPr>
            </w:pPr>
          </w:p>
          <w:p w:rsidR="00702D3D" w:rsidRPr="00E77668" w:rsidRDefault="00702D3D" w:rsidP="00B6345C">
            <w:pPr>
              <w:pStyle w:val="ab"/>
              <w:ind w:firstLine="0"/>
              <w:rPr>
                <w:sz w:val="28"/>
                <w:szCs w:val="28"/>
              </w:rPr>
            </w:pPr>
            <w:r w:rsidRPr="00E77668">
              <w:rPr>
                <w:sz w:val="28"/>
                <w:szCs w:val="28"/>
              </w:rPr>
              <w:t>Măsurile întreprinse:</w:t>
            </w:r>
          </w:p>
          <w:p w:rsidR="00702D3D" w:rsidRPr="00E77668" w:rsidRDefault="00702D3D" w:rsidP="00B6345C">
            <w:pPr>
              <w:pStyle w:val="ab"/>
              <w:ind w:firstLine="0"/>
              <w:rPr>
                <w:sz w:val="28"/>
                <w:szCs w:val="28"/>
              </w:rPr>
            </w:pPr>
            <w:r w:rsidRPr="00E77668">
              <w:rPr>
                <w:sz w:val="28"/>
                <w:szCs w:val="28"/>
              </w:rPr>
              <w:t>_________________________________________________________________</w:t>
            </w:r>
          </w:p>
          <w:p w:rsidR="00702D3D" w:rsidRPr="00E77668" w:rsidRDefault="00702D3D" w:rsidP="00B6345C">
            <w:pPr>
              <w:pStyle w:val="ab"/>
              <w:ind w:firstLine="0"/>
              <w:rPr>
                <w:sz w:val="28"/>
                <w:szCs w:val="28"/>
              </w:rPr>
            </w:pPr>
            <w:r w:rsidRPr="00E77668">
              <w:rPr>
                <w:sz w:val="28"/>
                <w:szCs w:val="28"/>
              </w:rPr>
              <w:t>_________________________________________________________________</w:t>
            </w:r>
          </w:p>
          <w:p w:rsidR="00702D3D" w:rsidRPr="00E77668" w:rsidRDefault="00702D3D" w:rsidP="00B6345C">
            <w:pPr>
              <w:pStyle w:val="ab"/>
              <w:ind w:firstLine="0"/>
              <w:rPr>
                <w:sz w:val="28"/>
                <w:szCs w:val="28"/>
              </w:rPr>
            </w:pPr>
          </w:p>
          <w:p w:rsidR="00702D3D" w:rsidRPr="00872A9C" w:rsidRDefault="00702D3D" w:rsidP="00B6345C">
            <w:pPr>
              <w:pStyle w:val="ab"/>
              <w:ind w:firstLine="0"/>
              <w:rPr>
                <w:sz w:val="28"/>
                <w:szCs w:val="28"/>
                <w:lang w:val="en-US"/>
              </w:rPr>
            </w:pPr>
            <w:r w:rsidRPr="00E77668">
              <w:rPr>
                <w:sz w:val="28"/>
                <w:szCs w:val="28"/>
              </w:rPr>
              <w:t>Reînceperea lucrărilor  ______________________________________________</w:t>
            </w:r>
          </w:p>
          <w:p w:rsidR="00702D3D" w:rsidRPr="00E77668" w:rsidRDefault="00702D3D" w:rsidP="00B6345C">
            <w:pPr>
              <w:pStyle w:val="cn"/>
              <w:rPr>
                <w:sz w:val="28"/>
                <w:szCs w:val="28"/>
                <w:vertAlign w:val="subscript"/>
              </w:rPr>
            </w:pPr>
            <w:r w:rsidRPr="00872A9C">
              <w:rPr>
                <w:sz w:val="28"/>
                <w:szCs w:val="28"/>
                <w:vertAlign w:val="subscript"/>
                <w:lang w:val="en-US"/>
              </w:rPr>
              <w:t>                                  </w:t>
            </w:r>
            <w:r w:rsidRPr="00E77668">
              <w:rPr>
                <w:sz w:val="28"/>
                <w:szCs w:val="28"/>
                <w:vertAlign w:val="subscript"/>
              </w:rPr>
              <w:t xml:space="preserve">(denumirea obiectului, numărul de înregistrare) </w:t>
            </w:r>
          </w:p>
          <w:p w:rsidR="00702D3D" w:rsidRPr="00E77668" w:rsidRDefault="00702D3D" w:rsidP="00B6345C">
            <w:pPr>
              <w:pStyle w:val="ab"/>
              <w:ind w:firstLine="0"/>
              <w:rPr>
                <w:sz w:val="28"/>
                <w:szCs w:val="28"/>
              </w:rPr>
            </w:pPr>
            <w:r w:rsidRPr="00E77668">
              <w:rPr>
                <w:sz w:val="28"/>
                <w:szCs w:val="28"/>
                <w:lang w:val="en-US"/>
              </w:rPr>
              <w:t>_________________________________________________________________</w:t>
            </w:r>
            <w:r w:rsidRPr="00E77668">
              <w:rPr>
                <w:sz w:val="28"/>
                <w:szCs w:val="28"/>
              </w:rPr>
              <w:t xml:space="preserve"> </w:t>
            </w:r>
          </w:p>
          <w:p w:rsidR="00702D3D" w:rsidRPr="00E77668" w:rsidRDefault="00702D3D" w:rsidP="00B6345C">
            <w:pPr>
              <w:pStyle w:val="cn"/>
              <w:rPr>
                <w:sz w:val="28"/>
                <w:szCs w:val="28"/>
              </w:rPr>
            </w:pPr>
          </w:p>
          <w:p w:rsidR="00702D3D" w:rsidRPr="00E77668" w:rsidRDefault="00702D3D" w:rsidP="00B6345C">
            <w:pPr>
              <w:pStyle w:val="ab"/>
              <w:ind w:firstLine="0"/>
              <w:rPr>
                <w:sz w:val="28"/>
                <w:szCs w:val="28"/>
              </w:rPr>
            </w:pPr>
            <w:r w:rsidRPr="00E77668">
              <w:rPr>
                <w:sz w:val="28"/>
                <w:szCs w:val="28"/>
              </w:rPr>
              <w:t xml:space="preserve">Conducătorul întreprinderii___________________________________________ </w:t>
            </w:r>
          </w:p>
          <w:p w:rsidR="00702D3D" w:rsidRPr="00E77668" w:rsidRDefault="00702D3D" w:rsidP="00B6345C">
            <w:pPr>
              <w:pStyle w:val="cn"/>
              <w:rPr>
                <w:sz w:val="28"/>
                <w:szCs w:val="28"/>
              </w:rPr>
            </w:pPr>
            <w:r w:rsidRPr="00E77668">
              <w:rPr>
                <w:sz w:val="28"/>
                <w:szCs w:val="28"/>
                <w:vertAlign w:val="subscript"/>
              </w:rPr>
              <w:t>                                   </w:t>
            </w:r>
            <w:r w:rsidRPr="009E64F6">
              <w:rPr>
                <w:sz w:val="28"/>
                <w:szCs w:val="28"/>
                <w:vertAlign w:val="subscript"/>
                <w:lang w:val="en-US"/>
              </w:rPr>
              <w:t>       </w:t>
            </w:r>
            <w:r w:rsidRPr="00E77668">
              <w:rPr>
                <w:sz w:val="28"/>
                <w:szCs w:val="28"/>
                <w:vertAlign w:val="subscript"/>
              </w:rPr>
              <w:t xml:space="preserve">    (numele, prenumele, semnătura) </w:t>
            </w:r>
          </w:p>
          <w:p w:rsidR="00702D3D" w:rsidRPr="00E77668" w:rsidRDefault="00702D3D" w:rsidP="00B6345C">
            <w:pPr>
              <w:pStyle w:val="ab"/>
              <w:ind w:firstLine="0"/>
              <w:rPr>
                <w:sz w:val="28"/>
                <w:szCs w:val="28"/>
              </w:rPr>
            </w:pPr>
            <w:r w:rsidRPr="00E77668">
              <w:rPr>
                <w:sz w:val="28"/>
                <w:szCs w:val="28"/>
              </w:rPr>
              <w:t> </w:t>
            </w:r>
          </w:p>
          <w:p w:rsidR="00702D3D" w:rsidRDefault="00702D3D" w:rsidP="00B6345C">
            <w:pPr>
              <w:pStyle w:val="ab"/>
              <w:ind w:firstLine="0"/>
            </w:pPr>
          </w:p>
        </w:tc>
      </w:tr>
      <w:tr w:rsidR="00702D3D" w:rsidTr="00B6345C">
        <w:tc>
          <w:tcPr>
            <w:tcW w:w="4785" w:type="dxa"/>
          </w:tcPr>
          <w:p w:rsidR="00702D3D" w:rsidRDefault="00702D3D" w:rsidP="00B6345C">
            <w:r w:rsidRPr="00E77668">
              <w:rPr>
                <w:sz w:val="28"/>
                <w:szCs w:val="28"/>
              </w:rPr>
              <w:lastRenderedPageBreak/>
              <w:t>_____ __________________</w:t>
            </w:r>
            <w:r>
              <w:rPr>
                <w:sz w:val="28"/>
                <w:szCs w:val="28"/>
              </w:rPr>
              <w:t xml:space="preserve"> </w:t>
            </w:r>
            <w:r w:rsidRPr="00E77668">
              <w:rPr>
                <w:sz w:val="28"/>
                <w:szCs w:val="28"/>
              </w:rPr>
              <w:t>20</w:t>
            </w:r>
            <w:r>
              <w:rPr>
                <w:sz w:val="28"/>
                <w:szCs w:val="28"/>
              </w:rPr>
              <w:t xml:space="preserve"> </w:t>
            </w:r>
            <w:r w:rsidRPr="00E77668">
              <w:rPr>
                <w:sz w:val="28"/>
                <w:szCs w:val="28"/>
              </w:rPr>
              <w:t>___</w:t>
            </w:r>
          </w:p>
        </w:tc>
        <w:tc>
          <w:tcPr>
            <w:tcW w:w="4786" w:type="dxa"/>
          </w:tcPr>
          <w:p w:rsidR="00702D3D" w:rsidRPr="00E77668" w:rsidRDefault="00702D3D" w:rsidP="00B6345C">
            <w:pPr>
              <w:pStyle w:val="cn"/>
              <w:rPr>
                <w:sz w:val="28"/>
                <w:szCs w:val="28"/>
              </w:rPr>
            </w:pPr>
            <w:r w:rsidRPr="00E77668">
              <w:rPr>
                <w:sz w:val="28"/>
                <w:szCs w:val="28"/>
                <w:vertAlign w:val="subscript"/>
              </w:rPr>
              <w:t>L.Ş.</w:t>
            </w:r>
          </w:p>
          <w:p w:rsidR="00702D3D" w:rsidRDefault="00702D3D" w:rsidP="00B6345C"/>
        </w:tc>
      </w:tr>
    </w:tbl>
    <w:p w:rsidR="00702D3D" w:rsidRDefault="00702D3D" w:rsidP="00702D3D"/>
    <w:p w:rsidR="00702D3D" w:rsidRDefault="00702D3D" w:rsidP="00702D3D"/>
    <w:p w:rsidR="00000000" w:rsidRDefault="00CD24AC">
      <w:pPr>
        <w:rPr>
          <w:lang w:val="en-US"/>
        </w:rPr>
      </w:pPr>
    </w:p>
    <w:p w:rsidR="00CD24AC" w:rsidRDefault="00CD24AC">
      <w:pPr>
        <w:rPr>
          <w:lang w:val="en-US"/>
        </w:rPr>
      </w:pPr>
    </w:p>
    <w:p w:rsidR="00CD24AC" w:rsidRDefault="00CD24AC">
      <w:pPr>
        <w:rPr>
          <w:lang w:val="en-US"/>
        </w:rPr>
      </w:pPr>
    </w:p>
    <w:tbl>
      <w:tblPr>
        <w:tblW w:w="0" w:type="auto"/>
        <w:tblCellSpacing w:w="75" w:type="dxa"/>
        <w:tblCellMar>
          <w:top w:w="150" w:type="dxa"/>
          <w:left w:w="150" w:type="dxa"/>
          <w:bottom w:w="150" w:type="dxa"/>
          <w:right w:w="150" w:type="dxa"/>
        </w:tblCellMar>
        <w:tblLook w:val="04A0"/>
      </w:tblPr>
      <w:tblGrid>
        <w:gridCol w:w="5851"/>
        <w:gridCol w:w="4104"/>
      </w:tblGrid>
      <w:tr w:rsidR="00CD24AC" w:rsidRPr="00CD24AC" w:rsidTr="00CD24AC">
        <w:trPr>
          <w:tblCellSpacing w:w="75" w:type="dxa"/>
        </w:trPr>
        <w:tc>
          <w:tcPr>
            <w:tcW w:w="0" w:type="auto"/>
            <w:vAlign w:val="center"/>
            <w:hideMark/>
          </w:tcPr>
          <w:p w:rsidR="00CD24AC" w:rsidRPr="00CD24AC" w:rsidRDefault="00CD24AC" w:rsidP="00CD24AC">
            <w:pPr>
              <w:spacing w:after="0" w:line="240" w:lineRule="auto"/>
              <w:rPr>
                <w:rFonts w:ascii="Times New Roman" w:eastAsia="Times New Roman" w:hAnsi="Times New Roman" w:cs="Times New Roman"/>
                <w:sz w:val="24"/>
                <w:szCs w:val="24"/>
                <w:lang w:val="en-US"/>
              </w:rPr>
            </w:pPr>
            <w:r w:rsidRPr="00CD24AC">
              <w:rPr>
                <w:rFonts w:ascii="Times New Roman" w:eastAsia="Times New Roman" w:hAnsi="Times New Roman" w:cs="Times New Roman"/>
                <w:sz w:val="24"/>
                <w:szCs w:val="24"/>
                <w:lang w:val="en-US"/>
              </w:rPr>
              <w:t>LPC116/2012</w:t>
            </w:r>
            <w:r w:rsidRPr="00CD24AC">
              <w:rPr>
                <w:rFonts w:ascii="Times New Roman" w:eastAsia="Times New Roman" w:hAnsi="Times New Roman" w:cs="Times New Roman"/>
                <w:sz w:val="24"/>
                <w:szCs w:val="24"/>
                <w:lang w:val="en-US"/>
              </w:rPr>
              <w:br/>
            </w:r>
            <w:r w:rsidRPr="00CD24AC">
              <w:rPr>
                <w:rFonts w:ascii="Times New Roman" w:eastAsia="Times New Roman" w:hAnsi="Times New Roman" w:cs="Times New Roman"/>
                <w:sz w:val="24"/>
                <w:szCs w:val="24"/>
              </w:rPr>
              <w:t>Внутренний</w:t>
            </w:r>
            <w:r w:rsidRPr="00CD24AC">
              <w:rPr>
                <w:rFonts w:ascii="Times New Roman" w:eastAsia="Times New Roman" w:hAnsi="Times New Roman" w:cs="Times New Roman"/>
                <w:sz w:val="24"/>
                <w:szCs w:val="24"/>
                <w:lang w:val="en-US"/>
              </w:rPr>
              <w:t xml:space="preserve"> </w:t>
            </w:r>
            <w:r w:rsidRPr="00CD24AC">
              <w:rPr>
                <w:rFonts w:ascii="Times New Roman" w:eastAsia="Times New Roman" w:hAnsi="Times New Roman" w:cs="Times New Roman"/>
                <w:sz w:val="24"/>
                <w:szCs w:val="24"/>
              </w:rPr>
              <w:t>номер</w:t>
            </w:r>
            <w:r w:rsidRPr="00CD24AC">
              <w:rPr>
                <w:rFonts w:ascii="Times New Roman" w:eastAsia="Times New Roman" w:hAnsi="Times New Roman" w:cs="Times New Roman"/>
                <w:sz w:val="24"/>
                <w:szCs w:val="24"/>
                <w:lang w:val="en-US"/>
              </w:rPr>
              <w:t xml:space="preserve">:  343874 </w:t>
            </w:r>
            <w:r w:rsidRPr="00CD24AC">
              <w:rPr>
                <w:rFonts w:ascii="Times New Roman" w:eastAsia="Times New Roman" w:hAnsi="Times New Roman" w:cs="Times New Roman"/>
                <w:sz w:val="24"/>
                <w:szCs w:val="24"/>
                <w:lang w:val="en-US"/>
              </w:rPr>
              <w:br/>
            </w:r>
            <w:hyperlink r:id="rId10" w:history="1">
              <w:r w:rsidRPr="00CD24AC">
                <w:rPr>
                  <w:rFonts w:ascii="Times New Roman" w:eastAsia="Times New Roman" w:hAnsi="Times New Roman" w:cs="Times New Roman"/>
                  <w:color w:val="0000FF"/>
                  <w:sz w:val="24"/>
                  <w:szCs w:val="24"/>
                  <w:u w:val="single"/>
                  <w:lang w:val="en-US"/>
                </w:rPr>
                <w:t>Varianta în limba de stat</w:t>
              </w:r>
            </w:hyperlink>
            <w:r w:rsidRPr="00CD24AC">
              <w:rPr>
                <w:rFonts w:ascii="Times New Roman" w:eastAsia="Times New Roman" w:hAnsi="Times New Roman" w:cs="Times New Roman"/>
                <w:sz w:val="24"/>
                <w:szCs w:val="24"/>
                <w:lang w:val="en-US"/>
              </w:rPr>
              <w:t xml:space="preserve"> </w:t>
            </w:r>
          </w:p>
        </w:tc>
        <w:tc>
          <w:tcPr>
            <w:tcW w:w="0" w:type="auto"/>
            <w:vAlign w:val="center"/>
            <w:hideMark/>
          </w:tcPr>
          <w:p w:rsidR="00CD24AC" w:rsidRPr="00CD24AC" w:rsidRDefault="00CD24AC" w:rsidP="00CD24AC">
            <w:pPr>
              <w:spacing w:after="0" w:line="240" w:lineRule="auto"/>
              <w:jc w:val="right"/>
              <w:rPr>
                <w:rFonts w:ascii="Times New Roman" w:eastAsia="Times New Roman" w:hAnsi="Times New Roman" w:cs="Times New Roman"/>
                <w:sz w:val="24"/>
                <w:szCs w:val="24"/>
              </w:rPr>
            </w:pPr>
            <w:hyperlink r:id="rId11" w:history="1">
              <w:r w:rsidRPr="00CD24AC">
                <w:rPr>
                  <w:rFonts w:ascii="Times New Roman" w:eastAsia="Times New Roman" w:hAnsi="Times New Roman" w:cs="Times New Roman"/>
                  <w:color w:val="0000FF"/>
                  <w:sz w:val="24"/>
                  <w:szCs w:val="24"/>
                  <w:u w:val="single"/>
                </w:rPr>
                <w:t>Карточка документа</w:t>
              </w:r>
            </w:hyperlink>
            <w:r w:rsidRPr="00CD24AC">
              <w:rPr>
                <w:rFonts w:ascii="Times New Roman" w:eastAsia="Times New Roman" w:hAnsi="Times New Roman" w:cs="Times New Roman"/>
                <w:sz w:val="24"/>
                <w:szCs w:val="24"/>
              </w:rPr>
              <w:t xml:space="preserve"> </w:t>
            </w:r>
          </w:p>
        </w:tc>
      </w:tr>
      <w:tr w:rsidR="00CD24AC" w:rsidRPr="00CD24AC" w:rsidTr="00CD24AC">
        <w:trPr>
          <w:tblCellSpacing w:w="75" w:type="dxa"/>
        </w:trPr>
        <w:tc>
          <w:tcPr>
            <w:tcW w:w="0" w:type="auto"/>
            <w:gridSpan w:val="2"/>
            <w:vAlign w:val="center"/>
            <w:hideMark/>
          </w:tcPr>
          <w:p w:rsidR="00CD24AC" w:rsidRPr="00CD24AC" w:rsidRDefault="00CD24AC" w:rsidP="00CD2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3" name="Рисунок 3"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justice.md/imgcms/stateemblem.png"/>
                          <pic:cNvPicPr>
                            <a:picLocks noChangeAspect="1" noChangeArrowheads="1"/>
                          </pic:cNvPicPr>
                        </pic:nvPicPr>
                        <pic:blipFill>
                          <a:blip r:embed="rId7"/>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CD24AC">
              <w:rPr>
                <w:rFonts w:ascii="Times New Roman" w:eastAsia="Times New Roman" w:hAnsi="Times New Roman" w:cs="Times New Roman"/>
                <w:sz w:val="24"/>
                <w:szCs w:val="24"/>
              </w:rPr>
              <w:br/>
            </w:r>
            <w:r w:rsidRPr="00CD24AC">
              <w:rPr>
                <w:rFonts w:ascii="Times New Roman" w:eastAsia="Times New Roman" w:hAnsi="Times New Roman" w:cs="Times New Roman"/>
                <w:b/>
                <w:bCs/>
                <w:sz w:val="24"/>
                <w:szCs w:val="24"/>
              </w:rPr>
              <w:t>Республика Молдова</w:t>
            </w:r>
          </w:p>
        </w:tc>
      </w:tr>
      <w:tr w:rsidR="00CD24AC" w:rsidRPr="00CD24AC" w:rsidTr="00CD24AC">
        <w:trPr>
          <w:tblCellSpacing w:w="75" w:type="dxa"/>
        </w:trPr>
        <w:tc>
          <w:tcPr>
            <w:tcW w:w="0" w:type="auto"/>
            <w:gridSpan w:val="2"/>
            <w:vAlign w:val="center"/>
            <w:hideMark/>
          </w:tcPr>
          <w:p w:rsidR="00CD24AC" w:rsidRPr="00CD24AC" w:rsidRDefault="00CD24AC" w:rsidP="00CD24AC">
            <w:pPr>
              <w:spacing w:after="0" w:line="240" w:lineRule="auto"/>
              <w:jc w:val="center"/>
              <w:rPr>
                <w:rFonts w:ascii="Times New Roman" w:eastAsia="Times New Roman" w:hAnsi="Times New Roman" w:cs="Times New Roman"/>
                <w:sz w:val="24"/>
                <w:szCs w:val="24"/>
              </w:rPr>
            </w:pPr>
            <w:r w:rsidRPr="00CD24AC">
              <w:rPr>
                <w:rFonts w:ascii="Times New Roman" w:eastAsia="Times New Roman" w:hAnsi="Times New Roman" w:cs="Times New Roman"/>
                <w:b/>
                <w:bCs/>
                <w:sz w:val="24"/>
                <w:szCs w:val="24"/>
              </w:rPr>
              <w:t>ПРЕЗИДЕНТ РЕСПУБЛИКИ МОЛДОВА</w:t>
            </w:r>
          </w:p>
        </w:tc>
      </w:tr>
      <w:tr w:rsidR="00CD24AC" w:rsidRPr="00CD24AC" w:rsidTr="00CD24AC">
        <w:trPr>
          <w:tblCellSpacing w:w="75" w:type="dxa"/>
        </w:trPr>
        <w:tc>
          <w:tcPr>
            <w:tcW w:w="0" w:type="auto"/>
            <w:gridSpan w:val="2"/>
            <w:vAlign w:val="center"/>
            <w:hideMark/>
          </w:tcPr>
          <w:p w:rsidR="00CD24AC" w:rsidRPr="00CD24AC" w:rsidRDefault="00CD24AC" w:rsidP="00CD24AC">
            <w:pPr>
              <w:spacing w:after="0" w:line="240" w:lineRule="auto"/>
              <w:jc w:val="center"/>
              <w:rPr>
                <w:rFonts w:ascii="Times New Roman" w:eastAsia="Times New Roman" w:hAnsi="Times New Roman" w:cs="Times New Roman"/>
                <w:sz w:val="24"/>
                <w:szCs w:val="24"/>
              </w:rPr>
            </w:pPr>
            <w:r w:rsidRPr="00CD24AC">
              <w:rPr>
                <w:rFonts w:ascii="Times New Roman" w:eastAsia="Times New Roman" w:hAnsi="Times New Roman" w:cs="Times New Roman"/>
                <w:b/>
                <w:bCs/>
                <w:sz w:val="24"/>
                <w:szCs w:val="24"/>
              </w:rPr>
              <w:t>ЗАКОН</w:t>
            </w:r>
            <w:r w:rsidRPr="00CD24AC">
              <w:rPr>
                <w:rFonts w:ascii="Times New Roman" w:eastAsia="Times New Roman" w:hAnsi="Times New Roman" w:cs="Times New Roman"/>
                <w:sz w:val="24"/>
                <w:szCs w:val="24"/>
              </w:rPr>
              <w:t xml:space="preserve"> Nr. 116 </w:t>
            </w:r>
            <w:r w:rsidRPr="00CD24AC">
              <w:rPr>
                <w:rFonts w:ascii="Times New Roman" w:eastAsia="Times New Roman" w:hAnsi="Times New Roman" w:cs="Times New Roman"/>
                <w:sz w:val="24"/>
                <w:szCs w:val="24"/>
              </w:rPr>
              <w:br/>
              <w:t xml:space="preserve">от  18.05.2012 </w:t>
            </w:r>
          </w:p>
        </w:tc>
      </w:tr>
      <w:tr w:rsidR="00CD24AC" w:rsidRPr="00CD24AC" w:rsidTr="00CD24AC">
        <w:trPr>
          <w:tblCellSpacing w:w="75" w:type="dxa"/>
        </w:trPr>
        <w:tc>
          <w:tcPr>
            <w:tcW w:w="0" w:type="auto"/>
            <w:gridSpan w:val="2"/>
            <w:vAlign w:val="center"/>
            <w:hideMark/>
          </w:tcPr>
          <w:p w:rsidR="00CD24AC" w:rsidRPr="00CD24AC" w:rsidRDefault="00CD24AC" w:rsidP="00CD24AC">
            <w:pPr>
              <w:spacing w:after="0" w:line="240" w:lineRule="auto"/>
              <w:jc w:val="center"/>
              <w:rPr>
                <w:rFonts w:ascii="Times New Roman" w:eastAsia="Times New Roman" w:hAnsi="Times New Roman" w:cs="Times New Roman"/>
                <w:b/>
                <w:bCs/>
                <w:sz w:val="24"/>
                <w:szCs w:val="24"/>
              </w:rPr>
            </w:pPr>
            <w:r w:rsidRPr="00CD24AC">
              <w:rPr>
                <w:rFonts w:ascii="Times New Roman" w:eastAsia="Times New Roman" w:hAnsi="Times New Roman" w:cs="Times New Roman"/>
                <w:b/>
                <w:bCs/>
                <w:sz w:val="24"/>
                <w:szCs w:val="24"/>
              </w:rPr>
              <w:t xml:space="preserve">о промышленной безопасности опасных </w:t>
            </w:r>
            <w:r w:rsidRPr="00CD24AC">
              <w:rPr>
                <w:rFonts w:ascii="Times New Roman" w:eastAsia="Times New Roman" w:hAnsi="Times New Roman" w:cs="Times New Roman"/>
                <w:b/>
                <w:bCs/>
                <w:sz w:val="24"/>
                <w:szCs w:val="24"/>
              </w:rPr>
              <w:br/>
              <w:t xml:space="preserve">производственных объектов </w:t>
            </w:r>
          </w:p>
        </w:tc>
      </w:tr>
      <w:tr w:rsidR="00CD24AC" w:rsidRPr="00CD24AC" w:rsidTr="00CD24AC">
        <w:trPr>
          <w:tblCellSpacing w:w="75" w:type="dxa"/>
        </w:trPr>
        <w:tc>
          <w:tcPr>
            <w:tcW w:w="0" w:type="auto"/>
            <w:gridSpan w:val="2"/>
            <w:vAlign w:val="center"/>
            <w:hideMark/>
          </w:tcPr>
          <w:p w:rsidR="00CD24AC" w:rsidRPr="00CD24AC" w:rsidRDefault="00CD24AC" w:rsidP="00CD24AC">
            <w:pPr>
              <w:spacing w:after="0" w:line="240" w:lineRule="auto"/>
              <w:rPr>
                <w:rFonts w:ascii="Times New Roman" w:eastAsia="Times New Roman" w:hAnsi="Times New Roman" w:cs="Times New Roman"/>
                <w:sz w:val="24"/>
                <w:szCs w:val="24"/>
              </w:rPr>
            </w:pPr>
            <w:r w:rsidRPr="00CD24AC">
              <w:rPr>
                <w:rFonts w:ascii="Times New Roman" w:eastAsia="Times New Roman" w:hAnsi="Times New Roman" w:cs="Times New Roman"/>
                <w:sz w:val="24"/>
                <w:szCs w:val="24"/>
              </w:rPr>
              <w:lastRenderedPageBreak/>
              <w:t>Опубликован</w:t>
            </w:r>
            <w:proofErr w:type="gramStart"/>
            <w:r w:rsidRPr="00CD24AC">
              <w:rPr>
                <w:rFonts w:ascii="Times New Roman" w:eastAsia="Times New Roman" w:hAnsi="Times New Roman" w:cs="Times New Roman"/>
                <w:sz w:val="24"/>
                <w:szCs w:val="24"/>
              </w:rPr>
              <w:t xml:space="preserve"> :</w:t>
            </w:r>
            <w:proofErr w:type="gramEnd"/>
            <w:r w:rsidRPr="00CD24AC">
              <w:rPr>
                <w:rFonts w:ascii="Times New Roman" w:eastAsia="Times New Roman" w:hAnsi="Times New Roman" w:cs="Times New Roman"/>
                <w:sz w:val="24"/>
                <w:szCs w:val="24"/>
              </w:rPr>
              <w:t xml:space="preserve"> 06.07.2012 в Monitorul Oficial Nr. 135-141     статья № : 445     Дата вступления в силу : 06.01.2013 </w:t>
            </w:r>
          </w:p>
        </w:tc>
      </w:tr>
      <w:tr w:rsidR="00CD24AC" w:rsidRPr="00CD24AC" w:rsidTr="00CD24AC">
        <w:trPr>
          <w:tblCellSpacing w:w="75" w:type="dxa"/>
        </w:trPr>
        <w:tc>
          <w:tcPr>
            <w:tcW w:w="0" w:type="auto"/>
            <w:gridSpan w:val="2"/>
            <w:vAlign w:val="center"/>
            <w:hideMark/>
          </w:tcPr>
          <w:p w:rsidR="00CD24AC" w:rsidRPr="00CD24AC" w:rsidRDefault="00CD24AC" w:rsidP="00CD24AC">
            <w:pPr>
              <w:spacing w:after="0" w:line="240" w:lineRule="auto"/>
              <w:jc w:val="both"/>
              <w:rPr>
                <w:rFonts w:ascii="Times New Roman" w:eastAsia="Times New Roman" w:hAnsi="Times New Roman" w:cs="Times New Roman"/>
                <w:sz w:val="24"/>
                <w:szCs w:val="24"/>
              </w:rPr>
            </w:pPr>
            <w:r w:rsidRPr="00CD24AC">
              <w:rPr>
                <w:rFonts w:ascii="Times New Roman" w:eastAsia="Times New Roman" w:hAnsi="Times New Roman" w:cs="Times New Roman"/>
                <w:sz w:val="24"/>
                <w:szCs w:val="24"/>
              </w:rPr>
              <w:t>    Парламент принимает настоящий органический закон.</w:t>
            </w:r>
          </w:p>
          <w:p w:rsidR="00CD24AC" w:rsidRPr="00CD24AC" w:rsidRDefault="00CD24AC" w:rsidP="00CD24AC">
            <w:pPr>
              <w:spacing w:after="0" w:line="240" w:lineRule="auto"/>
              <w:jc w:val="center"/>
              <w:rPr>
                <w:rFonts w:ascii="Times New Roman" w:eastAsia="Times New Roman" w:hAnsi="Times New Roman" w:cs="Times New Roman"/>
                <w:sz w:val="24"/>
                <w:szCs w:val="24"/>
              </w:rPr>
            </w:pPr>
            <w:r w:rsidRPr="00CD24AC">
              <w:rPr>
                <w:rFonts w:ascii="Times New Roman" w:eastAsia="Times New Roman" w:hAnsi="Times New Roman" w:cs="Times New Roman"/>
                <w:b/>
                <w:bCs/>
                <w:sz w:val="24"/>
                <w:szCs w:val="24"/>
              </w:rPr>
              <w:t>Глава I</w:t>
            </w:r>
            <w:r w:rsidRPr="00CD24AC">
              <w:rPr>
                <w:rFonts w:ascii="Times New Roman" w:eastAsia="Times New Roman" w:hAnsi="Times New Roman" w:cs="Times New Roman"/>
                <w:b/>
                <w:bCs/>
                <w:sz w:val="24"/>
                <w:szCs w:val="24"/>
              </w:rPr>
              <w:br/>
              <w:t>ОБЩИЕ ПОЛОЖЕНИЯ</w:t>
            </w:r>
          </w:p>
          <w:p w:rsidR="00CD24AC" w:rsidRPr="00CD24AC" w:rsidRDefault="00CD24AC" w:rsidP="00CD24AC">
            <w:pPr>
              <w:spacing w:after="0" w:line="240" w:lineRule="auto"/>
              <w:jc w:val="both"/>
              <w:rPr>
                <w:rFonts w:ascii="Times New Roman" w:eastAsia="Times New Roman" w:hAnsi="Times New Roman" w:cs="Times New Roman"/>
                <w:sz w:val="24"/>
                <w:szCs w:val="24"/>
              </w:rPr>
            </w:pPr>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b/>
                <w:bCs/>
                <w:sz w:val="24"/>
                <w:szCs w:val="24"/>
              </w:rPr>
              <w:t>Статья 1</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Область применения</w:t>
            </w:r>
            <w:r w:rsidRPr="00CD24AC">
              <w:rPr>
                <w:rFonts w:ascii="Times New Roman" w:eastAsia="Times New Roman" w:hAnsi="Times New Roman" w:cs="Times New Roman"/>
                <w:sz w:val="24"/>
                <w:szCs w:val="24"/>
              </w:rPr>
              <w:br/>
              <w:t>    (1) Настоящий закон устанавливает правовые, экономические и социальные основы обеспечения безопасных и надежных условий эксплуатации опасных производственных объектов и направлен на предупреждение аварий на опасных производственных объектах и обеспечение готовности хозяйствующих субъектов, осуществляющих деятельность на этих объектах, к локализации и ликвидации последствий промышленных аварий и техногенных катастроф, а также на защиту населения и окружающей среды.</w:t>
            </w:r>
            <w:r w:rsidRPr="00CD24AC">
              <w:rPr>
                <w:rFonts w:ascii="Times New Roman" w:eastAsia="Times New Roman" w:hAnsi="Times New Roman" w:cs="Times New Roman"/>
                <w:sz w:val="24"/>
                <w:szCs w:val="24"/>
              </w:rPr>
              <w:br/>
              <w:t>   (2) Область промышленной</w:t>
            </w:r>
            <w:proofErr w:type="gramEnd"/>
            <w:r w:rsidRPr="00CD24AC">
              <w:rPr>
                <w:rFonts w:ascii="Times New Roman" w:eastAsia="Times New Roman" w:hAnsi="Times New Roman" w:cs="Times New Roman"/>
                <w:sz w:val="24"/>
                <w:szCs w:val="24"/>
              </w:rPr>
              <w:t xml:space="preserve"> безопасности является регламентируемой и включает в себя все виды деятельности, осуществляемые на опасных производственных объектах: подготовку кадров, экспертизу, техническое обследование, техническую диагностику, неразрушающий контроль, контроль и государственный технический надзор, проектирование, </w:t>
            </w:r>
            <w:proofErr w:type="gramStart"/>
            <w:r w:rsidRPr="00CD24AC">
              <w:rPr>
                <w:rFonts w:ascii="Times New Roman" w:eastAsia="Times New Roman" w:hAnsi="Times New Roman" w:cs="Times New Roman"/>
                <w:sz w:val="24"/>
                <w:szCs w:val="24"/>
              </w:rPr>
              <w:t>строительно - монтажные</w:t>
            </w:r>
            <w:proofErr w:type="gramEnd"/>
            <w:r w:rsidRPr="00CD24AC">
              <w:rPr>
                <w:rFonts w:ascii="Times New Roman" w:eastAsia="Times New Roman" w:hAnsi="Times New Roman" w:cs="Times New Roman"/>
                <w:sz w:val="24"/>
                <w:szCs w:val="24"/>
              </w:rPr>
              <w:t xml:space="preserve"> работы, эксплуатацию, техническое обслуживание, наладку и ввод в эксплуатацию, изготовление, использование, реконструкцию, техническое перевооружение, консервацию или ликвидацию опасного производственного объекта.</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xml:space="preserve"> Статья 2</w:t>
            </w:r>
            <w:r w:rsidRPr="00CD24AC">
              <w:rPr>
                <w:rFonts w:ascii="Times New Roman" w:eastAsia="Times New Roman" w:hAnsi="Times New Roman" w:cs="Times New Roman"/>
                <w:sz w:val="24"/>
                <w:szCs w:val="24"/>
              </w:rPr>
              <w:t>. Основные понятия</w:t>
            </w:r>
            <w:proofErr w:type="gramStart"/>
            <w:r w:rsidRPr="00CD24AC">
              <w:rPr>
                <w:rFonts w:ascii="Times New Roman" w:eastAsia="Times New Roman" w:hAnsi="Times New Roman" w:cs="Times New Roman"/>
                <w:sz w:val="24"/>
                <w:szCs w:val="24"/>
              </w:rPr>
              <w:br/>
              <w:t>    В</w:t>
            </w:r>
            <w:proofErr w:type="gramEnd"/>
            <w:r w:rsidRPr="00CD24AC">
              <w:rPr>
                <w:rFonts w:ascii="Times New Roman" w:eastAsia="Times New Roman" w:hAnsi="Times New Roman" w:cs="Times New Roman"/>
                <w:sz w:val="24"/>
                <w:szCs w:val="24"/>
              </w:rPr>
              <w:t xml:space="preserve"> целях настоящего закона определяются следующие основные понятия: </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i/>
                <w:iCs/>
                <w:sz w:val="24"/>
                <w:szCs w:val="24"/>
              </w:rPr>
              <w:t>деятельность, осуществляемая в области промышленной безопасности</w:t>
            </w:r>
            <w:r w:rsidRPr="00CD24AC">
              <w:rPr>
                <w:rFonts w:ascii="Times New Roman" w:eastAsia="Times New Roman" w:hAnsi="Times New Roman" w:cs="Times New Roman"/>
                <w:sz w:val="24"/>
                <w:szCs w:val="24"/>
              </w:rPr>
              <w:t xml:space="preserve"> – деятельность, при осуществлении которой в неустановленном порядке может быть нанесен вред жизненным интересам, здоровью и имуществу граждан и общества, а также  окружающей среде;</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i/>
                <w:iCs/>
                <w:sz w:val="24"/>
                <w:szCs w:val="24"/>
              </w:rPr>
              <w:t xml:space="preserve"> авария</w:t>
            </w:r>
            <w:r w:rsidRPr="00CD24AC">
              <w:rPr>
                <w:rFonts w:ascii="Times New Roman" w:eastAsia="Times New Roman" w:hAnsi="Times New Roman" w:cs="Times New Roman"/>
                <w:sz w:val="24"/>
                <w:szCs w:val="24"/>
              </w:rPr>
              <w:t xml:space="preserve"> – разрушение сооружений и/или технических устройств, применяемых на опасном производственном объекте;</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i/>
                <w:iCs/>
                <w:sz w:val="24"/>
                <w:szCs w:val="24"/>
              </w:rPr>
              <w:t>квалификация</w:t>
            </w:r>
            <w:r w:rsidRPr="00CD24AC">
              <w:rPr>
                <w:rFonts w:ascii="Times New Roman" w:eastAsia="Times New Roman" w:hAnsi="Times New Roman" w:cs="Times New Roman"/>
                <w:sz w:val="24"/>
                <w:szCs w:val="24"/>
              </w:rPr>
              <w:t xml:space="preserve"> – профессиональные навыки, позволяющие заинтересованному лицу осуществлять деятельность, свойственную соответствующей области;</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i/>
                <w:iCs/>
                <w:sz w:val="24"/>
                <w:szCs w:val="24"/>
              </w:rPr>
              <w:t>техногенная катастрофа</w:t>
            </w:r>
            <w:r w:rsidRPr="00CD24AC">
              <w:rPr>
                <w:rFonts w:ascii="Times New Roman" w:eastAsia="Times New Roman" w:hAnsi="Times New Roman" w:cs="Times New Roman"/>
                <w:sz w:val="24"/>
                <w:szCs w:val="24"/>
              </w:rPr>
              <w:t xml:space="preserve"> – неконтролируемый взрыв и/или выброс опасных веществ, а также отравления, заражения и другие поражения этими веществами; </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i/>
                <w:iCs/>
                <w:sz w:val="24"/>
                <w:szCs w:val="24"/>
              </w:rPr>
              <w:t>производственный контроль</w:t>
            </w:r>
            <w:r w:rsidRPr="00CD24AC">
              <w:rPr>
                <w:rFonts w:ascii="Times New Roman" w:eastAsia="Times New Roman" w:hAnsi="Times New Roman" w:cs="Times New Roman"/>
                <w:sz w:val="24"/>
                <w:szCs w:val="24"/>
              </w:rPr>
              <w:t xml:space="preserve"> – комплекс организационно-технических мер, предпринимаемых хозяйствующим субъектом с целью предотвращения аварий и инцидентов на опасных производственных объектах и являющихся одним из элементов системы ведения работ в области промышленной безопасности;</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i/>
                <w:iCs/>
                <w:sz w:val="24"/>
                <w:szCs w:val="24"/>
              </w:rPr>
              <w:t>предписание</w:t>
            </w:r>
            <w:r w:rsidRPr="00CD24AC">
              <w:rPr>
                <w:rFonts w:ascii="Times New Roman" w:eastAsia="Times New Roman" w:hAnsi="Times New Roman" w:cs="Times New Roman"/>
                <w:sz w:val="24"/>
                <w:szCs w:val="24"/>
              </w:rPr>
              <w:t xml:space="preserve"> – документ, касающийся применения к хозяйствующему субъекту в соответствии с законодательством правовых мер в случае выявления несоответствия требованиям промышленной безопасности;</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i/>
                <w:iCs/>
                <w:sz w:val="24"/>
                <w:szCs w:val="24"/>
              </w:rPr>
              <w:t xml:space="preserve"> склад</w:t>
            </w:r>
            <w:r w:rsidRPr="00CD24AC">
              <w:rPr>
                <w:rFonts w:ascii="Times New Roman" w:eastAsia="Times New Roman" w:hAnsi="Times New Roman" w:cs="Times New Roman"/>
                <w:sz w:val="24"/>
                <w:szCs w:val="24"/>
              </w:rPr>
              <w:t xml:space="preserve"> – наличие какого-либо количества опасных веществ в состоянии складирования/в запасе в безопасных условиях;</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i/>
                <w:iCs/>
                <w:sz w:val="24"/>
                <w:szCs w:val="24"/>
              </w:rPr>
              <w:t>техническая документация</w:t>
            </w:r>
            <w:r w:rsidRPr="00CD24AC">
              <w:rPr>
                <w:rFonts w:ascii="Times New Roman" w:eastAsia="Times New Roman" w:hAnsi="Times New Roman" w:cs="Times New Roman"/>
                <w:sz w:val="24"/>
                <w:szCs w:val="24"/>
              </w:rPr>
              <w:t xml:space="preserve"> – документы и инструкции, разработанные в соответствии с положениями нормативных актов и отраслевых нормативно-технических документов, применяемых в области промышленной безопасности, производителем для осуществления строительства, монтажа, установки, наладки и введения в действие устройств/ оборудования и технологических систем, осуществления ревизий, ремонта и/или технического обслуживания указанных устройств/оборудования и технологических систем, а также документы, разработанные физическими или юридическими лицами, уполномоченными для</w:t>
            </w:r>
            <w:proofErr w:type="gramEnd"/>
            <w:r w:rsidRPr="00CD24AC">
              <w:rPr>
                <w:rFonts w:ascii="Times New Roman" w:eastAsia="Times New Roman" w:hAnsi="Times New Roman" w:cs="Times New Roman"/>
                <w:sz w:val="24"/>
                <w:szCs w:val="24"/>
              </w:rPr>
              <w:t xml:space="preserve"> осуществления такой деятельности, в целях выполнения </w:t>
            </w:r>
            <w:r w:rsidRPr="00CD24AC">
              <w:rPr>
                <w:rFonts w:ascii="Times New Roman" w:eastAsia="Times New Roman" w:hAnsi="Times New Roman" w:cs="Times New Roman"/>
                <w:sz w:val="24"/>
                <w:szCs w:val="24"/>
              </w:rPr>
              <w:lastRenderedPageBreak/>
              <w:t xml:space="preserve">возложенных на них специфических задач. </w:t>
            </w:r>
            <w:proofErr w:type="gramStart"/>
            <w:r w:rsidRPr="00CD24AC">
              <w:rPr>
                <w:rFonts w:ascii="Times New Roman" w:eastAsia="Times New Roman" w:hAnsi="Times New Roman" w:cs="Times New Roman"/>
                <w:sz w:val="24"/>
                <w:szCs w:val="24"/>
              </w:rPr>
              <w:t>В зависимости от обстоятельств техническая документация включает общее описание устройств/оборудования, технологических систем, проектных работ,  процессов производства, схем и систем компонентов устройств/ оборудования, описания и объяснения, необходимые для понимания этих чертежей и схем, результаты проектных расчетов, отчеты испытаний и исследований и т.п.;</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i/>
                <w:iCs/>
                <w:sz w:val="24"/>
                <w:szCs w:val="24"/>
              </w:rPr>
              <w:t>нормативно-технические документы в области промышленной безопасности</w:t>
            </w:r>
            <w:r w:rsidRPr="00CD24AC">
              <w:rPr>
                <w:rFonts w:ascii="Times New Roman" w:eastAsia="Times New Roman" w:hAnsi="Times New Roman" w:cs="Times New Roman"/>
                <w:sz w:val="24"/>
                <w:szCs w:val="24"/>
              </w:rPr>
              <w:t xml:space="preserve"> – нормативные документы, включающие нормы и правила обязательного характера, соблюдение которых обеспечивает</w:t>
            </w:r>
            <w:proofErr w:type="gramEnd"/>
            <w:r w:rsidRPr="00CD24AC">
              <w:rPr>
                <w:rFonts w:ascii="Times New Roman" w:eastAsia="Times New Roman" w:hAnsi="Times New Roman" w:cs="Times New Roman"/>
                <w:sz w:val="24"/>
                <w:szCs w:val="24"/>
              </w:rPr>
              <w:t xml:space="preserve"> безопасную эксплуатацию опасных производственных объектов;</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i/>
                <w:iCs/>
                <w:sz w:val="24"/>
                <w:szCs w:val="24"/>
              </w:rPr>
              <w:t xml:space="preserve"> экспертиза в области промышленной безопасности</w:t>
            </w:r>
            <w:r w:rsidRPr="00CD24AC">
              <w:rPr>
                <w:rFonts w:ascii="Times New Roman" w:eastAsia="Times New Roman" w:hAnsi="Times New Roman" w:cs="Times New Roman"/>
                <w:sz w:val="24"/>
                <w:szCs w:val="24"/>
              </w:rPr>
              <w:t xml:space="preserve"> – процесс оценки соответствия технической установки, технологического процесса, осуществляемой деятельности в области промышленной безопасности предъявляемым к ним требованиям в соответствии с законодательными и другими нормативными актами в данной области;</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i/>
                <w:iCs/>
                <w:sz w:val="24"/>
                <w:szCs w:val="24"/>
              </w:rPr>
              <w:t>инцидент</w:t>
            </w:r>
            <w:r w:rsidRPr="00CD24AC">
              <w:rPr>
                <w:rFonts w:ascii="Times New Roman" w:eastAsia="Times New Roman" w:hAnsi="Times New Roman" w:cs="Times New Roman"/>
                <w:sz w:val="24"/>
                <w:szCs w:val="24"/>
              </w:rPr>
              <w:t xml:space="preserve"> – 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положений настоящего закона, других нормативных актов, а также нормативно-технических документов в области промышленной безопасности, регламентирующих ведение работ на опасном производственном объекте;</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i/>
                <w:iCs/>
                <w:sz w:val="24"/>
                <w:szCs w:val="24"/>
              </w:rPr>
              <w:t xml:space="preserve"> </w:t>
            </w:r>
            <w:proofErr w:type="gramStart"/>
            <w:r w:rsidRPr="00CD24AC">
              <w:rPr>
                <w:rFonts w:ascii="Times New Roman" w:eastAsia="Times New Roman" w:hAnsi="Times New Roman" w:cs="Times New Roman"/>
                <w:i/>
                <w:iCs/>
                <w:sz w:val="24"/>
                <w:szCs w:val="24"/>
              </w:rPr>
              <w:t>установка/устройство/оборудование/сооружение</w:t>
            </w:r>
            <w:r w:rsidRPr="00CD24AC">
              <w:rPr>
                <w:rFonts w:ascii="Times New Roman" w:eastAsia="Times New Roman" w:hAnsi="Times New Roman" w:cs="Times New Roman"/>
                <w:sz w:val="24"/>
                <w:szCs w:val="24"/>
              </w:rPr>
              <w:t xml:space="preserve"> – комплекс машин и механизмов, установленных в целях производства опасных веществ, манипулирования ими и их хранения или в целях выполнения работ в процессе производства на опасных производственных объектах;</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i/>
                <w:iCs/>
                <w:sz w:val="24"/>
                <w:szCs w:val="24"/>
              </w:rPr>
              <w:t xml:space="preserve"> лаборатория неразрушающего контроля в области промышленной безопасности</w:t>
            </w:r>
            <w:r w:rsidRPr="00CD24AC">
              <w:rPr>
                <w:rFonts w:ascii="Times New Roman" w:eastAsia="Times New Roman" w:hAnsi="Times New Roman" w:cs="Times New Roman"/>
                <w:sz w:val="24"/>
                <w:szCs w:val="24"/>
              </w:rPr>
              <w:t xml:space="preserve"> – лаборатория, выполняющая техническую диагностику, включая неразрушающий контроль, оборудования и технологических систем,  используемых на опасных производственных объектах;</w:t>
            </w:r>
            <w:proofErr w:type="gramEnd"/>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i/>
                <w:iCs/>
                <w:sz w:val="24"/>
                <w:szCs w:val="24"/>
              </w:rPr>
              <w:t xml:space="preserve"> работы, ведущиеся на опасных производственных объектах</w:t>
            </w:r>
            <w:r w:rsidRPr="00CD24AC">
              <w:rPr>
                <w:rFonts w:ascii="Times New Roman" w:eastAsia="Times New Roman" w:hAnsi="Times New Roman" w:cs="Times New Roman"/>
                <w:sz w:val="24"/>
                <w:szCs w:val="24"/>
              </w:rPr>
              <w:t xml:space="preserve"> – операции или комплекс операций, осуществляемых хозяйствующими субъектами на опасных производственных объектах, подлежащих экспертизе, с помощью или без помощи машин, оборудования, материалов и на основе технической документации с целью обеспечения безопасной и надежной работы  опасных производственных объектов;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i/>
                <w:iCs/>
                <w:sz w:val="24"/>
                <w:szCs w:val="24"/>
              </w:rPr>
              <w:t>опасный производственный объект</w:t>
            </w:r>
            <w:r w:rsidRPr="00CD24AC">
              <w:rPr>
                <w:rFonts w:ascii="Times New Roman" w:eastAsia="Times New Roman" w:hAnsi="Times New Roman" w:cs="Times New Roman"/>
                <w:sz w:val="24"/>
                <w:szCs w:val="24"/>
              </w:rPr>
              <w:t xml:space="preserve"> – производственные площади, цеха, земельные участки, строения, помещения, склады и другие объекты, в которых содержатся химические и/или токсичные вещества, предусмотренные частью (1) статьи 5 и приложением 1; продукция, оборудование, установки, технологии, которые могут создавать риск аварий или техногенных катастроф;</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i/>
                <w:iCs/>
                <w:sz w:val="24"/>
                <w:szCs w:val="24"/>
              </w:rPr>
              <w:t>экспертный орган в области промышленной безопасности</w:t>
            </w:r>
            <w:r w:rsidRPr="00CD24AC">
              <w:rPr>
                <w:rFonts w:ascii="Times New Roman" w:eastAsia="Times New Roman" w:hAnsi="Times New Roman" w:cs="Times New Roman"/>
                <w:sz w:val="24"/>
                <w:szCs w:val="24"/>
              </w:rPr>
              <w:t xml:space="preserve"> – орган, осуществляющий экспертизы и технические проверки в области промышленной безопасности;</w:t>
            </w:r>
            <w:proofErr w:type="gramEnd"/>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i/>
                <w:iCs/>
                <w:sz w:val="24"/>
                <w:szCs w:val="24"/>
              </w:rPr>
              <w:t>разрешение на допуск</w:t>
            </w:r>
            <w:r w:rsidRPr="00CD24AC">
              <w:rPr>
                <w:rFonts w:ascii="Times New Roman" w:eastAsia="Times New Roman" w:hAnsi="Times New Roman" w:cs="Times New Roman"/>
                <w:sz w:val="24"/>
                <w:szCs w:val="24"/>
              </w:rPr>
              <w:t xml:space="preserve"> – документ, дающий право лицу, осуществляющему деятельность в области промышленной безопасности, выполнять деятельность и/или работы в этой области, выдаваемый на основе проверки и оценки знаний данного лица, обладающего профильной квалификацией;</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i/>
                <w:iCs/>
                <w:sz w:val="24"/>
                <w:szCs w:val="24"/>
              </w:rPr>
              <w:t xml:space="preserve"> угроза </w:t>
            </w:r>
            <w:r w:rsidRPr="00CD24AC">
              <w:rPr>
                <w:rFonts w:ascii="Times New Roman" w:eastAsia="Times New Roman" w:hAnsi="Times New Roman" w:cs="Times New Roman"/>
                <w:sz w:val="24"/>
                <w:szCs w:val="24"/>
              </w:rPr>
              <w:t>– существенное свойство, присущее опасному веществу или физической ситуации, которое может негативно воздействовать на здоровье человека и/или окружающую среду;</w:t>
            </w:r>
            <w:proofErr w:type="gramEnd"/>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i/>
                <w:iCs/>
                <w:sz w:val="24"/>
                <w:szCs w:val="24"/>
              </w:rPr>
              <w:t>промышленная безопасность опасных производственных объектов (далее – промышленная безопасность)</w:t>
            </w:r>
            <w:r w:rsidRPr="00CD24AC">
              <w:rPr>
                <w:rFonts w:ascii="Times New Roman" w:eastAsia="Times New Roman" w:hAnsi="Times New Roman" w:cs="Times New Roman"/>
                <w:sz w:val="24"/>
                <w:szCs w:val="24"/>
              </w:rPr>
              <w:t xml:space="preserve"> – состояние защищенности жизненных интересов личности и общества от возможных аварий на опасных производственных объектах и их последствий, обеспечиваемое посредством применения комплекса мер по организационно-технической подготовке хозяйствующих субъектов для осуществления </w:t>
            </w:r>
            <w:r w:rsidRPr="00CD24AC">
              <w:rPr>
                <w:rFonts w:ascii="Times New Roman" w:eastAsia="Times New Roman" w:hAnsi="Times New Roman" w:cs="Times New Roman"/>
                <w:sz w:val="24"/>
                <w:szCs w:val="24"/>
              </w:rPr>
              <w:lastRenderedPageBreak/>
              <w:t>ими деятельности на опасных производственных объектах;</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i/>
                <w:iCs/>
                <w:sz w:val="24"/>
                <w:szCs w:val="24"/>
              </w:rPr>
              <w:t xml:space="preserve"> государственный технический надзор </w:t>
            </w:r>
            <w:r w:rsidRPr="00CD24AC">
              <w:rPr>
                <w:rFonts w:ascii="Times New Roman" w:eastAsia="Times New Roman" w:hAnsi="Times New Roman" w:cs="Times New Roman"/>
                <w:sz w:val="24"/>
                <w:szCs w:val="24"/>
              </w:rPr>
              <w:t xml:space="preserve">– государственный </w:t>
            </w:r>
            <w:proofErr w:type="gramStart"/>
            <w:r w:rsidRPr="00CD24AC">
              <w:rPr>
                <w:rFonts w:ascii="Times New Roman" w:eastAsia="Times New Roman" w:hAnsi="Times New Roman" w:cs="Times New Roman"/>
                <w:sz w:val="24"/>
                <w:szCs w:val="24"/>
              </w:rPr>
              <w:t>контроль за</w:t>
            </w:r>
            <w:proofErr w:type="gramEnd"/>
            <w:r w:rsidRPr="00CD24AC">
              <w:rPr>
                <w:rFonts w:ascii="Times New Roman" w:eastAsia="Times New Roman" w:hAnsi="Times New Roman" w:cs="Times New Roman"/>
                <w:sz w:val="24"/>
                <w:szCs w:val="24"/>
              </w:rPr>
              <w:t xml:space="preserve"> деятельностью хозяйствующих субъектов, организованный и осуществляемый в соответствии с законодательными и другими нормативными актами, применяемыми в области промышленной безопасности, с целью постоянного мониторинга этой деятельности и соблюдения хозяйствующими субъектами требований, установленных в области промышленной безопасности.</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xml:space="preserve"> Статья 3</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 xml:space="preserve">Нормативная база в области </w:t>
            </w:r>
            <w:r w:rsidRPr="00CD24AC">
              <w:rPr>
                <w:rFonts w:ascii="Times New Roman" w:eastAsia="Times New Roman" w:hAnsi="Times New Roman" w:cs="Times New Roman"/>
                <w:sz w:val="24"/>
                <w:szCs w:val="24"/>
              </w:rPr>
              <w:br/>
              <w:t xml:space="preserve">                      промышленной безопасности </w:t>
            </w:r>
            <w:r w:rsidRPr="00CD24AC">
              <w:rPr>
                <w:rFonts w:ascii="Times New Roman" w:eastAsia="Times New Roman" w:hAnsi="Times New Roman" w:cs="Times New Roman"/>
                <w:sz w:val="24"/>
                <w:szCs w:val="24"/>
              </w:rPr>
              <w:br/>
              <w:t>   (1) Регулирование деятельности в области промышленной безопасности осуществляется на основе Конституции Республики Молдова, настоящего закона, других нормативных актов в этой области, на основе международных договоров, стороной которых является Республика Молдова, а также на основе нормативно-технических документов, устанавливающих нормы и правила обязательного характера по безопасной эксплуатации опасных производственных объектов, обозначаемые аббревиатурой “NRS”.</w:t>
            </w:r>
            <w:r w:rsidRPr="00CD24AC">
              <w:rPr>
                <w:rFonts w:ascii="Times New Roman" w:eastAsia="Times New Roman" w:hAnsi="Times New Roman" w:cs="Times New Roman"/>
                <w:sz w:val="24"/>
                <w:szCs w:val="24"/>
              </w:rPr>
              <w:br/>
              <w:t>    (2) Нормативно-техническими документами</w:t>
            </w:r>
            <w:proofErr w:type="gramEnd"/>
            <w:r w:rsidRPr="00CD24AC">
              <w:rPr>
                <w:rFonts w:ascii="Times New Roman" w:eastAsia="Times New Roman" w:hAnsi="Times New Roman" w:cs="Times New Roman"/>
                <w:sz w:val="24"/>
                <w:szCs w:val="24"/>
              </w:rPr>
              <w:t xml:space="preserve"> в области промышленной безопасности устанавливаются:</w:t>
            </w:r>
            <w:r w:rsidRPr="00CD24AC">
              <w:rPr>
                <w:rFonts w:ascii="Times New Roman" w:eastAsia="Times New Roman" w:hAnsi="Times New Roman" w:cs="Times New Roman"/>
                <w:sz w:val="24"/>
                <w:szCs w:val="24"/>
              </w:rPr>
              <w:br/>
              <w:t>    а) технические требования по безопасной эксплуатации технических сооружений на опасных производственных объектах, соблюдение которых обеспечивает промышленную безопасность с целью предотвращения инцидентов, аварий и обеспечения подготовки предприятий к локализации и ликвидации аварий;</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b) общие правила, ориентиры, процедуры организационно-методического или общетехнического характера для осуществления деятельности в области промышленной безопасности.</w:t>
            </w:r>
            <w:r w:rsidRPr="00CD24AC">
              <w:rPr>
                <w:rFonts w:ascii="Times New Roman" w:eastAsia="Times New Roman" w:hAnsi="Times New Roman" w:cs="Times New Roman"/>
                <w:sz w:val="24"/>
                <w:szCs w:val="24"/>
              </w:rPr>
              <w:br/>
              <w:t>  (3) Контроль безопасной эксплуатации технического оборудования и опасных производственных объектов осуществляется на базе норм и правил  безопасной эксплуатации, технических регламентов и  применяемых национальных стандартов.</w:t>
            </w:r>
            <w:r w:rsidRPr="00CD24AC">
              <w:rPr>
                <w:rFonts w:ascii="Times New Roman" w:eastAsia="Times New Roman" w:hAnsi="Times New Roman" w:cs="Times New Roman"/>
                <w:sz w:val="24"/>
                <w:szCs w:val="24"/>
              </w:rPr>
              <w:br/>
              <w:t>    (4) Тексты нормативно-технических документов в области промышленной безопасности являются общедоступными и размещаются на веб-странице Министерства экономики.</w:t>
            </w:r>
            <w:r w:rsidRPr="00CD24AC">
              <w:rPr>
                <w:rFonts w:ascii="Times New Roman" w:eastAsia="Times New Roman" w:hAnsi="Times New Roman" w:cs="Times New Roman"/>
                <w:sz w:val="24"/>
                <w:szCs w:val="24"/>
              </w:rPr>
              <w:br/>
              <w:t>   (5) Нормативно-технические документы в</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области промышленной безопасности государств, с которыми Республика Молдова заключила соответствующие соглашения, признаются эквивалентными национальным нормативно-техническим документам в случае, если они способствуют адекватным образом и в том же объеме реализации задач, предусмотренных в национальных профильных технических регламентах и нормативных документах.</w:t>
            </w:r>
            <w:r w:rsidRPr="00CD24AC">
              <w:rPr>
                <w:rFonts w:ascii="Times New Roman" w:eastAsia="Times New Roman" w:hAnsi="Times New Roman" w:cs="Times New Roman"/>
                <w:sz w:val="24"/>
                <w:szCs w:val="24"/>
              </w:rPr>
              <w:br/>
              <w:t>  (6) Порядок принятия нормативно-технических документов в области промышленной безопасности других стран, признанных эквивалентными национальным, устанавливается органом, уполномоченным в области промышленной безопасности</w:t>
            </w:r>
            <w:proofErr w:type="gramEnd"/>
            <w:r w:rsidRPr="00CD24AC">
              <w:rPr>
                <w:rFonts w:ascii="Times New Roman" w:eastAsia="Times New Roman" w:hAnsi="Times New Roman" w:cs="Times New Roman"/>
                <w:sz w:val="24"/>
                <w:szCs w:val="24"/>
              </w:rPr>
              <w:t>.</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b/>
                <w:bCs/>
                <w:sz w:val="24"/>
                <w:szCs w:val="24"/>
              </w:rPr>
              <w:t>Статья 4</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Цель и область применения</w:t>
            </w:r>
            <w:r w:rsidRPr="00CD24AC">
              <w:rPr>
                <w:rFonts w:ascii="Times New Roman" w:eastAsia="Times New Roman" w:hAnsi="Times New Roman" w:cs="Times New Roman"/>
                <w:sz w:val="24"/>
                <w:szCs w:val="24"/>
              </w:rPr>
              <w:br/>
              <w:t xml:space="preserve">                      настоящего закона </w:t>
            </w:r>
            <w:r w:rsidRPr="00CD24AC">
              <w:rPr>
                <w:rFonts w:ascii="Times New Roman" w:eastAsia="Times New Roman" w:hAnsi="Times New Roman" w:cs="Times New Roman"/>
                <w:sz w:val="24"/>
                <w:szCs w:val="24"/>
              </w:rPr>
              <w:br/>
              <w:t>    (1) Целью настоящего закона является применение на государственном уровне комплекса мер, направленных на недопущение, предупреждение промышленных аварий и техногенных катастроф и ликвидацию их последствий.</w:t>
            </w:r>
            <w:r w:rsidRPr="00CD24AC">
              <w:rPr>
                <w:rFonts w:ascii="Times New Roman" w:eastAsia="Times New Roman" w:hAnsi="Times New Roman" w:cs="Times New Roman"/>
                <w:sz w:val="24"/>
                <w:szCs w:val="24"/>
              </w:rPr>
              <w:br/>
              <w:t>    (2) Положения настоящего закона распространяются на всех хозяйствующих субъектов независимо от вида собственности и организационно-правовой формы, осуществляющих деятельность в области промышленной безопасности.</w:t>
            </w:r>
            <w:proofErr w:type="gramEnd"/>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xml:space="preserve"> Статья 5</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Классификация и учет опасных</w:t>
            </w:r>
            <w:r w:rsidRPr="00CD24AC">
              <w:rPr>
                <w:rFonts w:ascii="Times New Roman" w:eastAsia="Times New Roman" w:hAnsi="Times New Roman" w:cs="Times New Roman"/>
                <w:sz w:val="24"/>
                <w:szCs w:val="24"/>
              </w:rPr>
              <w:br/>
              <w:t>                      производственных объектов</w:t>
            </w:r>
            <w:r w:rsidRPr="00CD24AC">
              <w:rPr>
                <w:rFonts w:ascii="Times New Roman" w:eastAsia="Times New Roman" w:hAnsi="Times New Roman" w:cs="Times New Roman"/>
                <w:sz w:val="24"/>
                <w:szCs w:val="24"/>
              </w:rPr>
              <w:br/>
              <w:t xml:space="preserve">    (1) К категории опасных производственных объектов относятся предприятия или их </w:t>
            </w:r>
            <w:r w:rsidRPr="00CD24AC">
              <w:rPr>
                <w:rFonts w:ascii="Times New Roman" w:eastAsia="Times New Roman" w:hAnsi="Times New Roman" w:cs="Times New Roman"/>
                <w:sz w:val="24"/>
                <w:szCs w:val="24"/>
              </w:rPr>
              <w:lastRenderedPageBreak/>
              <w:t xml:space="preserve">цеха, участки, площади и иные объекты, которые содержат технические или технологические установки, выход из строя которых может вызвать аварию, и на которых: </w:t>
            </w:r>
            <w:r w:rsidRPr="00CD24AC">
              <w:rPr>
                <w:rFonts w:ascii="Times New Roman" w:eastAsia="Times New Roman" w:hAnsi="Times New Roman" w:cs="Times New Roman"/>
                <w:sz w:val="24"/>
                <w:szCs w:val="24"/>
              </w:rPr>
              <w:br/>
              <w:t xml:space="preserve">    1) производятся, используются, перерабатываются, хранятся, транспортируются, уничтожаются, за исключением бытовых токсичных химических веществ, следующие опасные вещества: </w:t>
            </w:r>
            <w:r w:rsidRPr="00CD24AC">
              <w:rPr>
                <w:rFonts w:ascii="Times New Roman" w:eastAsia="Times New Roman" w:hAnsi="Times New Roman" w:cs="Times New Roman"/>
                <w:sz w:val="24"/>
                <w:szCs w:val="24"/>
              </w:rPr>
              <w:br/>
              <w:t>   а) воспламеняющиеся вещества – газы, которые при</w:t>
            </w:r>
            <w:proofErr w:type="gramEnd"/>
            <w:r w:rsidRPr="00CD24AC">
              <w:rPr>
                <w:rFonts w:ascii="Times New Roman" w:eastAsia="Times New Roman" w:hAnsi="Times New Roman" w:cs="Times New Roman"/>
                <w:sz w:val="24"/>
                <w:szCs w:val="24"/>
              </w:rPr>
              <w:t xml:space="preserve"> нормальном давлении и в смеси с воздухом становятся воспламеняющимися и температура кипения которых при нормальном давлении составляет 20 градусов Цельсия или ниже; </w:t>
            </w:r>
            <w:r w:rsidRPr="00CD24AC">
              <w:rPr>
                <w:rFonts w:ascii="Times New Roman" w:eastAsia="Times New Roman" w:hAnsi="Times New Roman" w:cs="Times New Roman"/>
                <w:sz w:val="24"/>
                <w:szCs w:val="24"/>
              </w:rPr>
              <w:br/>
              <w:t xml:space="preserve">   b) окисляющие вещества – вещества, поддерживающие горение, вызывающие воспламенение и/или способствующие воспламенению других веществ в результате </w:t>
            </w:r>
            <w:proofErr w:type="gramStart"/>
            <w:r w:rsidRPr="00CD24AC">
              <w:rPr>
                <w:rFonts w:ascii="Times New Roman" w:eastAsia="Times New Roman" w:hAnsi="Times New Roman" w:cs="Times New Roman"/>
                <w:sz w:val="24"/>
                <w:szCs w:val="24"/>
              </w:rPr>
              <w:t>окислительно - восстановительной</w:t>
            </w:r>
            <w:proofErr w:type="gramEnd"/>
            <w:r w:rsidRPr="00CD24AC">
              <w:rPr>
                <w:rFonts w:ascii="Times New Roman" w:eastAsia="Times New Roman" w:hAnsi="Times New Roman" w:cs="Times New Roman"/>
                <w:sz w:val="24"/>
                <w:szCs w:val="24"/>
              </w:rPr>
              <w:t xml:space="preserve"> экзотермической реакции; </w:t>
            </w:r>
            <w:r w:rsidRPr="00CD24AC">
              <w:rPr>
                <w:rFonts w:ascii="Times New Roman" w:eastAsia="Times New Roman" w:hAnsi="Times New Roman" w:cs="Times New Roman"/>
                <w:sz w:val="24"/>
                <w:szCs w:val="24"/>
              </w:rPr>
              <w:br/>
              <w:t xml:space="preserve">   с) горючие вещества – жидкости, газы, пыли, волокно, способные самовозгораться или образовывать с воздухом взрывоопасные смеси, а также возгораться от источника зажигания и самостоятельно гореть после его удаления; </w:t>
            </w:r>
            <w:r w:rsidRPr="00CD24AC">
              <w:rPr>
                <w:rFonts w:ascii="Times New Roman" w:eastAsia="Times New Roman" w:hAnsi="Times New Roman" w:cs="Times New Roman"/>
                <w:sz w:val="24"/>
                <w:szCs w:val="24"/>
              </w:rPr>
              <w:br/>
              <w:t xml:space="preserve">    d) взрывчатые вещества – вещества, которые при определенных видах внешнего воздействия способны на очень быстрое самораспространяющееся химическое превращение с выделением тепла и образованием газов;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е) токсичные вещества – вещества, способные при воздействии на живые организмы приводить их к гибели и имеющие следующие характеристики: </w:t>
            </w:r>
            <w:r w:rsidRPr="00CD24AC">
              <w:rPr>
                <w:rFonts w:ascii="Times New Roman" w:eastAsia="Times New Roman" w:hAnsi="Times New Roman" w:cs="Times New Roman"/>
                <w:sz w:val="24"/>
                <w:szCs w:val="24"/>
              </w:rPr>
              <w:br/>
              <w:t xml:space="preserve">    - средняя смертельная доза при введении в желудок – от 15 до 200 миллиграммов на килограмм; </w:t>
            </w:r>
            <w:r w:rsidRPr="00CD24AC">
              <w:rPr>
                <w:rFonts w:ascii="Times New Roman" w:eastAsia="Times New Roman" w:hAnsi="Times New Roman" w:cs="Times New Roman"/>
                <w:sz w:val="24"/>
                <w:szCs w:val="24"/>
              </w:rPr>
              <w:br/>
              <w:t xml:space="preserve">    - средняя смертельная доза при попадании на кожу – от 50 до 400 миллиграммов на килограмм; </w:t>
            </w:r>
            <w:r w:rsidRPr="00CD24AC">
              <w:rPr>
                <w:rFonts w:ascii="Times New Roman" w:eastAsia="Times New Roman" w:hAnsi="Times New Roman" w:cs="Times New Roman"/>
                <w:sz w:val="24"/>
                <w:szCs w:val="24"/>
              </w:rPr>
              <w:br/>
              <w:t>    - средняя смертельная концентрация в воздухе – от 0,5 до 2 миллиграммов на литр;</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f) высокотоксичные вещества – вещества, способные при воздействии на живые организмы приводить к их гибели и имеющие следующие характеристики: </w:t>
            </w:r>
            <w:r w:rsidRPr="00CD24AC">
              <w:rPr>
                <w:rFonts w:ascii="Times New Roman" w:eastAsia="Times New Roman" w:hAnsi="Times New Roman" w:cs="Times New Roman"/>
                <w:sz w:val="24"/>
                <w:szCs w:val="24"/>
              </w:rPr>
              <w:br/>
              <w:t xml:space="preserve">    - средняя смертельная доза при введении в желудок – не более 15 миллиграммов на килограмм; </w:t>
            </w:r>
            <w:r w:rsidRPr="00CD24AC">
              <w:rPr>
                <w:rFonts w:ascii="Times New Roman" w:eastAsia="Times New Roman" w:hAnsi="Times New Roman" w:cs="Times New Roman"/>
                <w:sz w:val="24"/>
                <w:szCs w:val="24"/>
              </w:rPr>
              <w:br/>
              <w:t xml:space="preserve">    - средняя смертельная доза при попадании на кожу – не более 50 миллиграммов на килограмм; </w:t>
            </w:r>
            <w:r w:rsidRPr="00CD24AC">
              <w:rPr>
                <w:rFonts w:ascii="Times New Roman" w:eastAsia="Times New Roman" w:hAnsi="Times New Roman" w:cs="Times New Roman"/>
                <w:sz w:val="24"/>
                <w:szCs w:val="24"/>
              </w:rPr>
              <w:br/>
              <w:t>    - средняя смертельная концентрация в воздухе – не более 0,5 миллиграмма на литр;</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g) вещества, представляющие опасность для окружающей среды – вещества, характеризующиеся в водной среде следующими показателями острой токсичности: </w:t>
            </w:r>
            <w:r w:rsidRPr="00CD24AC">
              <w:rPr>
                <w:rFonts w:ascii="Times New Roman" w:eastAsia="Times New Roman" w:hAnsi="Times New Roman" w:cs="Times New Roman"/>
                <w:sz w:val="24"/>
                <w:szCs w:val="24"/>
              </w:rPr>
              <w:br/>
              <w:t xml:space="preserve">    - средняя смертельная доза при ингаляционном воздействии на рыбу в течение 96 часов – не более 10 миллиграммов на литр; </w:t>
            </w:r>
            <w:r w:rsidRPr="00CD24AC">
              <w:rPr>
                <w:rFonts w:ascii="Times New Roman" w:eastAsia="Times New Roman" w:hAnsi="Times New Roman" w:cs="Times New Roman"/>
                <w:sz w:val="24"/>
                <w:szCs w:val="24"/>
              </w:rPr>
              <w:br/>
              <w:t>    - средняя концентрация яда, вызывающая определенный эффект при воздействии на дафнии в течение 48 часов – не более 10 миллиграммов на литр;</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 средняя ингибирующая концентрация при воздействии на водоросли в течение 72 часов – не более 10 миллиграммов на литр; </w:t>
            </w:r>
            <w:r w:rsidRPr="00CD24AC">
              <w:rPr>
                <w:rFonts w:ascii="Times New Roman" w:eastAsia="Times New Roman" w:hAnsi="Times New Roman" w:cs="Times New Roman"/>
                <w:sz w:val="24"/>
                <w:szCs w:val="24"/>
              </w:rPr>
              <w:br/>
              <w:t xml:space="preserve">    2) используются оборудование, работающее под давлением более 0,07 мегапаскаля или при температуре нагрева воды более 115 градусов Цельсия, а также трубопроводы пара и горячей воды; </w:t>
            </w:r>
            <w:r w:rsidRPr="00CD24AC">
              <w:rPr>
                <w:rFonts w:ascii="Times New Roman" w:eastAsia="Times New Roman" w:hAnsi="Times New Roman" w:cs="Times New Roman"/>
                <w:sz w:val="24"/>
                <w:szCs w:val="24"/>
              </w:rPr>
              <w:br/>
              <w:t>    3) используются подъемные сооружения и механизмы;</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4) используются технические и технологические установки при ведении горных работ и работ по бурению скважин. </w:t>
            </w:r>
            <w:r w:rsidRPr="00CD24AC">
              <w:rPr>
                <w:rFonts w:ascii="Times New Roman" w:eastAsia="Times New Roman" w:hAnsi="Times New Roman" w:cs="Times New Roman"/>
                <w:sz w:val="24"/>
                <w:szCs w:val="24"/>
              </w:rPr>
              <w:br/>
              <w:t xml:space="preserve">    (2) Опасные производственные объекты подлежат государственной регистрации органом публичного управления, наделенным специальными функциями в области промышленной безопасности, после обязательного уведомления его хозяйствующим субъектом о владении таким объектом. </w:t>
            </w:r>
            <w:r w:rsidRPr="00CD24AC">
              <w:rPr>
                <w:rFonts w:ascii="Times New Roman" w:eastAsia="Times New Roman" w:hAnsi="Times New Roman" w:cs="Times New Roman"/>
                <w:sz w:val="24"/>
                <w:szCs w:val="24"/>
              </w:rPr>
              <w:br/>
              <w:t xml:space="preserve">    (3) Орган публичного управления, наделенный специальными функциями в области </w:t>
            </w:r>
            <w:r w:rsidRPr="00CD24AC">
              <w:rPr>
                <w:rFonts w:ascii="Times New Roman" w:eastAsia="Times New Roman" w:hAnsi="Times New Roman" w:cs="Times New Roman"/>
                <w:sz w:val="24"/>
                <w:szCs w:val="24"/>
              </w:rPr>
              <w:lastRenderedPageBreak/>
              <w:t>промышленной безопасности, несет ответственность за создание и ведение Государственного</w:t>
            </w:r>
            <w:proofErr w:type="gramEnd"/>
            <w:r w:rsidRPr="00CD24AC">
              <w:rPr>
                <w:rFonts w:ascii="Times New Roman" w:eastAsia="Times New Roman" w:hAnsi="Times New Roman" w:cs="Times New Roman"/>
                <w:sz w:val="24"/>
                <w:szCs w:val="24"/>
              </w:rPr>
              <w:t xml:space="preserve"> реестра опасных производственных объектов.</w:t>
            </w:r>
            <w:r w:rsidRPr="00CD24AC">
              <w:rPr>
                <w:rFonts w:ascii="Times New Roman" w:eastAsia="Times New Roman" w:hAnsi="Times New Roman" w:cs="Times New Roman"/>
                <w:sz w:val="24"/>
                <w:szCs w:val="24"/>
              </w:rPr>
              <w:br/>
              <w:t>    (4) Перечень опасных производственных объектов, а также продукции, установок, оборудования и технологий, используемых на опасном производственном объекте, представлен в приложении 1.</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xml:space="preserve"> Статья 6</w:t>
            </w:r>
            <w:r w:rsidRPr="00CD24AC">
              <w:rPr>
                <w:rFonts w:ascii="Times New Roman" w:eastAsia="Times New Roman" w:hAnsi="Times New Roman" w:cs="Times New Roman"/>
                <w:sz w:val="24"/>
                <w:szCs w:val="24"/>
              </w:rPr>
              <w:t>.  Международные договоры и соглашения</w:t>
            </w:r>
            <w:proofErr w:type="gramStart"/>
            <w:r w:rsidRPr="00CD24AC">
              <w:rPr>
                <w:rFonts w:ascii="Times New Roman" w:eastAsia="Times New Roman" w:hAnsi="Times New Roman" w:cs="Times New Roman"/>
                <w:sz w:val="24"/>
                <w:szCs w:val="24"/>
              </w:rPr>
              <w:br/>
              <w:t>Е</w:t>
            </w:r>
            <w:proofErr w:type="gramEnd"/>
            <w:r w:rsidRPr="00CD24AC">
              <w:rPr>
                <w:rFonts w:ascii="Times New Roman" w:eastAsia="Times New Roman" w:hAnsi="Times New Roman" w:cs="Times New Roman"/>
                <w:sz w:val="24"/>
                <w:szCs w:val="24"/>
              </w:rPr>
              <w:t xml:space="preserve">сли международными (межгосударственными) договорами и соглашениями, ратифицированными Республикой Молдова, установлены иные нормы, чем содержащиеся в национальном законодательстве в области промышленной безопасности, применяются нормы международных (межгосударственных) договоров и соглашений. </w:t>
            </w:r>
            <w:r w:rsidRPr="00CD24AC">
              <w:rPr>
                <w:rFonts w:ascii="Times New Roman" w:eastAsia="Times New Roman" w:hAnsi="Times New Roman" w:cs="Times New Roman"/>
                <w:sz w:val="24"/>
                <w:szCs w:val="24"/>
              </w:rPr>
              <w:br/>
            </w:r>
            <w:r w:rsidRPr="00CD24AC">
              <w:rPr>
                <w:rFonts w:ascii="Times New Roman" w:eastAsia="Times New Roman" w:hAnsi="Times New Roman" w:cs="Times New Roman"/>
                <w:b/>
                <w:bCs/>
                <w:sz w:val="24"/>
                <w:szCs w:val="24"/>
              </w:rPr>
              <w:t>    Статья 7</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 xml:space="preserve">Органы публичного управления, </w:t>
            </w:r>
            <w:r w:rsidRPr="00CD24AC">
              <w:rPr>
                <w:rFonts w:ascii="Times New Roman" w:eastAsia="Times New Roman" w:hAnsi="Times New Roman" w:cs="Times New Roman"/>
                <w:sz w:val="24"/>
                <w:szCs w:val="24"/>
              </w:rPr>
              <w:br/>
              <w:t xml:space="preserve">                      уполномоченные в области </w:t>
            </w:r>
            <w:r w:rsidRPr="00CD24AC">
              <w:rPr>
                <w:rFonts w:ascii="Times New Roman" w:eastAsia="Times New Roman" w:hAnsi="Times New Roman" w:cs="Times New Roman"/>
                <w:sz w:val="24"/>
                <w:szCs w:val="24"/>
              </w:rPr>
              <w:br/>
              <w:t xml:space="preserve">                      промышленной безопасности </w:t>
            </w:r>
            <w:r w:rsidRPr="00CD24AC">
              <w:rPr>
                <w:rFonts w:ascii="Times New Roman" w:eastAsia="Times New Roman" w:hAnsi="Times New Roman" w:cs="Times New Roman"/>
                <w:sz w:val="24"/>
                <w:szCs w:val="24"/>
              </w:rPr>
              <w:br/>
              <w:t>    (1) Органом публичного управления, наделенным специальными функциями в области промышленной безопасности, является Министерство экономики (далее – орган, уполномоченный в области промышленной безопасности), которое разрабатывает  государственную политику, осуществляет нормативное регулирование и мониторинг деятельности в области промышленной безопасности.</w:t>
            </w:r>
            <w:r w:rsidRPr="00CD24AC">
              <w:rPr>
                <w:rFonts w:ascii="Times New Roman" w:eastAsia="Times New Roman" w:hAnsi="Times New Roman" w:cs="Times New Roman"/>
                <w:sz w:val="24"/>
                <w:szCs w:val="24"/>
              </w:rPr>
              <w:br/>
              <w:t>  (2) Контроль и государственный технический надзор в области промышленной безопасности осуществляет Главная государственная инспекция по техническому надзору</w:t>
            </w:r>
            <w:proofErr w:type="gramEnd"/>
            <w:r w:rsidRPr="00CD24AC">
              <w:rPr>
                <w:rFonts w:ascii="Times New Roman" w:eastAsia="Times New Roman" w:hAnsi="Times New Roman" w:cs="Times New Roman"/>
                <w:sz w:val="24"/>
                <w:szCs w:val="24"/>
              </w:rPr>
              <w:t xml:space="preserve"> за опасными производственными объектами, </w:t>
            </w:r>
            <w:proofErr w:type="gramStart"/>
            <w:r w:rsidRPr="00CD24AC">
              <w:rPr>
                <w:rFonts w:ascii="Times New Roman" w:eastAsia="Times New Roman" w:hAnsi="Times New Roman" w:cs="Times New Roman"/>
                <w:sz w:val="24"/>
                <w:szCs w:val="24"/>
              </w:rPr>
              <w:t>которая</w:t>
            </w:r>
            <w:proofErr w:type="gramEnd"/>
            <w:r w:rsidRPr="00CD24AC">
              <w:rPr>
                <w:rFonts w:ascii="Times New Roman" w:eastAsia="Times New Roman" w:hAnsi="Times New Roman" w:cs="Times New Roman"/>
                <w:sz w:val="24"/>
                <w:szCs w:val="24"/>
              </w:rPr>
              <w:t xml:space="preserve"> является отраслевым публичным органом, наделенным специальными функциями контроля и государственного технического надзора за опасными производственными объектами (далее – орган контроля и государственного технического надзора).</w:t>
            </w:r>
          </w:p>
          <w:p w:rsidR="00CD24AC" w:rsidRPr="00CD24AC" w:rsidRDefault="00CD24AC" w:rsidP="00CD24AC">
            <w:pPr>
              <w:spacing w:after="0" w:line="240" w:lineRule="auto"/>
              <w:jc w:val="center"/>
              <w:rPr>
                <w:rFonts w:ascii="Times New Roman" w:eastAsia="Times New Roman" w:hAnsi="Times New Roman" w:cs="Times New Roman"/>
                <w:sz w:val="24"/>
                <w:szCs w:val="24"/>
              </w:rPr>
            </w:pPr>
            <w:r w:rsidRPr="00CD24AC">
              <w:rPr>
                <w:rFonts w:ascii="Times New Roman" w:eastAsia="Times New Roman" w:hAnsi="Times New Roman" w:cs="Times New Roman"/>
                <w:b/>
                <w:bCs/>
                <w:sz w:val="24"/>
                <w:szCs w:val="24"/>
              </w:rPr>
              <w:t xml:space="preserve">Глава II </w:t>
            </w:r>
            <w:r w:rsidRPr="00CD24AC">
              <w:rPr>
                <w:rFonts w:ascii="Times New Roman" w:eastAsia="Times New Roman" w:hAnsi="Times New Roman" w:cs="Times New Roman"/>
                <w:b/>
                <w:bCs/>
                <w:sz w:val="24"/>
                <w:szCs w:val="24"/>
              </w:rPr>
              <w:br/>
              <w:t xml:space="preserve">ДЕЯТЕЛЬНОСТЬ В ОБЛАСТИ </w:t>
            </w:r>
            <w:r w:rsidRPr="00CD24AC">
              <w:rPr>
                <w:rFonts w:ascii="Times New Roman" w:eastAsia="Times New Roman" w:hAnsi="Times New Roman" w:cs="Times New Roman"/>
                <w:b/>
                <w:bCs/>
                <w:sz w:val="24"/>
                <w:szCs w:val="24"/>
              </w:rPr>
              <w:br/>
              <w:t xml:space="preserve">ПРОМЫШЛЕННОЙ БЕЗОПАСНОСТИ </w:t>
            </w:r>
          </w:p>
          <w:p w:rsidR="00CD24AC" w:rsidRPr="00CD24AC" w:rsidRDefault="00CD24AC" w:rsidP="00CD24AC">
            <w:pPr>
              <w:spacing w:after="0" w:line="240" w:lineRule="auto"/>
              <w:jc w:val="both"/>
              <w:rPr>
                <w:rFonts w:ascii="Times New Roman" w:eastAsia="Times New Roman" w:hAnsi="Times New Roman" w:cs="Times New Roman"/>
                <w:sz w:val="24"/>
                <w:szCs w:val="24"/>
              </w:rPr>
            </w:pPr>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b/>
                <w:bCs/>
                <w:sz w:val="24"/>
                <w:szCs w:val="24"/>
              </w:rPr>
              <w:t>Статья 8</w:t>
            </w:r>
            <w:r w:rsidRPr="00CD24AC">
              <w:rPr>
                <w:rFonts w:ascii="Times New Roman" w:eastAsia="Times New Roman" w:hAnsi="Times New Roman" w:cs="Times New Roman"/>
                <w:sz w:val="24"/>
                <w:szCs w:val="24"/>
              </w:rPr>
              <w:t xml:space="preserve">. Осуществление деятельности в области </w:t>
            </w:r>
            <w:r w:rsidRPr="00CD24AC">
              <w:rPr>
                <w:rFonts w:ascii="Times New Roman" w:eastAsia="Times New Roman" w:hAnsi="Times New Roman" w:cs="Times New Roman"/>
                <w:sz w:val="24"/>
                <w:szCs w:val="24"/>
              </w:rPr>
              <w:br/>
              <w:t>                      промышленной безопасности</w:t>
            </w:r>
            <w:r w:rsidRPr="00CD24AC">
              <w:rPr>
                <w:rFonts w:ascii="Times New Roman" w:eastAsia="Times New Roman" w:hAnsi="Times New Roman" w:cs="Times New Roman"/>
                <w:sz w:val="24"/>
                <w:szCs w:val="24"/>
              </w:rPr>
              <w:br/>
              <w:t>    (1) Для осуществления предпринимательской деятельности в области промышленной безопасности, подлежащей лицензированию, хозяйствующие субъекты обязаны представить лицензирующему органу:</w:t>
            </w:r>
            <w:r w:rsidRPr="00CD24AC">
              <w:rPr>
                <w:rFonts w:ascii="Times New Roman" w:eastAsia="Times New Roman" w:hAnsi="Times New Roman" w:cs="Times New Roman"/>
                <w:sz w:val="24"/>
                <w:szCs w:val="24"/>
              </w:rPr>
              <w:br/>
              <w:t>    a) подтверждение органа контроля и государственного технического надзора относительно правильности осуществления деятельности в области промышленной безопасности;</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b) положительное экспертное заключение, выданное экспертным органом в области промышленной безопасности.</w:t>
            </w:r>
            <w:r w:rsidRPr="00CD24AC">
              <w:rPr>
                <w:rFonts w:ascii="Times New Roman" w:eastAsia="Times New Roman" w:hAnsi="Times New Roman" w:cs="Times New Roman"/>
                <w:sz w:val="24"/>
                <w:szCs w:val="24"/>
              </w:rPr>
              <w:br/>
              <w:t>   (2) Для осуществления в течение пяти лет предпринимательской деятельности в области промышленной безопасности, не подлежащей лицензированию, хозяйствующие субъекты обязаны уведомить об этом орган, уполномоченный в области промышленной безопасности, с представлением ему положительного экспертного заключения и иметь подтверждение органа контроля и государственного технического надзора о соответствии требованиям промышленной безопасности.</w:t>
            </w:r>
            <w:r w:rsidRPr="00CD24AC">
              <w:rPr>
                <w:rFonts w:ascii="Times New Roman" w:eastAsia="Times New Roman" w:hAnsi="Times New Roman" w:cs="Times New Roman"/>
                <w:sz w:val="24"/>
                <w:szCs w:val="24"/>
              </w:rPr>
              <w:br/>
              <w:t>    (3</w:t>
            </w:r>
            <w:proofErr w:type="gramEnd"/>
            <w:r w:rsidRPr="00CD24AC">
              <w:rPr>
                <w:rFonts w:ascii="Times New Roman" w:eastAsia="Times New Roman" w:hAnsi="Times New Roman" w:cs="Times New Roman"/>
                <w:sz w:val="24"/>
                <w:szCs w:val="24"/>
              </w:rPr>
              <w:t>) Для осуществления в течение пяти лет экспертной деятельности в области промышленной безопасности хозяйствующие субъекты обязаны уведомить об этом орган, уполномоченный в области промышленной безопасности, с представлением ему сертификата аккредитации и иметь подтверждение органа контроля и государственного технического надзора о соответствии требованиям промышленной безопасности.</w:t>
            </w:r>
            <w:r w:rsidRPr="00CD24AC">
              <w:rPr>
                <w:rFonts w:ascii="Times New Roman" w:eastAsia="Times New Roman" w:hAnsi="Times New Roman" w:cs="Times New Roman"/>
                <w:sz w:val="24"/>
                <w:szCs w:val="24"/>
              </w:rPr>
              <w:br/>
              <w:t>    (</w:t>
            </w:r>
            <w:proofErr w:type="gramStart"/>
            <w:r w:rsidRPr="00CD24AC">
              <w:rPr>
                <w:rFonts w:ascii="Times New Roman" w:eastAsia="Times New Roman" w:hAnsi="Times New Roman" w:cs="Times New Roman"/>
                <w:sz w:val="24"/>
                <w:szCs w:val="24"/>
              </w:rPr>
              <w:t xml:space="preserve">4) </w:t>
            </w:r>
            <w:proofErr w:type="gramEnd"/>
            <w:r w:rsidRPr="00CD24AC">
              <w:rPr>
                <w:rFonts w:ascii="Times New Roman" w:eastAsia="Times New Roman" w:hAnsi="Times New Roman" w:cs="Times New Roman"/>
                <w:sz w:val="24"/>
                <w:szCs w:val="24"/>
              </w:rPr>
              <w:t xml:space="preserve">Экспертное заключение выдается в 30-дневный срок со дня подачи заявления в зависимости от сложности подвергшегося экспертизе </w:t>
            </w:r>
            <w:proofErr w:type="gramStart"/>
            <w:r w:rsidRPr="00CD24AC">
              <w:rPr>
                <w:rFonts w:ascii="Times New Roman" w:eastAsia="Times New Roman" w:hAnsi="Times New Roman" w:cs="Times New Roman"/>
                <w:sz w:val="24"/>
                <w:szCs w:val="24"/>
              </w:rPr>
              <w:t>объекта.</w:t>
            </w:r>
            <w:r w:rsidRPr="00CD24AC">
              <w:rPr>
                <w:rFonts w:ascii="Times New Roman" w:eastAsia="Times New Roman" w:hAnsi="Times New Roman" w:cs="Times New Roman"/>
                <w:sz w:val="24"/>
                <w:szCs w:val="24"/>
              </w:rPr>
              <w:br/>
            </w:r>
            <w:r w:rsidRPr="00CD24AC">
              <w:rPr>
                <w:rFonts w:ascii="Times New Roman" w:eastAsia="Times New Roman" w:hAnsi="Times New Roman" w:cs="Times New Roman"/>
                <w:sz w:val="24"/>
                <w:szCs w:val="24"/>
              </w:rPr>
              <w:lastRenderedPageBreak/>
              <w:t>  (5) Оборудование и/или технические и технологические установки, размещаемые на рынке для последующего использования на опасных промышленных объектах, должны соответствовать применяемым техническим регламентам.</w:t>
            </w:r>
            <w:r w:rsidRPr="00CD24AC">
              <w:rPr>
                <w:rFonts w:ascii="Times New Roman" w:eastAsia="Times New Roman" w:hAnsi="Times New Roman" w:cs="Times New Roman"/>
                <w:sz w:val="24"/>
                <w:szCs w:val="24"/>
              </w:rPr>
              <w:br/>
              <w:t>  (6) Техническая экспертиза проектной документации выполняется экспертным органом в области промышленной безопасности до начала строительно-монтажных работ на  опасном производственном объекте.</w:t>
            </w:r>
            <w:r w:rsidRPr="00CD24AC">
              <w:rPr>
                <w:rFonts w:ascii="Times New Roman" w:eastAsia="Times New Roman" w:hAnsi="Times New Roman" w:cs="Times New Roman"/>
                <w:sz w:val="24"/>
                <w:szCs w:val="24"/>
              </w:rPr>
              <w:br/>
              <w:t>    (7) Деятельность на опасных производственных объектах осуществляется  в соответствии с технической документацией.</w:t>
            </w:r>
            <w:r w:rsidRPr="00CD24AC">
              <w:rPr>
                <w:rFonts w:ascii="Times New Roman" w:eastAsia="Times New Roman" w:hAnsi="Times New Roman" w:cs="Times New Roman"/>
                <w:sz w:val="24"/>
                <w:szCs w:val="24"/>
              </w:rPr>
              <w:br/>
              <w:t>    (8) Эксплуатация опасного производственного</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объекта может начинаться только после сдачи его в эксплуатацию.</w:t>
            </w:r>
            <w:r w:rsidRPr="00CD24AC">
              <w:rPr>
                <w:rFonts w:ascii="Times New Roman" w:eastAsia="Times New Roman" w:hAnsi="Times New Roman" w:cs="Times New Roman"/>
                <w:sz w:val="24"/>
                <w:szCs w:val="24"/>
              </w:rPr>
              <w:br/>
              <w:t>    (9) Деятельность в области промышленной безопасности подлежит контролю и государственному техническому надзору.</w:t>
            </w:r>
            <w:r w:rsidRPr="00CD24AC">
              <w:rPr>
                <w:rFonts w:ascii="Times New Roman" w:eastAsia="Times New Roman" w:hAnsi="Times New Roman" w:cs="Times New Roman"/>
                <w:sz w:val="24"/>
                <w:szCs w:val="24"/>
              </w:rPr>
              <w:br/>
              <w:t>   (10) Контролю и государственному техническому надзору подлежат материалы, используемые при строительстве, монтаже, эксплуатации, ремонте и технической проверке оборудования и аппаратов, а именно:</w:t>
            </w:r>
            <w:r w:rsidRPr="00CD24AC">
              <w:rPr>
                <w:rFonts w:ascii="Times New Roman" w:eastAsia="Times New Roman" w:hAnsi="Times New Roman" w:cs="Times New Roman"/>
                <w:sz w:val="24"/>
                <w:szCs w:val="24"/>
              </w:rPr>
              <w:br/>
              <w:t>    a) изделия из черных, цветных металлов и неметаллических материалов: платы, трубы, профили поковки, отливки, крепежные детали;</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b) материалы для сварки: электроды, проволока, флюсы, припои. </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Статья 9</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 xml:space="preserve">Экспертиза опасных </w:t>
            </w:r>
            <w:r w:rsidRPr="00CD24AC">
              <w:rPr>
                <w:rFonts w:ascii="Times New Roman" w:eastAsia="Times New Roman" w:hAnsi="Times New Roman" w:cs="Times New Roman"/>
                <w:sz w:val="24"/>
                <w:szCs w:val="24"/>
              </w:rPr>
              <w:br/>
              <w:t>                      производственных объектов</w:t>
            </w:r>
            <w:r w:rsidRPr="00CD24AC">
              <w:rPr>
                <w:rFonts w:ascii="Times New Roman" w:eastAsia="Times New Roman" w:hAnsi="Times New Roman" w:cs="Times New Roman"/>
                <w:sz w:val="24"/>
                <w:szCs w:val="24"/>
              </w:rPr>
              <w:br/>
              <w:t>   (1) Опасные производственные объекты с превышенным нормативным сроком эксплуатации подлежат оценке безопасности в процессе эксплуатации, осуществляемой аккредитованным экспертным органом в области промышленной безопасности с выдачей экспертного заключения или сертификата экспертизы.</w:t>
            </w:r>
            <w:r w:rsidRPr="00CD24AC">
              <w:rPr>
                <w:rFonts w:ascii="Times New Roman" w:eastAsia="Times New Roman" w:hAnsi="Times New Roman" w:cs="Times New Roman"/>
                <w:sz w:val="24"/>
                <w:szCs w:val="24"/>
              </w:rPr>
              <w:br/>
              <w:t>    (2) Сертификат экспертизы для технических устройств и технологических систем оформляется на основе отчета о контроле, выданного лабораторией разрушающего или неразрушающего контроля, имеющей в установленных нормативными документами</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случаях положительное экспертное заключение, не более чем в 15-дневный срок.</w:t>
            </w:r>
            <w:r w:rsidRPr="00CD24AC">
              <w:rPr>
                <w:rFonts w:ascii="Times New Roman" w:eastAsia="Times New Roman" w:hAnsi="Times New Roman" w:cs="Times New Roman"/>
                <w:sz w:val="24"/>
                <w:szCs w:val="24"/>
              </w:rPr>
              <w:br/>
              <w:t>    (3) Экспертизе промышленной безопасности подвергаются:</w:t>
            </w:r>
            <w:r w:rsidRPr="00CD24AC">
              <w:rPr>
                <w:rFonts w:ascii="Times New Roman" w:eastAsia="Times New Roman" w:hAnsi="Times New Roman" w:cs="Times New Roman"/>
                <w:sz w:val="24"/>
                <w:szCs w:val="24"/>
              </w:rPr>
              <w:br/>
              <w:t>    а) проектная документация на строительство, изготовление, расширение, реконструкцию, техническое перевооружение, консервацию и ликвидацию опасного производственного объекта;</w:t>
            </w:r>
            <w:r w:rsidRPr="00CD24AC">
              <w:rPr>
                <w:rFonts w:ascii="Times New Roman" w:eastAsia="Times New Roman" w:hAnsi="Times New Roman" w:cs="Times New Roman"/>
                <w:sz w:val="24"/>
                <w:szCs w:val="24"/>
              </w:rPr>
              <w:br/>
              <w:t>    b) здания и сооружения опасного производственного объекта;</w:t>
            </w:r>
            <w:proofErr w:type="gramEnd"/>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с) технические устройства и технологические системы, используемые на опасном производственном объекте.</w:t>
            </w:r>
            <w:r w:rsidRPr="00CD24AC">
              <w:rPr>
                <w:rFonts w:ascii="Times New Roman" w:eastAsia="Times New Roman" w:hAnsi="Times New Roman" w:cs="Times New Roman"/>
                <w:sz w:val="24"/>
                <w:szCs w:val="24"/>
              </w:rPr>
              <w:br/>
              <w:t xml:space="preserve">    (4) Экспертиза опасного производственного объекта, включая его безопасную эксплуатацию, осуществляется в соответствии с положениями настоящей статьи экспертным органом, наделенным полномочиями органом, уполномоченным в области промышленной безопасности. </w:t>
            </w:r>
            <w:r w:rsidRPr="00CD24AC">
              <w:rPr>
                <w:rFonts w:ascii="Times New Roman" w:eastAsia="Times New Roman" w:hAnsi="Times New Roman" w:cs="Times New Roman"/>
                <w:sz w:val="24"/>
                <w:szCs w:val="24"/>
              </w:rPr>
              <w:br/>
              <w:t>    (5) Запрещается любое воздействие коммерческого, финансового или иного  характера на персонал экспертного органа, которое может повлиять на принятие им решения.</w:t>
            </w:r>
            <w:r w:rsidRPr="00CD24AC">
              <w:rPr>
                <w:rFonts w:ascii="Times New Roman" w:eastAsia="Times New Roman" w:hAnsi="Times New Roman" w:cs="Times New Roman"/>
                <w:sz w:val="24"/>
                <w:szCs w:val="24"/>
              </w:rPr>
              <w:br/>
              <w:t>    (6) Экспертный орган</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имеет не менее трех</w:t>
            </w:r>
            <w:proofErr w:type="gramEnd"/>
            <w:r w:rsidRPr="00CD24AC">
              <w:rPr>
                <w:rFonts w:ascii="Times New Roman" w:eastAsia="Times New Roman" w:hAnsi="Times New Roman" w:cs="Times New Roman"/>
                <w:sz w:val="24"/>
                <w:szCs w:val="24"/>
              </w:rPr>
              <w:t xml:space="preserve"> постоянных экспертов в соответствующей области экспертизы для выполнения своих повседневных функций. </w:t>
            </w:r>
            <w:proofErr w:type="gramStart"/>
            <w:r w:rsidRPr="00CD24AC">
              <w:rPr>
                <w:rFonts w:ascii="Times New Roman" w:eastAsia="Times New Roman" w:hAnsi="Times New Roman" w:cs="Times New Roman"/>
                <w:sz w:val="24"/>
                <w:szCs w:val="24"/>
              </w:rPr>
              <w:t>Персонал, отвечающий за экспертизу, должен иметь надлежащие квалификацию, профессиональную подготовку и опыт, а также необходимые знания, соответствующие требованиям проводимых экспертиз, и несет ответственность, установленную законодательством.</w:t>
            </w:r>
            <w:r w:rsidRPr="00CD24AC">
              <w:rPr>
                <w:rFonts w:ascii="Times New Roman" w:eastAsia="Times New Roman" w:hAnsi="Times New Roman" w:cs="Times New Roman"/>
                <w:sz w:val="24"/>
                <w:szCs w:val="24"/>
              </w:rPr>
              <w:br/>
              <w:t>    (7) В рамках экспертного органа должны действовать процедуры документирования, гарантирующие невозможность влияния на результаты проводимых экспертиз посторонних для экспертного органа лиц или организаций.</w:t>
            </w:r>
            <w:r w:rsidRPr="00CD24AC">
              <w:rPr>
                <w:rFonts w:ascii="Times New Roman" w:eastAsia="Times New Roman" w:hAnsi="Times New Roman" w:cs="Times New Roman"/>
                <w:sz w:val="24"/>
                <w:szCs w:val="24"/>
              </w:rPr>
              <w:br/>
              <w:t xml:space="preserve">   (8) Экспертный орган и его персонал должны быть независимыми от вовлеченных </w:t>
            </w:r>
            <w:r w:rsidRPr="00CD24AC">
              <w:rPr>
                <w:rFonts w:ascii="Times New Roman" w:eastAsia="Times New Roman" w:hAnsi="Times New Roman" w:cs="Times New Roman"/>
                <w:sz w:val="24"/>
                <w:szCs w:val="24"/>
              </w:rPr>
              <w:lastRenderedPageBreak/>
              <w:t>сторон</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Экспертный орган и его персонал, отвечающий за проведение экспертиз, не могут быть проектировщиками, изготовителями, поставщиками, установщиками, покупателями, собственниками, пользователями или субъектами, обеспечивающими обслуживание подлежащих экспертизе объектов, а также не могут быть уполномоченными представителями какой-либо из перечисленных сторон.</w:t>
            </w:r>
            <w:r w:rsidRPr="00CD24AC">
              <w:rPr>
                <w:rFonts w:ascii="Times New Roman" w:eastAsia="Times New Roman" w:hAnsi="Times New Roman" w:cs="Times New Roman"/>
                <w:sz w:val="24"/>
                <w:szCs w:val="24"/>
              </w:rPr>
              <w:br/>
              <w:t>    (9) Экспертный орган должен:</w:t>
            </w:r>
            <w:r w:rsidRPr="00CD24AC">
              <w:rPr>
                <w:rFonts w:ascii="Times New Roman" w:eastAsia="Times New Roman" w:hAnsi="Times New Roman" w:cs="Times New Roman"/>
                <w:sz w:val="24"/>
                <w:szCs w:val="24"/>
              </w:rPr>
              <w:br/>
              <w:t>    а) иметь документы, подтверждающие создание его в установленном законном порядке;</w:t>
            </w:r>
            <w:proofErr w:type="gramEnd"/>
            <w:r w:rsidRPr="00CD24AC">
              <w:rPr>
                <w:rFonts w:ascii="Times New Roman" w:eastAsia="Times New Roman" w:hAnsi="Times New Roman" w:cs="Times New Roman"/>
                <w:sz w:val="24"/>
                <w:szCs w:val="24"/>
              </w:rPr>
              <w:br/>
              <w:t>    b) обладать финансовой устойчивостью и ресурсами, необходимыми для надлежащего функционирования;</w:t>
            </w:r>
            <w:r w:rsidRPr="00CD24AC">
              <w:rPr>
                <w:rFonts w:ascii="Times New Roman" w:eastAsia="Times New Roman" w:hAnsi="Times New Roman" w:cs="Times New Roman"/>
                <w:sz w:val="24"/>
                <w:szCs w:val="24"/>
              </w:rPr>
              <w:br/>
              <w:t>    с) быть беспристрастным;</w:t>
            </w:r>
            <w:r w:rsidRPr="00CD24AC">
              <w:rPr>
                <w:rFonts w:ascii="Times New Roman" w:eastAsia="Times New Roman" w:hAnsi="Times New Roman" w:cs="Times New Roman"/>
                <w:sz w:val="24"/>
                <w:szCs w:val="24"/>
              </w:rPr>
              <w:br/>
              <w:t>    d) нанимать на работу персонал, имеющий необходимые подготовку, образование, технические знания и надлежащий не менее чем семилетний опыт для выполнения возложенных на него функций в соответствии с типом, областью и объемом выполняемой работы;</w:t>
            </w:r>
            <w:r w:rsidRPr="00CD24AC">
              <w:rPr>
                <w:rFonts w:ascii="Times New Roman" w:eastAsia="Times New Roman" w:hAnsi="Times New Roman" w:cs="Times New Roman"/>
                <w:sz w:val="24"/>
                <w:szCs w:val="24"/>
              </w:rPr>
              <w:br/>
              <w:t>    е) иметь систему качества, включающую в себя документированные процедуры и инструкции, соответствующие типу, области и объему выполняемой работы;</w:t>
            </w:r>
            <w:r w:rsidRPr="00CD24AC">
              <w:rPr>
                <w:rFonts w:ascii="Times New Roman" w:eastAsia="Times New Roman" w:hAnsi="Times New Roman" w:cs="Times New Roman"/>
                <w:sz w:val="24"/>
                <w:szCs w:val="24"/>
              </w:rPr>
              <w:br/>
              <w:t>    f) иметь необходимые помещения и техническую базу для осуществления своей деятельности;</w:t>
            </w:r>
            <w:r w:rsidRPr="00CD24AC">
              <w:rPr>
                <w:rFonts w:ascii="Times New Roman" w:eastAsia="Times New Roman" w:hAnsi="Times New Roman" w:cs="Times New Roman"/>
                <w:sz w:val="24"/>
                <w:szCs w:val="24"/>
              </w:rPr>
              <w:br/>
              <w:t>    g) представлять органу, уполномоченному в области промышленной безопасности, по требованию, информацию и отчеты об осуществляемой деятельности.</w:t>
            </w:r>
            <w:r w:rsidRPr="00CD24AC">
              <w:rPr>
                <w:rFonts w:ascii="Times New Roman" w:eastAsia="Times New Roman" w:hAnsi="Times New Roman" w:cs="Times New Roman"/>
                <w:sz w:val="24"/>
                <w:szCs w:val="24"/>
              </w:rPr>
              <w:br/>
              <w:t>    (10) Экспертный орган использует методы и процедуры экспертизы, определенные исходя из требований, соответствие которым будет устанавливаться.</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xml:space="preserve"> Статья 10</w:t>
            </w:r>
            <w:r w:rsidRPr="00CD24AC">
              <w:rPr>
                <w:rFonts w:ascii="Times New Roman" w:eastAsia="Times New Roman" w:hAnsi="Times New Roman" w:cs="Times New Roman"/>
                <w:sz w:val="24"/>
                <w:szCs w:val="24"/>
              </w:rPr>
              <w:t>. Осуществление деятельности на опасных</w:t>
            </w:r>
            <w:r w:rsidRPr="00CD24AC">
              <w:rPr>
                <w:rFonts w:ascii="Times New Roman" w:eastAsia="Times New Roman" w:hAnsi="Times New Roman" w:cs="Times New Roman"/>
                <w:sz w:val="24"/>
                <w:szCs w:val="24"/>
              </w:rPr>
              <w:br/>
              <w:t>                        производственных объектах</w:t>
            </w:r>
            <w:r w:rsidRPr="00CD24AC">
              <w:rPr>
                <w:rFonts w:ascii="Times New Roman" w:eastAsia="Times New Roman" w:hAnsi="Times New Roman" w:cs="Times New Roman"/>
                <w:sz w:val="24"/>
                <w:szCs w:val="24"/>
              </w:rPr>
              <w:br/>
              <w:t xml:space="preserve">    (1) Хозяйствующий субъект может начать деятельность в области промышленной безопасности при условии его соответствия положениям настоящего закона с информированием органа контроля и государственного технического надзора не </w:t>
            </w:r>
            <w:proofErr w:type="gramStart"/>
            <w:r w:rsidRPr="00CD24AC">
              <w:rPr>
                <w:rFonts w:ascii="Times New Roman" w:eastAsia="Times New Roman" w:hAnsi="Times New Roman" w:cs="Times New Roman"/>
                <w:sz w:val="24"/>
                <w:szCs w:val="24"/>
              </w:rPr>
              <w:t>позднее</w:t>
            </w:r>
            <w:proofErr w:type="gramEnd"/>
            <w:r w:rsidRPr="00CD24AC">
              <w:rPr>
                <w:rFonts w:ascii="Times New Roman" w:eastAsia="Times New Roman" w:hAnsi="Times New Roman" w:cs="Times New Roman"/>
                <w:sz w:val="24"/>
                <w:szCs w:val="24"/>
              </w:rPr>
              <w:t xml:space="preserve"> чем за 10 рабочих дней до начала осуществления деятельности и/или выполнения работ.</w:t>
            </w:r>
            <w:r w:rsidRPr="00CD24AC">
              <w:rPr>
                <w:rFonts w:ascii="Times New Roman" w:eastAsia="Times New Roman" w:hAnsi="Times New Roman" w:cs="Times New Roman"/>
                <w:sz w:val="24"/>
                <w:szCs w:val="24"/>
              </w:rPr>
              <w:br/>
              <w:t xml:space="preserve">    (2) Сдача в эксплуатацию опасного производственного объекта осуществляется заказчиком в присутствии представителя органа контроля и государственного технического надзора с участием при необходимости представителей других органов надзора. В процессе приемки в эксплуатацию опасного производственного объекта проверяются его соответствие технической документации, степень готовности хозяйствующего субъекта к эксплуатации опасного производственного объекта и к действиям по локализации и ликвидации последствий аварии. </w:t>
            </w:r>
            <w:proofErr w:type="gramStart"/>
            <w:r w:rsidRPr="00CD24AC">
              <w:rPr>
                <w:rFonts w:ascii="Times New Roman" w:eastAsia="Times New Roman" w:hAnsi="Times New Roman" w:cs="Times New Roman"/>
                <w:sz w:val="24"/>
                <w:szCs w:val="24"/>
              </w:rPr>
              <w:t xml:space="preserve">Акт приемки-сдачи в эксплуатацию, подписанный представителем органа контроля и государственного технического надзора, считается актом, разрешающим начало осуществления деятельности на опасном производственном объекте. </w:t>
            </w:r>
            <w:r w:rsidRPr="00CD24AC">
              <w:rPr>
                <w:rFonts w:ascii="Times New Roman" w:eastAsia="Times New Roman" w:hAnsi="Times New Roman" w:cs="Times New Roman"/>
                <w:sz w:val="24"/>
                <w:szCs w:val="24"/>
              </w:rPr>
              <w:br/>
              <w:t xml:space="preserve">    (3) Хозяйствующий субъект, осуществляющий деятельность в области промышленной безопасности, обязан: </w:t>
            </w:r>
            <w:r w:rsidRPr="00CD24AC">
              <w:rPr>
                <w:rFonts w:ascii="Times New Roman" w:eastAsia="Times New Roman" w:hAnsi="Times New Roman" w:cs="Times New Roman"/>
                <w:sz w:val="24"/>
                <w:szCs w:val="24"/>
              </w:rPr>
              <w:br/>
              <w:t>    а) соблюдать положения нормативных актов и нормативно-технических документов в области промышленной безопасности;</w:t>
            </w:r>
            <w:r w:rsidRPr="00CD24AC">
              <w:rPr>
                <w:rFonts w:ascii="Times New Roman" w:eastAsia="Times New Roman" w:hAnsi="Times New Roman" w:cs="Times New Roman"/>
                <w:sz w:val="24"/>
                <w:szCs w:val="24"/>
              </w:rPr>
              <w:br/>
              <w:t>    b) обеспечивать укомплектованность штатов опасного производственного объекта;</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с) допускать к работе на опасном производственном объекте только квалифицированных лиц, имеющих разрешение на допуск и не имеющих медицинских противопоказаний для соответствующей работы; </w:t>
            </w:r>
            <w:r w:rsidRPr="00CD24AC">
              <w:rPr>
                <w:rFonts w:ascii="Times New Roman" w:eastAsia="Times New Roman" w:hAnsi="Times New Roman" w:cs="Times New Roman"/>
                <w:sz w:val="24"/>
                <w:szCs w:val="24"/>
              </w:rPr>
              <w:br/>
              <w:t xml:space="preserve">    d) обеспечивать обучение и аттестацию персонала в области промышленной безопасности; </w:t>
            </w:r>
            <w:r w:rsidRPr="00CD24AC">
              <w:rPr>
                <w:rFonts w:ascii="Times New Roman" w:eastAsia="Times New Roman" w:hAnsi="Times New Roman" w:cs="Times New Roman"/>
                <w:sz w:val="24"/>
                <w:szCs w:val="24"/>
              </w:rPr>
              <w:br/>
              <w:t xml:space="preserve">    е) иметь на опасном производственном объекте законодательные, другие нормативные акты и нормативно-технические документы в области промышленной </w:t>
            </w:r>
            <w:r w:rsidRPr="00CD24AC">
              <w:rPr>
                <w:rFonts w:ascii="Times New Roman" w:eastAsia="Times New Roman" w:hAnsi="Times New Roman" w:cs="Times New Roman"/>
                <w:sz w:val="24"/>
                <w:szCs w:val="24"/>
              </w:rPr>
              <w:lastRenderedPageBreak/>
              <w:t xml:space="preserve">безопасности,  регламентирующие ведение работ на данном объекте, а также внутренние документы,  касающиеся  промышленной безопасности; </w:t>
            </w:r>
            <w:r w:rsidRPr="00CD24AC">
              <w:rPr>
                <w:rFonts w:ascii="Times New Roman" w:eastAsia="Times New Roman" w:hAnsi="Times New Roman" w:cs="Times New Roman"/>
                <w:sz w:val="24"/>
                <w:szCs w:val="24"/>
              </w:rPr>
              <w:br/>
              <w:t xml:space="preserve">    f) организовывать и осуществлять производственный </w:t>
            </w:r>
            <w:proofErr w:type="gramStart"/>
            <w:r w:rsidRPr="00CD24AC">
              <w:rPr>
                <w:rFonts w:ascii="Times New Roman" w:eastAsia="Times New Roman" w:hAnsi="Times New Roman" w:cs="Times New Roman"/>
                <w:sz w:val="24"/>
                <w:szCs w:val="24"/>
              </w:rPr>
              <w:t>контроль за</w:t>
            </w:r>
            <w:proofErr w:type="gramEnd"/>
            <w:r w:rsidRPr="00CD24AC">
              <w:rPr>
                <w:rFonts w:ascii="Times New Roman" w:eastAsia="Times New Roman" w:hAnsi="Times New Roman" w:cs="Times New Roman"/>
                <w:sz w:val="24"/>
                <w:szCs w:val="24"/>
              </w:rPr>
              <w:t xml:space="preserve"> соблюдением требований промышленной безопасности, в том числе с привлечением других лиц (экспертных органов);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g) обеспечивать в соответствии с требованиями промышленной безопасности опасный производственный объект аппаратами и системами контроля, необходимыми для технической проверки производственных процессов;</w:t>
            </w:r>
            <w:r w:rsidRPr="00CD24AC">
              <w:rPr>
                <w:rFonts w:ascii="Times New Roman" w:eastAsia="Times New Roman" w:hAnsi="Times New Roman" w:cs="Times New Roman"/>
                <w:sz w:val="24"/>
                <w:szCs w:val="24"/>
              </w:rPr>
              <w:br/>
              <w:t xml:space="preserve">    h) обеспечивать безопасную эксплуатацию технических установок и технологических систем на опасных производственных объектах; </w:t>
            </w:r>
            <w:r w:rsidRPr="00CD24AC">
              <w:rPr>
                <w:rFonts w:ascii="Times New Roman" w:eastAsia="Times New Roman" w:hAnsi="Times New Roman" w:cs="Times New Roman"/>
                <w:sz w:val="24"/>
                <w:szCs w:val="24"/>
              </w:rPr>
              <w:br/>
              <w:t>    i) не допускать проникновения на опасный производственный объект посторонних лиц, за исключением случаев, предусмотренных пунктом a) части (10) статьи 18;</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j) обеспечивать хранение опасных веществ в соответствии с требованиями промышленной безопасности; </w:t>
            </w:r>
            <w:r w:rsidRPr="00CD24AC">
              <w:rPr>
                <w:rFonts w:ascii="Times New Roman" w:eastAsia="Times New Roman" w:hAnsi="Times New Roman" w:cs="Times New Roman"/>
                <w:sz w:val="24"/>
                <w:szCs w:val="24"/>
              </w:rPr>
              <w:br/>
              <w:t xml:space="preserve">    k) издавать декларацию о промышленной безопасности в соответствии со статьей 15; </w:t>
            </w:r>
            <w:r w:rsidRPr="00CD24AC">
              <w:rPr>
                <w:rFonts w:ascii="Times New Roman" w:eastAsia="Times New Roman" w:hAnsi="Times New Roman" w:cs="Times New Roman"/>
                <w:sz w:val="24"/>
                <w:szCs w:val="24"/>
              </w:rPr>
              <w:br/>
              <w:t xml:space="preserve">    l) иметь договор обязательного страхования ответственности за причинение ущерба в процессе эксплуатации опасного производственного объекта; </w:t>
            </w:r>
            <w:r w:rsidRPr="00CD24AC">
              <w:rPr>
                <w:rFonts w:ascii="Times New Roman" w:eastAsia="Times New Roman" w:hAnsi="Times New Roman" w:cs="Times New Roman"/>
                <w:sz w:val="24"/>
                <w:szCs w:val="24"/>
              </w:rPr>
              <w:br/>
              <w:t>    m) выполнять в установленные сроки предписания/распоряжения органа контроля и государственного технического надзора и его должностных лиц в соответствии с их полномочиями;</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n) самостоятельно или по предписанию органа контроля и государственного технического надзора приостанавливать эксплуатацию опасного производственного объекта в случае аварии, инцидента или выявления каких-либо обстоятельств, могущих спровоцировать аварию или инцидент; </w:t>
            </w:r>
            <w:r w:rsidRPr="00CD24AC">
              <w:rPr>
                <w:rFonts w:ascii="Times New Roman" w:eastAsia="Times New Roman" w:hAnsi="Times New Roman" w:cs="Times New Roman"/>
                <w:sz w:val="24"/>
                <w:szCs w:val="24"/>
              </w:rPr>
              <w:br/>
              <w:t>   о) принимать меры по локализации и ликвидации последствий аварии на опасном производственном объекте, оказывать содействие органам публичной власти в техническом расследовании причин аварии;</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р) принимать участие в техническом расследовании причин аварии на опасном производственном объекте, а также принимать меры по устранению таких причин и предотвращению аварий; </w:t>
            </w:r>
            <w:r w:rsidRPr="00CD24AC">
              <w:rPr>
                <w:rFonts w:ascii="Times New Roman" w:eastAsia="Times New Roman" w:hAnsi="Times New Roman" w:cs="Times New Roman"/>
                <w:sz w:val="24"/>
                <w:szCs w:val="24"/>
              </w:rPr>
              <w:br/>
              <w:t xml:space="preserve">    q) анализировать причины возникновения инцидента на опасном производственном объекте и принимать меры по устранению таких причин и предотвращению инцидентов;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r) незамедлительно информировать в установленном порядке орган контроля и государственного технического надзора и/или другие органы публичной власти, а при необходимости и население об аварии на опасном производственном объекте; </w:t>
            </w:r>
            <w:r w:rsidRPr="00CD24AC">
              <w:rPr>
                <w:rFonts w:ascii="Times New Roman" w:eastAsia="Times New Roman" w:hAnsi="Times New Roman" w:cs="Times New Roman"/>
                <w:sz w:val="24"/>
                <w:szCs w:val="24"/>
              </w:rPr>
              <w:br/>
              <w:t xml:space="preserve">    s) вести учет аварий и инцидентов на опасном производственном объекте. </w:t>
            </w:r>
            <w:r w:rsidRPr="00CD24AC">
              <w:rPr>
                <w:rFonts w:ascii="Times New Roman" w:eastAsia="Times New Roman" w:hAnsi="Times New Roman" w:cs="Times New Roman"/>
                <w:sz w:val="24"/>
                <w:szCs w:val="24"/>
              </w:rPr>
              <w:br/>
              <w:t xml:space="preserve">    (4) Инженерно-технический персонал предприятия, осуществляющий деятельность в области промышленной безопасности, должен соответствовать следующим условиям: </w:t>
            </w:r>
            <w:r w:rsidRPr="00CD24AC">
              <w:rPr>
                <w:rFonts w:ascii="Times New Roman" w:eastAsia="Times New Roman" w:hAnsi="Times New Roman" w:cs="Times New Roman"/>
                <w:sz w:val="24"/>
                <w:szCs w:val="24"/>
              </w:rPr>
              <w:br/>
              <w:t>    а) быть правоспособным;</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b) иметь профильное высшее или специальное техническое образование, быть подготовленным и аттестованным в области промышленной безопасности в установленном порядке, а также иметь необходимый опыт в данной области.</w:t>
            </w:r>
            <w:r w:rsidRPr="00CD24AC">
              <w:rPr>
                <w:rFonts w:ascii="Times New Roman" w:eastAsia="Times New Roman" w:hAnsi="Times New Roman" w:cs="Times New Roman"/>
                <w:sz w:val="24"/>
                <w:szCs w:val="24"/>
              </w:rPr>
              <w:br/>
              <w:t xml:space="preserve">    (5) Персонал опасного производственного объекта обязан: </w:t>
            </w:r>
            <w:r w:rsidRPr="00CD24AC">
              <w:rPr>
                <w:rFonts w:ascii="Times New Roman" w:eastAsia="Times New Roman" w:hAnsi="Times New Roman" w:cs="Times New Roman"/>
                <w:sz w:val="24"/>
                <w:szCs w:val="24"/>
              </w:rPr>
              <w:br/>
              <w:t>   а) проходить подготовку и аттестацию в области промышленной безопасности в соответствии с положениями настоящего закона и других нормативных актов в области промышленной безопасности;</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b) незамедлительно извещать своего непосредственного руководителя или других ответственных должностных  лиц  об аварии или инциденте; </w:t>
            </w:r>
            <w:r w:rsidRPr="00CD24AC">
              <w:rPr>
                <w:rFonts w:ascii="Times New Roman" w:eastAsia="Times New Roman" w:hAnsi="Times New Roman" w:cs="Times New Roman"/>
                <w:sz w:val="24"/>
                <w:szCs w:val="24"/>
              </w:rPr>
              <w:br/>
              <w:t xml:space="preserve">    с) приостанавливать работу в случае аварии или инцидента в соответствии с нормативно-техническими документами в области промышленной безопасности; </w:t>
            </w:r>
            <w:r w:rsidRPr="00CD24AC">
              <w:rPr>
                <w:rFonts w:ascii="Times New Roman" w:eastAsia="Times New Roman" w:hAnsi="Times New Roman" w:cs="Times New Roman"/>
                <w:sz w:val="24"/>
                <w:szCs w:val="24"/>
              </w:rPr>
              <w:br/>
            </w:r>
            <w:r w:rsidRPr="00CD24AC">
              <w:rPr>
                <w:rFonts w:ascii="Times New Roman" w:eastAsia="Times New Roman" w:hAnsi="Times New Roman" w:cs="Times New Roman"/>
                <w:sz w:val="24"/>
                <w:szCs w:val="24"/>
              </w:rPr>
              <w:lastRenderedPageBreak/>
              <w:t xml:space="preserve">    </w:t>
            </w:r>
            <w:proofErr w:type="gramStart"/>
            <w:r w:rsidRPr="00CD24AC">
              <w:rPr>
                <w:rFonts w:ascii="Times New Roman" w:eastAsia="Times New Roman" w:hAnsi="Times New Roman" w:cs="Times New Roman"/>
                <w:sz w:val="24"/>
                <w:szCs w:val="24"/>
              </w:rPr>
              <w:t>d) участвовать в проведении работ по локализации аварии в соответствии с положениями настоящего закона и нормативно-технических документов в области промышленной безопасности.</w:t>
            </w:r>
            <w:r w:rsidRPr="00CD24AC">
              <w:rPr>
                <w:rFonts w:ascii="Times New Roman" w:eastAsia="Times New Roman" w:hAnsi="Times New Roman" w:cs="Times New Roman"/>
                <w:sz w:val="24"/>
                <w:szCs w:val="24"/>
              </w:rPr>
              <w:br/>
              <w:t>    (6) Расходы по обеспечению безопасной эксплуатации опасного производственного объекта, в том числе на экспертизу и страхование ответственности в случае нанесения ущерба в процессе эксплуатации опасного производственного объекта, несет хозяйствующий субъект.</w:t>
            </w:r>
            <w:proofErr w:type="gramEnd"/>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b/>
                <w:bCs/>
                <w:sz w:val="24"/>
                <w:szCs w:val="24"/>
              </w:rPr>
              <w:t>Статья 11</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Обучение и аттестация персонала</w:t>
            </w:r>
            <w:r w:rsidRPr="00CD24AC">
              <w:rPr>
                <w:rFonts w:ascii="Times New Roman" w:eastAsia="Times New Roman" w:hAnsi="Times New Roman" w:cs="Times New Roman"/>
                <w:sz w:val="24"/>
                <w:szCs w:val="24"/>
              </w:rPr>
              <w:br/>
              <w:t xml:space="preserve">    (1) Хозяйствующий субъект, осуществляющий деятельность в области промышленной безопасности, обязан за счет собственных финансовых средств обеспечить необходимые условия для теоретической и практической подготовки инженерно-технического и рабочего персонала в целях безопасного осуществления  соответствующих видов деятельности. </w:t>
            </w:r>
            <w:r w:rsidRPr="00CD24AC">
              <w:rPr>
                <w:rFonts w:ascii="Times New Roman" w:eastAsia="Times New Roman" w:hAnsi="Times New Roman" w:cs="Times New Roman"/>
                <w:sz w:val="24"/>
                <w:szCs w:val="24"/>
              </w:rPr>
              <w:br/>
              <w:t>    (2) Обучение должно включать теоретические и практические курсы в соответствии с утвержденными программами.</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Порядок подготовки и аттестации персонала хозяйствующих субъектов, осуществляющих деятельность в области промышленной безопасности, утверждается Правительством.</w:t>
            </w:r>
            <w:r w:rsidRPr="00CD24AC">
              <w:rPr>
                <w:rFonts w:ascii="Times New Roman" w:eastAsia="Times New Roman" w:hAnsi="Times New Roman" w:cs="Times New Roman"/>
                <w:sz w:val="24"/>
                <w:szCs w:val="24"/>
              </w:rPr>
              <w:br/>
              <w:t>    (3) Подготовка и периодическая проверка знаний рабочих, в случае проведения их в рамках предприятия, осуществляются в соответствии  с внутренней учебной программой, разработанной хозяйствующим субъектом.</w:t>
            </w:r>
            <w:r w:rsidRPr="00CD24AC">
              <w:rPr>
                <w:rFonts w:ascii="Times New Roman" w:eastAsia="Times New Roman" w:hAnsi="Times New Roman" w:cs="Times New Roman"/>
                <w:sz w:val="24"/>
                <w:szCs w:val="24"/>
              </w:rPr>
              <w:br/>
              <w:t>    (4) Первичная подготовка и/или профессиональное совершенствование персонала осуществляются в специализированных учебных центрах посредством курсов на основе учебных программ, согласованных с</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 xml:space="preserve">органом, уполномоченным в области промышленной безопасности, с выдачей сертификата о прохождении курсов. </w:t>
            </w:r>
            <w:r w:rsidRPr="00CD24AC">
              <w:rPr>
                <w:rFonts w:ascii="Times New Roman" w:eastAsia="Times New Roman" w:hAnsi="Times New Roman" w:cs="Times New Roman"/>
                <w:sz w:val="24"/>
                <w:szCs w:val="24"/>
              </w:rPr>
              <w:br/>
              <w:t xml:space="preserve">    (5) Инженерно-технический персонал, работающий в области промышленной безопасности, должен иметь техническое образование в данной области и разрешение на допуск. </w:t>
            </w:r>
            <w:r w:rsidRPr="00CD24AC">
              <w:rPr>
                <w:rFonts w:ascii="Times New Roman" w:eastAsia="Times New Roman" w:hAnsi="Times New Roman" w:cs="Times New Roman"/>
                <w:sz w:val="24"/>
                <w:szCs w:val="24"/>
              </w:rPr>
              <w:br/>
              <w:t>    (6) Аттестация инженерно-технического персонала, работающего в области промышленной безопасности, проводится комиссией, созданной в рамках специализированных учебных центров, в состав которой в обязательном порядке включается представитель органа контроля и государственного</w:t>
            </w:r>
            <w:proofErr w:type="gramEnd"/>
            <w:r w:rsidRPr="00CD24AC">
              <w:rPr>
                <w:rFonts w:ascii="Times New Roman" w:eastAsia="Times New Roman" w:hAnsi="Times New Roman" w:cs="Times New Roman"/>
                <w:sz w:val="24"/>
                <w:szCs w:val="24"/>
              </w:rPr>
              <w:t xml:space="preserve"> технического надзора, с выдачей разрешения на допуск к осуществлению деятельности в области промышленной безопасности. Периодическая аттестация проводится один раз в 36 месяцев. Обучение всего персонала предприятия соблюдению правил безопасности проводится ежегодно.</w:t>
            </w:r>
            <w:r w:rsidRPr="00CD24AC">
              <w:rPr>
                <w:rFonts w:ascii="Times New Roman" w:eastAsia="Times New Roman" w:hAnsi="Times New Roman" w:cs="Times New Roman"/>
                <w:sz w:val="24"/>
                <w:szCs w:val="24"/>
              </w:rPr>
              <w:br/>
              <w:t>    (7) Аттестация рабочих проводится комиссией хозяйствующего субъекта, состоящей из инженерно-технического персонала, аттестованного соответствующим образом, в состав которой включается представитель органа контроля и государственного технического надзора. По результатам аттестации выдается разрешение на допуск.</w:t>
            </w:r>
            <w:r w:rsidRPr="00CD24AC">
              <w:rPr>
                <w:rFonts w:ascii="Times New Roman" w:eastAsia="Times New Roman" w:hAnsi="Times New Roman" w:cs="Times New Roman"/>
                <w:sz w:val="24"/>
                <w:szCs w:val="24"/>
              </w:rPr>
              <w:br/>
              <w:t>    (8) Аттестация экспертов в области промышленной безопасности проводится комиссией, созданной в рамках специализированных учебных центров, в состав которой в обязательном порядке включаются представители органа, уполномоченного в области промышленной безопасности, а также органа контроля и государственного технического надзора. Периодическая аттестация проводится один раз в 36 месяцев с выдачей разрешения на допуск.</w:t>
            </w:r>
            <w:r w:rsidRPr="00CD24AC">
              <w:rPr>
                <w:rFonts w:ascii="Times New Roman" w:eastAsia="Times New Roman" w:hAnsi="Times New Roman" w:cs="Times New Roman"/>
                <w:sz w:val="24"/>
                <w:szCs w:val="24"/>
              </w:rPr>
              <w:br/>
              <w:t>    (9) Специализированный учебный центр должен:</w:t>
            </w:r>
            <w:r w:rsidRPr="00CD24AC">
              <w:rPr>
                <w:rFonts w:ascii="Times New Roman" w:eastAsia="Times New Roman" w:hAnsi="Times New Roman" w:cs="Times New Roman"/>
                <w:sz w:val="24"/>
                <w:szCs w:val="24"/>
              </w:rPr>
              <w:br/>
              <w:t>    a) обладать документами, подтверждающими учреждение его в установленном законом порядке;</w:t>
            </w:r>
            <w:r w:rsidRPr="00CD24AC">
              <w:rPr>
                <w:rFonts w:ascii="Times New Roman" w:eastAsia="Times New Roman" w:hAnsi="Times New Roman" w:cs="Times New Roman"/>
                <w:sz w:val="24"/>
                <w:szCs w:val="24"/>
              </w:rPr>
              <w:br/>
              <w:t>    b) обладать финансовой устойчивостью и ресурсами, необходимыми для надлежащего функционирования;</w:t>
            </w:r>
            <w:r w:rsidRPr="00CD24AC">
              <w:rPr>
                <w:rFonts w:ascii="Times New Roman" w:eastAsia="Times New Roman" w:hAnsi="Times New Roman" w:cs="Times New Roman"/>
                <w:sz w:val="24"/>
                <w:szCs w:val="24"/>
              </w:rPr>
              <w:br/>
              <w:t>    c) быть беспристрастным;</w:t>
            </w:r>
            <w:r w:rsidRPr="00CD24AC">
              <w:rPr>
                <w:rFonts w:ascii="Times New Roman" w:eastAsia="Times New Roman" w:hAnsi="Times New Roman" w:cs="Times New Roman"/>
                <w:sz w:val="24"/>
                <w:szCs w:val="24"/>
              </w:rPr>
              <w:br/>
            </w:r>
            <w:r w:rsidRPr="00CD24AC">
              <w:rPr>
                <w:rFonts w:ascii="Times New Roman" w:eastAsia="Times New Roman" w:hAnsi="Times New Roman" w:cs="Times New Roman"/>
                <w:sz w:val="24"/>
                <w:szCs w:val="24"/>
              </w:rPr>
              <w:lastRenderedPageBreak/>
              <w:t xml:space="preserve">    </w:t>
            </w:r>
            <w:proofErr w:type="gramStart"/>
            <w:r w:rsidRPr="00CD24AC">
              <w:rPr>
                <w:rFonts w:ascii="Times New Roman" w:eastAsia="Times New Roman" w:hAnsi="Times New Roman" w:cs="Times New Roman"/>
                <w:sz w:val="24"/>
                <w:szCs w:val="24"/>
              </w:rPr>
              <w:t>d) нанимать на работу персонал, имеющий необходимые для выполнения своих функций подготовку, образование, технические знания и опыт сроком не менее пяти лет;</w:t>
            </w:r>
            <w:r w:rsidRPr="00CD24AC">
              <w:rPr>
                <w:rFonts w:ascii="Times New Roman" w:eastAsia="Times New Roman" w:hAnsi="Times New Roman" w:cs="Times New Roman"/>
                <w:sz w:val="24"/>
                <w:szCs w:val="24"/>
              </w:rPr>
              <w:br/>
              <w:t xml:space="preserve">    e) располагать документированными процедурами и инструкциями; </w:t>
            </w:r>
            <w:r w:rsidRPr="00CD24AC">
              <w:rPr>
                <w:rFonts w:ascii="Times New Roman" w:eastAsia="Times New Roman" w:hAnsi="Times New Roman" w:cs="Times New Roman"/>
                <w:sz w:val="24"/>
                <w:szCs w:val="24"/>
              </w:rPr>
              <w:br/>
              <w:t>    f) иметь необходимую для осуществления своей деятельности техническую базу;</w:t>
            </w:r>
            <w:r w:rsidRPr="00CD24AC">
              <w:rPr>
                <w:rFonts w:ascii="Times New Roman" w:eastAsia="Times New Roman" w:hAnsi="Times New Roman" w:cs="Times New Roman"/>
                <w:sz w:val="24"/>
                <w:szCs w:val="24"/>
              </w:rPr>
              <w:br/>
              <w:t>    g) представлять органу, уполномоченному в области промышленной безопасности, по его запросу, информацию и отчеты о своей деятельности.</w:t>
            </w:r>
            <w:proofErr w:type="gramEnd"/>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xml:space="preserve"> Статья 12</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Требования промышленной безопасности</w:t>
            </w:r>
            <w:r w:rsidRPr="00CD24AC">
              <w:rPr>
                <w:rFonts w:ascii="Times New Roman" w:eastAsia="Times New Roman" w:hAnsi="Times New Roman" w:cs="Times New Roman"/>
                <w:sz w:val="24"/>
                <w:szCs w:val="24"/>
              </w:rPr>
              <w:br/>
              <w:t xml:space="preserve">                         в отношении готовности к действиям по </w:t>
            </w:r>
            <w:r w:rsidRPr="00CD24AC">
              <w:rPr>
                <w:rFonts w:ascii="Times New Roman" w:eastAsia="Times New Roman" w:hAnsi="Times New Roman" w:cs="Times New Roman"/>
                <w:sz w:val="24"/>
                <w:szCs w:val="24"/>
              </w:rPr>
              <w:br/>
              <w:t xml:space="preserve">                         локализации и ликвидации последствий </w:t>
            </w:r>
            <w:r w:rsidRPr="00CD24AC">
              <w:rPr>
                <w:rFonts w:ascii="Times New Roman" w:eastAsia="Times New Roman" w:hAnsi="Times New Roman" w:cs="Times New Roman"/>
                <w:sz w:val="24"/>
                <w:szCs w:val="24"/>
              </w:rPr>
              <w:br/>
              <w:t>                         аварии на опасном производственном</w:t>
            </w:r>
            <w:r w:rsidRPr="00CD24AC">
              <w:rPr>
                <w:rFonts w:ascii="Times New Roman" w:eastAsia="Times New Roman" w:hAnsi="Times New Roman" w:cs="Times New Roman"/>
                <w:sz w:val="24"/>
                <w:szCs w:val="24"/>
              </w:rPr>
              <w:br/>
              <w:t>                         объекте</w:t>
            </w:r>
            <w:r w:rsidRPr="00CD24AC">
              <w:rPr>
                <w:rFonts w:ascii="Times New Roman" w:eastAsia="Times New Roman" w:hAnsi="Times New Roman" w:cs="Times New Roman"/>
                <w:sz w:val="24"/>
                <w:szCs w:val="24"/>
              </w:rPr>
              <w:br/>
              <w:t xml:space="preserve">    (1) В целях обеспечения соответствующего уровня готовности к действиям по локализации и ликвидации последствий аварии на опасном производственном объекте хозяйствующий субъект обязан: </w:t>
            </w:r>
            <w:r w:rsidRPr="00CD24AC">
              <w:rPr>
                <w:rFonts w:ascii="Times New Roman" w:eastAsia="Times New Roman" w:hAnsi="Times New Roman" w:cs="Times New Roman"/>
                <w:sz w:val="24"/>
                <w:szCs w:val="24"/>
              </w:rPr>
              <w:br/>
              <w:t>    а) разработать и утвердить план действий по локализации и ликвидации последствий аварии;</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b) быть готовым к осуществлению действий по локализации и ликвидации последствий аварии;</w:t>
            </w:r>
            <w:r w:rsidRPr="00CD24AC">
              <w:rPr>
                <w:rFonts w:ascii="Times New Roman" w:eastAsia="Times New Roman" w:hAnsi="Times New Roman" w:cs="Times New Roman"/>
                <w:sz w:val="24"/>
                <w:szCs w:val="24"/>
              </w:rPr>
              <w:br/>
              <w:t xml:space="preserve">    с) создать резервы финансовых средств и материальных ресурсов, необходимых для локализации и ликвидации последствий аварии; </w:t>
            </w:r>
            <w:r w:rsidRPr="00CD24AC">
              <w:rPr>
                <w:rFonts w:ascii="Times New Roman" w:eastAsia="Times New Roman" w:hAnsi="Times New Roman" w:cs="Times New Roman"/>
                <w:sz w:val="24"/>
                <w:szCs w:val="24"/>
              </w:rPr>
              <w:br/>
              <w:t xml:space="preserve">    d) обучать своих работников действиям в случае аварии или инцидента; </w:t>
            </w:r>
            <w:r w:rsidRPr="00CD24AC">
              <w:rPr>
                <w:rFonts w:ascii="Times New Roman" w:eastAsia="Times New Roman" w:hAnsi="Times New Roman" w:cs="Times New Roman"/>
                <w:sz w:val="24"/>
                <w:szCs w:val="24"/>
              </w:rPr>
              <w:br/>
              <w:t>    е) создать системы наблюдения, оповещения, связи и поддержки действий в случае аварии и поддерживать указанные системы в пригодном для использования состоянии;</w:t>
            </w:r>
            <w:proofErr w:type="gramEnd"/>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f) разработать и утвердить программы по предотвращению тяжелых промышленных аварий на опасных производственных объектах, на которых производятся, применяются, обрабатываются, образуются, хранятся, транспортируются, ликвидируются опасные вещества, указанные в приложении 2, в количествах, равных или превышающих величины для группы A.</w:t>
            </w:r>
            <w:r w:rsidRPr="00CD24AC">
              <w:rPr>
                <w:rFonts w:ascii="Times New Roman" w:eastAsia="Times New Roman" w:hAnsi="Times New Roman" w:cs="Times New Roman"/>
                <w:sz w:val="24"/>
                <w:szCs w:val="24"/>
              </w:rPr>
              <w:br/>
              <w:t>    (2) Программа по предотвращению промышленных аварий должна содержать информацию об объекте, анализ и оценку рисков аварий, политику предотвращения аварий.</w:t>
            </w:r>
            <w:proofErr w:type="gramEnd"/>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xml:space="preserve"> Статья 13</w:t>
            </w:r>
            <w:r w:rsidRPr="00CD24AC">
              <w:rPr>
                <w:rFonts w:ascii="Times New Roman" w:eastAsia="Times New Roman" w:hAnsi="Times New Roman" w:cs="Times New Roman"/>
                <w:sz w:val="24"/>
                <w:szCs w:val="24"/>
              </w:rPr>
              <w:t xml:space="preserve">. Производственный контроль </w:t>
            </w:r>
            <w:r w:rsidRPr="00CD24AC">
              <w:rPr>
                <w:rFonts w:ascii="Times New Roman" w:eastAsia="Times New Roman" w:hAnsi="Times New Roman" w:cs="Times New Roman"/>
                <w:sz w:val="24"/>
                <w:szCs w:val="24"/>
              </w:rPr>
              <w:br/>
              <w:t xml:space="preserve">                        за соблюдением  требований </w:t>
            </w:r>
            <w:r w:rsidRPr="00CD24AC">
              <w:rPr>
                <w:rFonts w:ascii="Times New Roman" w:eastAsia="Times New Roman" w:hAnsi="Times New Roman" w:cs="Times New Roman"/>
                <w:sz w:val="24"/>
                <w:szCs w:val="24"/>
              </w:rPr>
              <w:br/>
              <w:t xml:space="preserve">                        промышленной безопасности </w:t>
            </w:r>
            <w:r w:rsidRPr="00CD24AC">
              <w:rPr>
                <w:rFonts w:ascii="Times New Roman" w:eastAsia="Times New Roman" w:hAnsi="Times New Roman" w:cs="Times New Roman"/>
                <w:sz w:val="24"/>
                <w:szCs w:val="24"/>
              </w:rPr>
              <w:br/>
              <w:t xml:space="preserve">    (1) Хозяйствующий субъект обязан организовать и осуществлять в рамках деятельности на опасном производственном объекте производственный контроль за соблюдением требований промышленной безопасности. </w:t>
            </w:r>
            <w:r w:rsidRPr="00CD24AC">
              <w:rPr>
                <w:rFonts w:ascii="Times New Roman" w:eastAsia="Times New Roman" w:hAnsi="Times New Roman" w:cs="Times New Roman"/>
                <w:sz w:val="24"/>
                <w:szCs w:val="24"/>
              </w:rPr>
              <w:br/>
              <w:t>    (</w:t>
            </w:r>
            <w:proofErr w:type="gramStart"/>
            <w:r w:rsidRPr="00CD24AC">
              <w:rPr>
                <w:rFonts w:ascii="Times New Roman" w:eastAsia="Times New Roman" w:hAnsi="Times New Roman" w:cs="Times New Roman"/>
                <w:sz w:val="24"/>
                <w:szCs w:val="24"/>
              </w:rPr>
              <w:t xml:space="preserve">2) </w:t>
            </w:r>
            <w:proofErr w:type="gramEnd"/>
            <w:r w:rsidRPr="00CD24AC">
              <w:rPr>
                <w:rFonts w:ascii="Times New Roman" w:eastAsia="Times New Roman" w:hAnsi="Times New Roman" w:cs="Times New Roman"/>
                <w:sz w:val="24"/>
                <w:szCs w:val="24"/>
              </w:rPr>
              <w:t>Хозяйствующий субъект обязан разрабатывать, обновлять, утверждать и внедрять техническую документацию по организации производственного контроля за соблюдением требований промышленной безопасности.</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b/>
                <w:bCs/>
                <w:sz w:val="24"/>
                <w:szCs w:val="24"/>
              </w:rPr>
              <w:t>Статья 14</w:t>
            </w:r>
            <w:r w:rsidRPr="00CD24AC">
              <w:rPr>
                <w:rFonts w:ascii="Times New Roman" w:eastAsia="Times New Roman" w:hAnsi="Times New Roman" w:cs="Times New Roman"/>
                <w:sz w:val="24"/>
                <w:szCs w:val="24"/>
              </w:rPr>
              <w:t xml:space="preserve">.Техническое расследование </w:t>
            </w:r>
            <w:r w:rsidRPr="00CD24AC">
              <w:rPr>
                <w:rFonts w:ascii="Times New Roman" w:eastAsia="Times New Roman" w:hAnsi="Times New Roman" w:cs="Times New Roman"/>
                <w:sz w:val="24"/>
                <w:szCs w:val="24"/>
              </w:rPr>
              <w:br/>
              <w:t xml:space="preserve">                       причин аварии </w:t>
            </w:r>
            <w:r w:rsidRPr="00CD24AC">
              <w:rPr>
                <w:rFonts w:ascii="Times New Roman" w:eastAsia="Times New Roman" w:hAnsi="Times New Roman" w:cs="Times New Roman"/>
                <w:sz w:val="24"/>
                <w:szCs w:val="24"/>
              </w:rPr>
              <w:br/>
              <w:t xml:space="preserve">   (1) Техническое расследование причин аварии осуществляется специальной комиссией, возглавляемой представителем органа контроля и государственного технического надзора. В состав комиссии также входят представители: </w:t>
            </w:r>
            <w:r w:rsidRPr="00CD24AC">
              <w:rPr>
                <w:rFonts w:ascii="Times New Roman" w:eastAsia="Times New Roman" w:hAnsi="Times New Roman" w:cs="Times New Roman"/>
                <w:sz w:val="24"/>
                <w:szCs w:val="24"/>
              </w:rPr>
              <w:br/>
              <w:t xml:space="preserve">    а) органа местного публичного управления, на территории которого располагается опасный производственный объект; </w:t>
            </w:r>
            <w:r w:rsidRPr="00CD24AC">
              <w:rPr>
                <w:rFonts w:ascii="Times New Roman" w:eastAsia="Times New Roman" w:hAnsi="Times New Roman" w:cs="Times New Roman"/>
                <w:sz w:val="24"/>
                <w:szCs w:val="24"/>
              </w:rPr>
              <w:br/>
              <w:t>    b) хозяйствующего субъекта, осуществляющего деятельность на опасном производственном объекте;</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с) других органов публичной власти в соответствии с законодательством. </w:t>
            </w:r>
            <w:r w:rsidRPr="00CD24AC">
              <w:rPr>
                <w:rFonts w:ascii="Times New Roman" w:eastAsia="Times New Roman" w:hAnsi="Times New Roman" w:cs="Times New Roman"/>
                <w:sz w:val="24"/>
                <w:szCs w:val="24"/>
              </w:rPr>
              <w:br/>
            </w:r>
            <w:r w:rsidRPr="00CD24AC">
              <w:rPr>
                <w:rFonts w:ascii="Times New Roman" w:eastAsia="Times New Roman" w:hAnsi="Times New Roman" w:cs="Times New Roman"/>
                <w:sz w:val="24"/>
                <w:szCs w:val="24"/>
              </w:rPr>
              <w:lastRenderedPageBreak/>
              <w:t xml:space="preserve">   (2) Порядок проведения технического расследования причин аварии и оформления акта технического расследования причин аварии устанавливается органом, уполномоченным в области промышленной безопасности. </w:t>
            </w:r>
            <w:r w:rsidRPr="00CD24AC">
              <w:rPr>
                <w:rFonts w:ascii="Times New Roman" w:eastAsia="Times New Roman" w:hAnsi="Times New Roman" w:cs="Times New Roman"/>
                <w:sz w:val="24"/>
                <w:szCs w:val="24"/>
              </w:rPr>
              <w:br/>
              <w:t>    (3) Расходы, связанные с техническим расследованием причин аварии, несет хозяйствующий субъект – собственник опасного производственного объекта, на котором произошла авария.</w:t>
            </w:r>
            <w:r w:rsidRPr="00CD24AC">
              <w:rPr>
                <w:rFonts w:ascii="Times New Roman" w:eastAsia="Times New Roman" w:hAnsi="Times New Roman" w:cs="Times New Roman"/>
                <w:sz w:val="24"/>
                <w:szCs w:val="24"/>
              </w:rPr>
              <w:br/>
              <w:t>   (4) В течение 10 календарных дней со дня создания комиссия по</w:t>
            </w:r>
            <w:proofErr w:type="gramEnd"/>
            <w:r w:rsidRPr="00CD24AC">
              <w:rPr>
                <w:rFonts w:ascii="Times New Roman" w:eastAsia="Times New Roman" w:hAnsi="Times New Roman" w:cs="Times New Roman"/>
                <w:sz w:val="24"/>
                <w:szCs w:val="24"/>
              </w:rPr>
              <w:t xml:space="preserve"> техническому расследованию причин аварии составляет протокол расследования причин аварии и представляет его органу, уполномоченному в области промышленной безопасности. При необходимости период расследования может быть продлен с согласия  органа, уполномоченного в области промышленной безопасности. Форма протокола расследования утверждается органом, уполномоченным в области  промышленной безопасности.</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b/>
                <w:bCs/>
                <w:sz w:val="24"/>
                <w:szCs w:val="24"/>
              </w:rPr>
              <w:t>Статья 15</w:t>
            </w:r>
            <w:r w:rsidRPr="00CD24AC">
              <w:rPr>
                <w:rFonts w:ascii="Times New Roman" w:eastAsia="Times New Roman" w:hAnsi="Times New Roman" w:cs="Times New Roman"/>
                <w:sz w:val="24"/>
                <w:szCs w:val="24"/>
              </w:rPr>
              <w:t>.  Декларация о  промышленной</w:t>
            </w:r>
            <w:r w:rsidRPr="00CD24AC">
              <w:rPr>
                <w:rFonts w:ascii="Times New Roman" w:eastAsia="Times New Roman" w:hAnsi="Times New Roman" w:cs="Times New Roman"/>
                <w:sz w:val="24"/>
                <w:szCs w:val="24"/>
              </w:rPr>
              <w:br/>
              <w:t xml:space="preserve">                         безопасности </w:t>
            </w:r>
            <w:r w:rsidRPr="00CD24AC">
              <w:rPr>
                <w:rFonts w:ascii="Times New Roman" w:eastAsia="Times New Roman" w:hAnsi="Times New Roman" w:cs="Times New Roman"/>
                <w:sz w:val="24"/>
                <w:szCs w:val="24"/>
              </w:rPr>
              <w:br/>
              <w:t>    (1) Для осуществления деятельности на опасном производственном объекте в соответствии с требованиями промышленной безопасности и требованиями к локализации и ликвидации последствий аварии на таком объекте хозяйствующий субъект издает согласно группе</w:t>
            </w:r>
            <w:proofErr w:type="gramStart"/>
            <w:r w:rsidRPr="00CD24AC">
              <w:rPr>
                <w:rFonts w:ascii="Times New Roman" w:eastAsia="Times New Roman" w:hAnsi="Times New Roman" w:cs="Times New Roman"/>
                <w:sz w:val="24"/>
                <w:szCs w:val="24"/>
              </w:rPr>
              <w:t xml:space="preserve"> Б</w:t>
            </w:r>
            <w:proofErr w:type="gramEnd"/>
            <w:r w:rsidRPr="00CD24AC">
              <w:rPr>
                <w:rFonts w:ascii="Times New Roman" w:eastAsia="Times New Roman" w:hAnsi="Times New Roman" w:cs="Times New Roman"/>
                <w:sz w:val="24"/>
                <w:szCs w:val="24"/>
              </w:rPr>
              <w:t xml:space="preserve"> таблицы 1 приложения 2 декларацию о промышленной безопасности опасного производственного объекта, которая представляется при его регистрации в Государственном реестре опасных производственных объектов.</w:t>
            </w:r>
            <w:r w:rsidRPr="00CD24AC">
              <w:rPr>
                <w:rFonts w:ascii="Times New Roman" w:eastAsia="Times New Roman" w:hAnsi="Times New Roman" w:cs="Times New Roman"/>
                <w:sz w:val="24"/>
                <w:szCs w:val="24"/>
              </w:rPr>
              <w:br/>
              <w:t xml:space="preserve">    (2) Руководитель хозяйствующего субъекта несет установленную законодательством ответственность за полноту и достоверность сведений, содержащихся в декларации о промышленной безопасности. </w:t>
            </w:r>
            <w:r w:rsidRPr="00CD24AC">
              <w:rPr>
                <w:rFonts w:ascii="Times New Roman" w:eastAsia="Times New Roman" w:hAnsi="Times New Roman" w:cs="Times New Roman"/>
                <w:sz w:val="24"/>
                <w:szCs w:val="24"/>
              </w:rPr>
              <w:br/>
              <w:t>    (3) Декларация о промышленной безопасности представляется в орган, уполномоченный в области промышленной безопасности. Форма  представления и содержание декларации о промышленной безопасности опасного производственного объекта утверждаются органом, уполномоченным в области промышленной безопасности.</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b/>
                <w:bCs/>
                <w:sz w:val="24"/>
                <w:szCs w:val="24"/>
              </w:rPr>
              <w:t>Статья 16</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 xml:space="preserve">Обязательное страхование </w:t>
            </w:r>
            <w:r w:rsidRPr="00CD24AC">
              <w:rPr>
                <w:rFonts w:ascii="Times New Roman" w:eastAsia="Times New Roman" w:hAnsi="Times New Roman" w:cs="Times New Roman"/>
                <w:sz w:val="24"/>
                <w:szCs w:val="24"/>
              </w:rPr>
              <w:br/>
              <w:t xml:space="preserve">                        ответственности за ущерб, </w:t>
            </w:r>
            <w:r w:rsidRPr="00CD24AC">
              <w:rPr>
                <w:rFonts w:ascii="Times New Roman" w:eastAsia="Times New Roman" w:hAnsi="Times New Roman" w:cs="Times New Roman"/>
                <w:sz w:val="24"/>
                <w:szCs w:val="24"/>
              </w:rPr>
              <w:br/>
              <w:t xml:space="preserve">                        причиненный при эксплуатации </w:t>
            </w:r>
            <w:r w:rsidRPr="00CD24AC">
              <w:rPr>
                <w:rFonts w:ascii="Times New Roman" w:eastAsia="Times New Roman" w:hAnsi="Times New Roman" w:cs="Times New Roman"/>
                <w:sz w:val="24"/>
                <w:szCs w:val="24"/>
              </w:rPr>
              <w:br/>
              <w:t>                        опасного производственного объекта</w:t>
            </w:r>
            <w:r w:rsidRPr="00CD24AC">
              <w:rPr>
                <w:rFonts w:ascii="Times New Roman" w:eastAsia="Times New Roman" w:hAnsi="Times New Roman" w:cs="Times New Roman"/>
                <w:sz w:val="24"/>
                <w:szCs w:val="24"/>
              </w:rPr>
              <w:br/>
              <w:t>    (1) Хозяйствующий субъект, содержащий зарегистрированный опасный согласно приложению 1 производственный объект, обязан осуществить в соответствии с законодательными и другими нормативными актами страхование ответственности за ущерб, причиненный жизни, здоровью или имуществу других лиц, а также окружающей среде в случае аварии на опасном производственном объекте.</w:t>
            </w:r>
            <w:r w:rsidRPr="00CD24AC">
              <w:rPr>
                <w:rFonts w:ascii="Times New Roman" w:eastAsia="Times New Roman" w:hAnsi="Times New Roman" w:cs="Times New Roman"/>
                <w:sz w:val="24"/>
                <w:szCs w:val="24"/>
              </w:rPr>
              <w:br/>
              <w:t>    (2) Размер суммы страхования ответственности за</w:t>
            </w:r>
            <w:proofErr w:type="gramEnd"/>
            <w:r w:rsidRPr="00CD24AC">
              <w:rPr>
                <w:rFonts w:ascii="Times New Roman" w:eastAsia="Times New Roman" w:hAnsi="Times New Roman" w:cs="Times New Roman"/>
                <w:sz w:val="24"/>
                <w:szCs w:val="24"/>
              </w:rPr>
              <w:t xml:space="preserve"> возможное причинение ущерба определяется в результате оценки риска. При транспортировке опасных веществ через населенные пункты размер страховой суммы определяется исходя из максимально возможного размера ущерба, причиненного в случае аварии транспортного средства и/или транспортного происшествия. </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xml:space="preserve"> Статья 17</w:t>
            </w:r>
            <w:r w:rsidRPr="00CD24AC">
              <w:rPr>
                <w:rFonts w:ascii="Times New Roman" w:eastAsia="Times New Roman" w:hAnsi="Times New Roman" w:cs="Times New Roman"/>
                <w:sz w:val="24"/>
                <w:szCs w:val="24"/>
              </w:rPr>
              <w:t xml:space="preserve">. Орган, уполномоченный в области </w:t>
            </w:r>
            <w:r w:rsidRPr="00CD24AC">
              <w:rPr>
                <w:rFonts w:ascii="Times New Roman" w:eastAsia="Times New Roman" w:hAnsi="Times New Roman" w:cs="Times New Roman"/>
                <w:sz w:val="24"/>
                <w:szCs w:val="24"/>
              </w:rPr>
              <w:br/>
              <w:t xml:space="preserve">                        промышленной безопасности </w:t>
            </w:r>
            <w:r w:rsidRPr="00CD24AC">
              <w:rPr>
                <w:rFonts w:ascii="Times New Roman" w:eastAsia="Times New Roman" w:hAnsi="Times New Roman" w:cs="Times New Roman"/>
                <w:sz w:val="24"/>
                <w:szCs w:val="24"/>
              </w:rPr>
              <w:br/>
              <w:t xml:space="preserve">    (1) Орган, уполномоченный в области промышленной безопасности, выполняет следующие функции: </w:t>
            </w:r>
            <w:r w:rsidRPr="00CD24AC">
              <w:rPr>
                <w:rFonts w:ascii="Times New Roman" w:eastAsia="Times New Roman" w:hAnsi="Times New Roman" w:cs="Times New Roman"/>
                <w:sz w:val="24"/>
                <w:szCs w:val="24"/>
              </w:rPr>
              <w:br/>
              <w:t xml:space="preserve">   a) разрабатывает проекты государственных политик в области промышленной безопасности, утверждает проекты нормативно-технических документов, устанавливающих нормы и правила безопасной эксплуатации опасных производственных объектов; </w:t>
            </w:r>
            <w:r w:rsidRPr="00CD24AC">
              <w:rPr>
                <w:rFonts w:ascii="Times New Roman" w:eastAsia="Times New Roman" w:hAnsi="Times New Roman" w:cs="Times New Roman"/>
                <w:sz w:val="24"/>
                <w:szCs w:val="24"/>
              </w:rPr>
              <w:br/>
            </w:r>
            <w:r w:rsidRPr="00CD24AC">
              <w:rPr>
                <w:rFonts w:ascii="Times New Roman" w:eastAsia="Times New Roman" w:hAnsi="Times New Roman" w:cs="Times New Roman"/>
                <w:sz w:val="24"/>
                <w:szCs w:val="24"/>
              </w:rPr>
              <w:lastRenderedPageBreak/>
              <w:t>    b) осуществляет мониторинг деятельности по контролю и государственному техническому надзору;</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с) сотрудничает с органами, наделенными функциями регулирования, надзора и контроля, в том числе из других стран, и с международными организациями в области промышленной безопасности;</w:t>
            </w:r>
            <w:r w:rsidRPr="00CD24AC">
              <w:rPr>
                <w:rFonts w:ascii="Times New Roman" w:eastAsia="Times New Roman" w:hAnsi="Times New Roman" w:cs="Times New Roman"/>
                <w:sz w:val="24"/>
                <w:szCs w:val="24"/>
              </w:rPr>
              <w:br/>
              <w:t>    d) согласовывает специализированные учебные программы по профессиональной подготовке в области промышленной безопасности;</w:t>
            </w:r>
            <w:r w:rsidRPr="00CD24AC">
              <w:rPr>
                <w:rFonts w:ascii="Times New Roman" w:eastAsia="Times New Roman" w:hAnsi="Times New Roman" w:cs="Times New Roman"/>
                <w:sz w:val="24"/>
                <w:szCs w:val="24"/>
              </w:rPr>
              <w:br/>
              <w:t>    е) согласовывает нестандартизированные методы и/или процедуры экспертизы;</w:t>
            </w:r>
            <w:r w:rsidRPr="00CD24AC">
              <w:rPr>
                <w:rFonts w:ascii="Times New Roman" w:eastAsia="Times New Roman" w:hAnsi="Times New Roman" w:cs="Times New Roman"/>
                <w:sz w:val="24"/>
                <w:szCs w:val="24"/>
              </w:rPr>
              <w:br/>
              <w:t>    f) ведет учет аварий, произошедших на опасных производственных объектах;</w:t>
            </w:r>
            <w:proofErr w:type="gramEnd"/>
            <w:r w:rsidRPr="00CD24AC">
              <w:rPr>
                <w:rFonts w:ascii="Times New Roman" w:eastAsia="Times New Roman" w:hAnsi="Times New Roman" w:cs="Times New Roman"/>
                <w:sz w:val="24"/>
                <w:szCs w:val="24"/>
              </w:rPr>
              <w:br/>
              <w:t>    g) управляет фондом нормативно-технических документов в области промышленной  безопасности;</w:t>
            </w:r>
            <w:r w:rsidRPr="00CD24AC">
              <w:rPr>
                <w:rFonts w:ascii="Times New Roman" w:eastAsia="Times New Roman" w:hAnsi="Times New Roman" w:cs="Times New Roman"/>
                <w:sz w:val="24"/>
                <w:szCs w:val="24"/>
              </w:rPr>
              <w:br/>
              <w:t>    h) представляет Республику Молдова в региональных и международных специализированных организациях;</w:t>
            </w:r>
            <w:r w:rsidRPr="00CD24AC">
              <w:rPr>
                <w:rFonts w:ascii="Times New Roman" w:eastAsia="Times New Roman" w:hAnsi="Times New Roman" w:cs="Times New Roman"/>
                <w:sz w:val="24"/>
                <w:szCs w:val="24"/>
              </w:rPr>
              <w:br/>
              <w:t>    i) участвует в подготовке и аттестации  государственных инспекторов;</w:t>
            </w:r>
            <w:r w:rsidRPr="00CD24AC">
              <w:rPr>
                <w:rFonts w:ascii="Times New Roman" w:eastAsia="Times New Roman" w:hAnsi="Times New Roman" w:cs="Times New Roman"/>
                <w:sz w:val="24"/>
                <w:szCs w:val="24"/>
              </w:rPr>
              <w:br/>
              <w:t>    j) осуществляет мониторинг деятельности экспертных органов в области промышленной  безопасности;</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k) осуществляет проверку правильности технического расследования причин аварий и инцидентов на опасных производственных объектах, а также достаточности мер, принимаемых в  соответствии с результатами этого расследования;</w:t>
            </w:r>
            <w:r w:rsidRPr="00CD24AC">
              <w:rPr>
                <w:rFonts w:ascii="Times New Roman" w:eastAsia="Times New Roman" w:hAnsi="Times New Roman" w:cs="Times New Roman"/>
                <w:sz w:val="24"/>
                <w:szCs w:val="24"/>
              </w:rPr>
              <w:br/>
              <w:t>    l) признает нормативно-технические документы в области промышленной безопасности других стран эквивалентными национальным;</w:t>
            </w:r>
            <w:r w:rsidRPr="00CD24AC">
              <w:rPr>
                <w:rFonts w:ascii="Times New Roman" w:eastAsia="Times New Roman" w:hAnsi="Times New Roman" w:cs="Times New Roman"/>
                <w:sz w:val="24"/>
                <w:szCs w:val="24"/>
              </w:rPr>
              <w:br/>
              <w:t>    m) участвует в подготовке и аттестации экспертов;</w:t>
            </w:r>
            <w:proofErr w:type="gramEnd"/>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n) участвует в подготовке и аттестации преподавателей специализированных учебных центров.</w:t>
            </w:r>
            <w:r w:rsidRPr="00CD24AC">
              <w:rPr>
                <w:rFonts w:ascii="Times New Roman" w:eastAsia="Times New Roman" w:hAnsi="Times New Roman" w:cs="Times New Roman"/>
                <w:sz w:val="24"/>
                <w:szCs w:val="24"/>
              </w:rPr>
              <w:br/>
              <w:t xml:space="preserve">    (2) Орган, уполномоченный в области промышленной безопасности, имеет следующие права: </w:t>
            </w:r>
            <w:r w:rsidRPr="00CD24AC">
              <w:rPr>
                <w:rFonts w:ascii="Times New Roman" w:eastAsia="Times New Roman" w:hAnsi="Times New Roman" w:cs="Times New Roman"/>
                <w:sz w:val="24"/>
                <w:szCs w:val="24"/>
              </w:rPr>
              <w:br/>
              <w:t>    a) пользоваться доступом к сведениям, техническим и договорным данным, необходимым для выполнения своих функций, c соблюдением конфиденциальности;</w:t>
            </w:r>
            <w:r w:rsidRPr="00CD24AC">
              <w:rPr>
                <w:rFonts w:ascii="Times New Roman" w:eastAsia="Times New Roman" w:hAnsi="Times New Roman" w:cs="Times New Roman"/>
                <w:sz w:val="24"/>
                <w:szCs w:val="24"/>
              </w:rPr>
              <w:br/>
              <w:t>    b) участвовать в работе государственных комиссий по приемке и вводу в эксплуатацию стратегических опасных производственных  объектов;</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с) участвовать в работе комиссий, созданных в рамках специализированных учебных центров, и комиссий по аттестации в области промышленной безопасности, созданных хозяйствующими субъектами; </w:t>
            </w:r>
            <w:r w:rsidRPr="00CD24AC">
              <w:rPr>
                <w:rFonts w:ascii="Times New Roman" w:eastAsia="Times New Roman" w:hAnsi="Times New Roman" w:cs="Times New Roman"/>
                <w:sz w:val="24"/>
                <w:szCs w:val="24"/>
              </w:rPr>
              <w:br/>
              <w:t>    d) требовать от органа контроля и государственного технического надзора представления отчетов и информаций о деятельности в области промышленной безопасности;</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e) требовать от Лицензионной палаты и Национального агентства по регулированию в энергетике сведения о выданных, приостановленных и аннулированных  лицензиях  в случае нарушения хозяйствующими субъектами, осуществляющими деятельность в области промышленной безопасности, лицензионных условий.</w:t>
            </w:r>
            <w:r w:rsidRPr="00CD24AC">
              <w:rPr>
                <w:rFonts w:ascii="Times New Roman" w:eastAsia="Times New Roman" w:hAnsi="Times New Roman" w:cs="Times New Roman"/>
                <w:sz w:val="24"/>
                <w:szCs w:val="24"/>
              </w:rPr>
              <w:br/>
              <w:t xml:space="preserve">    (3) Орган, уполномоченный в области промышленной безопасности, имеет следующие обязанности: </w:t>
            </w:r>
            <w:r w:rsidRPr="00CD24AC">
              <w:rPr>
                <w:rFonts w:ascii="Times New Roman" w:eastAsia="Times New Roman" w:hAnsi="Times New Roman" w:cs="Times New Roman"/>
                <w:sz w:val="24"/>
                <w:szCs w:val="24"/>
              </w:rPr>
              <w:br/>
              <w:t>    a) оперативно информировать компетентные органы о выявлении грубых нарушений, могущих привести к масштабным авариям и/или инцидентам на</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опасных производственных объектах;</w:t>
            </w:r>
            <w:r w:rsidRPr="00CD24AC">
              <w:rPr>
                <w:rFonts w:ascii="Times New Roman" w:eastAsia="Times New Roman" w:hAnsi="Times New Roman" w:cs="Times New Roman"/>
                <w:sz w:val="24"/>
                <w:szCs w:val="24"/>
              </w:rPr>
              <w:br/>
              <w:t xml:space="preserve">    b) обеспечивать в соответствии с законодательством соблюдение персоналом конфиденциальности информации, полученной при исполнении служебных обязанностей; </w:t>
            </w:r>
            <w:r w:rsidRPr="00CD24AC">
              <w:rPr>
                <w:rFonts w:ascii="Times New Roman" w:eastAsia="Times New Roman" w:hAnsi="Times New Roman" w:cs="Times New Roman"/>
                <w:sz w:val="24"/>
                <w:szCs w:val="24"/>
              </w:rPr>
              <w:br/>
              <w:t>    с) обеспечивать ведение Государственного реестра опасных производственных объектов;</w:t>
            </w:r>
            <w:r w:rsidRPr="00CD24AC">
              <w:rPr>
                <w:rFonts w:ascii="Times New Roman" w:eastAsia="Times New Roman" w:hAnsi="Times New Roman" w:cs="Times New Roman"/>
                <w:sz w:val="24"/>
                <w:szCs w:val="24"/>
              </w:rPr>
              <w:br/>
              <w:t xml:space="preserve">    d) координировать и осуществлять мониторинг деятельности межведомственных </w:t>
            </w:r>
            <w:r w:rsidRPr="00CD24AC">
              <w:rPr>
                <w:rFonts w:ascii="Times New Roman" w:eastAsia="Times New Roman" w:hAnsi="Times New Roman" w:cs="Times New Roman"/>
                <w:sz w:val="24"/>
                <w:szCs w:val="24"/>
              </w:rPr>
              <w:lastRenderedPageBreak/>
              <w:t>комиссий для решения задач промышленной безопасности.</w:t>
            </w:r>
            <w:proofErr w:type="gramEnd"/>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b/>
                <w:bCs/>
                <w:sz w:val="24"/>
                <w:szCs w:val="24"/>
              </w:rPr>
              <w:t>Статья 18</w:t>
            </w:r>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Орган контроля и государственного</w:t>
            </w:r>
            <w:r w:rsidRPr="00CD24AC">
              <w:rPr>
                <w:rFonts w:ascii="Times New Roman" w:eastAsia="Times New Roman" w:hAnsi="Times New Roman" w:cs="Times New Roman"/>
                <w:sz w:val="24"/>
                <w:szCs w:val="24"/>
              </w:rPr>
              <w:br/>
              <w:t xml:space="preserve">                        технического надзора в области  </w:t>
            </w:r>
            <w:r w:rsidRPr="00CD24AC">
              <w:rPr>
                <w:rFonts w:ascii="Times New Roman" w:eastAsia="Times New Roman" w:hAnsi="Times New Roman" w:cs="Times New Roman"/>
                <w:sz w:val="24"/>
                <w:szCs w:val="24"/>
              </w:rPr>
              <w:br/>
              <w:t>                        промышленной безопасности</w:t>
            </w:r>
            <w:r w:rsidRPr="00CD24AC">
              <w:rPr>
                <w:rFonts w:ascii="Times New Roman" w:eastAsia="Times New Roman" w:hAnsi="Times New Roman" w:cs="Times New Roman"/>
                <w:sz w:val="24"/>
                <w:szCs w:val="24"/>
              </w:rPr>
              <w:br/>
              <w:t>    (1) Целью контроля и государственного технического надзора в области промышленной безопасности являются мониторинг со стороны государства и проверка выполнения хозяйствующими субъектами требований промышленной безопасности по принципу третьей стороны.</w:t>
            </w:r>
            <w:r w:rsidRPr="00CD24AC">
              <w:rPr>
                <w:rFonts w:ascii="Times New Roman" w:eastAsia="Times New Roman" w:hAnsi="Times New Roman" w:cs="Times New Roman"/>
                <w:sz w:val="24"/>
                <w:szCs w:val="24"/>
              </w:rPr>
              <w:br/>
              <w:t>    (2) Орган контроля и государственного технического надзора является юридическим лицом, имеет печать с изображением Государственного герба Республики Молдова и своим наименованием на</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государственном языке, а также имеет казначейские счета.</w:t>
            </w:r>
            <w:r w:rsidRPr="00CD24AC">
              <w:rPr>
                <w:rFonts w:ascii="Times New Roman" w:eastAsia="Times New Roman" w:hAnsi="Times New Roman" w:cs="Times New Roman"/>
                <w:sz w:val="24"/>
                <w:szCs w:val="24"/>
              </w:rPr>
              <w:br/>
              <w:t>    (3) Структура органа контроля и  государственного технического надзора и положение о нем утверждаются Правительством.</w:t>
            </w:r>
            <w:r w:rsidRPr="00CD24AC">
              <w:rPr>
                <w:rFonts w:ascii="Times New Roman" w:eastAsia="Times New Roman" w:hAnsi="Times New Roman" w:cs="Times New Roman"/>
                <w:sz w:val="24"/>
                <w:szCs w:val="24"/>
              </w:rPr>
              <w:br/>
              <w:t>    (4) В своей работе орган контроля и государственного технического надзора руководствуется Конституцией Республики Молдова, законами и постановлениями Парламента, указами Президента Республики Молдова, постановлениями, ордонансами и распоряжениями Правительства и Министерства экономики, нормативными актами и нормативно-техническими документами в области промышленной безопасности</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международными соглашениями и конвенциями,  стороной которых является Республика Молдова.</w:t>
            </w:r>
            <w:r w:rsidRPr="00CD24AC">
              <w:rPr>
                <w:rFonts w:ascii="Times New Roman" w:eastAsia="Times New Roman" w:hAnsi="Times New Roman" w:cs="Times New Roman"/>
                <w:sz w:val="24"/>
                <w:szCs w:val="24"/>
              </w:rPr>
              <w:br/>
              <w:t>    (5) Финансирование органа контроля и государственного технического надзора осуществляется полностью за счет государственного бюджета и отчислений, предусмотренных законодательством.</w:t>
            </w:r>
            <w:r w:rsidRPr="00CD24AC">
              <w:rPr>
                <w:rFonts w:ascii="Times New Roman" w:eastAsia="Times New Roman" w:hAnsi="Times New Roman" w:cs="Times New Roman"/>
                <w:sz w:val="24"/>
                <w:szCs w:val="24"/>
              </w:rPr>
              <w:br/>
              <w:t>    (6) Руководитель органа контроля и  государственного технического надзора назначается Правительством.</w:t>
            </w:r>
            <w:r w:rsidRPr="00CD24AC">
              <w:rPr>
                <w:rFonts w:ascii="Times New Roman" w:eastAsia="Times New Roman" w:hAnsi="Times New Roman" w:cs="Times New Roman"/>
                <w:sz w:val="24"/>
                <w:szCs w:val="24"/>
              </w:rPr>
              <w:br/>
              <w:t>   (7) Персонал органа контроля и государственного технического надзора, за исключением обслуживающего персонала, при исполнении своих обязанностей подлежит обязательному государственному страхованию в соответствии с</w:t>
            </w:r>
            <w:proofErr w:type="gramEnd"/>
            <w:r w:rsidRPr="00CD24AC">
              <w:rPr>
                <w:rFonts w:ascii="Times New Roman" w:eastAsia="Times New Roman" w:hAnsi="Times New Roman" w:cs="Times New Roman"/>
                <w:sz w:val="24"/>
                <w:szCs w:val="24"/>
              </w:rPr>
              <w:t xml:space="preserve"> условиями и в порядке, установленном законодательством. </w:t>
            </w:r>
            <w:proofErr w:type="gramStart"/>
            <w:r w:rsidRPr="00CD24AC">
              <w:rPr>
                <w:rFonts w:ascii="Times New Roman" w:eastAsia="Times New Roman" w:hAnsi="Times New Roman" w:cs="Times New Roman"/>
                <w:sz w:val="24"/>
                <w:szCs w:val="24"/>
              </w:rPr>
              <w:t>Перечень должностей органа контроля  и государственного технического надзора, относящихся в соответствии с законодательством к категории государственных служащих, утверждается Правительством.</w:t>
            </w:r>
            <w:r w:rsidRPr="00CD24AC">
              <w:rPr>
                <w:rFonts w:ascii="Times New Roman" w:eastAsia="Times New Roman" w:hAnsi="Times New Roman" w:cs="Times New Roman"/>
                <w:sz w:val="24"/>
                <w:szCs w:val="24"/>
              </w:rPr>
              <w:br/>
              <w:t>   (8) Персонал органа контроля и государственного технического надзора во время исполнения своих обязанностей носит форменную одежду, изготавливаемую за счет финансовых средств, выделяемых согласно утвержденному Правительством положению.</w:t>
            </w:r>
            <w:r w:rsidRPr="00CD24AC">
              <w:rPr>
                <w:rFonts w:ascii="Times New Roman" w:eastAsia="Times New Roman" w:hAnsi="Times New Roman" w:cs="Times New Roman"/>
                <w:sz w:val="24"/>
                <w:szCs w:val="24"/>
              </w:rPr>
              <w:br/>
              <w:t>    (9) Орган контроля и  государственного технического надзора выполняет следующие функции:</w:t>
            </w:r>
            <w:r w:rsidRPr="00CD24AC">
              <w:rPr>
                <w:rFonts w:ascii="Times New Roman" w:eastAsia="Times New Roman" w:hAnsi="Times New Roman" w:cs="Times New Roman"/>
                <w:sz w:val="24"/>
                <w:szCs w:val="24"/>
              </w:rPr>
              <w:br/>
              <w:t>    a) осуществляет контроль и государственный</w:t>
            </w:r>
            <w:proofErr w:type="gramEnd"/>
            <w:r w:rsidRPr="00CD24AC">
              <w:rPr>
                <w:rFonts w:ascii="Times New Roman" w:eastAsia="Times New Roman" w:hAnsi="Times New Roman" w:cs="Times New Roman"/>
                <w:sz w:val="24"/>
                <w:szCs w:val="24"/>
              </w:rPr>
              <w:t xml:space="preserve"> технический надзор с целью проверки условий безопасности опасных производственных объектов, на которых осуществляется деятельность и/или ведутся работы, подпадающие под действие настоящего закона, a также степени соблюдения требований законодательных и других нормативных актов и нормативно-технических документов в области промышленной безопасности;</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b) издает по форме, предусмотренной приложением 3, предписания об устранении хозяйствующим субъектом выявленных нарушений в части требований промышленной безопасности и проверяет их исполнение;</w:t>
            </w:r>
            <w:r w:rsidRPr="00CD24AC">
              <w:rPr>
                <w:rFonts w:ascii="Times New Roman" w:eastAsia="Times New Roman" w:hAnsi="Times New Roman" w:cs="Times New Roman"/>
                <w:sz w:val="24"/>
                <w:szCs w:val="24"/>
              </w:rPr>
              <w:br/>
              <w:t>   с) издает в пределах своих полномочий указания относительно выполнения требований промышленной безопасности, в том числе о необходимости инициирования дополнительной оценки аккредитованными экспертными органами технических сооружений и технологических систем, используемых на данном объекте;</w:t>
            </w:r>
            <w:proofErr w:type="gramEnd"/>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d) издает по форме, предусмотренной приложением 4, предписания о приостановлении хозяйствующим субъектом работ, ведущихся в условиях несоблюдения требований </w:t>
            </w:r>
            <w:r w:rsidRPr="00CD24AC">
              <w:rPr>
                <w:rFonts w:ascii="Times New Roman" w:eastAsia="Times New Roman" w:hAnsi="Times New Roman" w:cs="Times New Roman"/>
                <w:sz w:val="24"/>
                <w:szCs w:val="24"/>
              </w:rPr>
              <w:lastRenderedPageBreak/>
              <w:t>промышленной безопасности, и опечатывает оборудование или установки, применяемые на опасном производственном объекте, включая помещения, в случае, если их дальнейшее применение может привести к аварии, или в случае опасности для жизни и здоровья работников и/или населения, а также проверяет исполнение этих предписаний</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xml:space="preserve">    е) выдает по просьбе хозяйствующего субъекта подтверждения относительно правильного ведения </w:t>
            </w:r>
            <w:proofErr w:type="gramStart"/>
            <w:r w:rsidRPr="00CD24AC">
              <w:rPr>
                <w:rFonts w:ascii="Times New Roman" w:eastAsia="Times New Roman" w:hAnsi="Times New Roman" w:cs="Times New Roman"/>
                <w:sz w:val="24"/>
                <w:szCs w:val="24"/>
              </w:rPr>
              <w:t>деятель-ности</w:t>
            </w:r>
            <w:proofErr w:type="gramEnd"/>
            <w:r w:rsidRPr="00CD24AC">
              <w:rPr>
                <w:rFonts w:ascii="Times New Roman" w:eastAsia="Times New Roman" w:hAnsi="Times New Roman" w:cs="Times New Roman"/>
                <w:sz w:val="24"/>
                <w:szCs w:val="24"/>
              </w:rPr>
              <w:t xml:space="preserve"> в области промышленной безопасности и допуска к </w:t>
            </w:r>
            <w:r w:rsidRPr="00CD24AC">
              <w:rPr>
                <w:rFonts w:ascii="Times New Roman" w:eastAsia="Times New Roman" w:hAnsi="Times New Roman" w:cs="Times New Roman"/>
                <w:sz w:val="24"/>
                <w:szCs w:val="24"/>
              </w:rPr>
              <w:br/>
              <w:t>наладочным и взрывным работам на конкретном объекте;</w:t>
            </w:r>
            <w:r w:rsidRPr="00CD24AC">
              <w:rPr>
                <w:rFonts w:ascii="Times New Roman" w:eastAsia="Times New Roman" w:hAnsi="Times New Roman" w:cs="Times New Roman"/>
                <w:sz w:val="24"/>
                <w:szCs w:val="24"/>
              </w:rPr>
              <w:br/>
              <w:t xml:space="preserve">    f) регистрирует проектную документацию на строительно-монтажные работы, наладку, введение в действие, эксплуатацию, расширение, реконструкцию, техническое переоснащение, консервацию и ликвидацию опасных производственных объектов; </w:t>
            </w:r>
            <w:r w:rsidRPr="00CD24AC">
              <w:rPr>
                <w:rFonts w:ascii="Times New Roman" w:eastAsia="Times New Roman" w:hAnsi="Times New Roman" w:cs="Times New Roman"/>
                <w:sz w:val="24"/>
                <w:szCs w:val="24"/>
              </w:rPr>
              <w:br/>
              <w:t xml:space="preserve">    g) участвует в работе комиссий по приемке и сдаче в эксплуатацию опасных производственных объектов; </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h) участвует в работе комиссий по техническому расследованию причин аварий на опасных производственных объектах.</w:t>
            </w:r>
            <w:r w:rsidRPr="00CD24AC">
              <w:rPr>
                <w:rFonts w:ascii="Times New Roman" w:eastAsia="Times New Roman" w:hAnsi="Times New Roman" w:cs="Times New Roman"/>
                <w:sz w:val="24"/>
                <w:szCs w:val="24"/>
              </w:rPr>
              <w:br/>
              <w:t xml:space="preserve">    (10) Орган контроля и  государственного технического надзора  имеет следующие права: </w:t>
            </w:r>
            <w:r w:rsidRPr="00CD24AC">
              <w:rPr>
                <w:rFonts w:ascii="Times New Roman" w:eastAsia="Times New Roman" w:hAnsi="Times New Roman" w:cs="Times New Roman"/>
                <w:sz w:val="24"/>
                <w:szCs w:val="24"/>
              </w:rPr>
              <w:br/>
              <w:t>    a) пользоваться неограниченным доступом в любое место, где осуществляется деятельность и/или ведутся работы в области промышленной безопасности, в соответствии с положениями законодательных актов, а также доступом к информации и техническим данным, необходимым для осуществления контроля</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 xml:space="preserve">и государственного технического надзора, с соблюдением конфиденциальности; </w:t>
            </w:r>
            <w:r w:rsidRPr="00CD24AC">
              <w:rPr>
                <w:rFonts w:ascii="Times New Roman" w:eastAsia="Times New Roman" w:hAnsi="Times New Roman" w:cs="Times New Roman"/>
                <w:sz w:val="24"/>
                <w:szCs w:val="24"/>
              </w:rPr>
              <w:br/>
              <w:t>    b) привлекать в установленном законом порядке к ответственности за правонарушение лиц, виновных в несоблюдении требований промышленной безопасности, и направлять в судебные инстанции соответствующие материалы для привлечения виновных лиц к уголовной ответственности в порядке, установленном законодательством;</w:t>
            </w:r>
            <w:r w:rsidRPr="00CD24AC">
              <w:rPr>
                <w:rFonts w:ascii="Times New Roman" w:eastAsia="Times New Roman" w:hAnsi="Times New Roman" w:cs="Times New Roman"/>
                <w:sz w:val="24"/>
                <w:szCs w:val="24"/>
              </w:rPr>
              <w:br/>
              <w:t>    с) участвовать в работе комиссий по аттестации инженерно-технического персонала, рабочих и экспертов в области промышленной безопасности;</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d) оказывать юридическим лицам на договорной основе платные услуги, перечень и соответствующие тарифы которых утверждаются Правительством;</w:t>
            </w:r>
            <w:r w:rsidRPr="00CD24AC">
              <w:rPr>
                <w:rFonts w:ascii="Times New Roman" w:eastAsia="Times New Roman" w:hAnsi="Times New Roman" w:cs="Times New Roman"/>
                <w:sz w:val="24"/>
                <w:szCs w:val="24"/>
              </w:rPr>
              <w:br/>
              <w:t>    e) применять санкции в соответствии с Кодексом о правонарушениях;</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 xml:space="preserve">f) участвовать в подготовке и аттестации преподавателей специализированных учебных центров. </w:t>
            </w:r>
            <w:r w:rsidRPr="00CD24AC">
              <w:rPr>
                <w:rFonts w:ascii="Times New Roman" w:eastAsia="Times New Roman" w:hAnsi="Times New Roman" w:cs="Times New Roman"/>
                <w:sz w:val="24"/>
                <w:szCs w:val="24"/>
              </w:rPr>
              <w:br/>
              <w:t xml:space="preserve">    (11) Орган контроля и  государственного технического надзора  выполняет следующие обязанности: </w:t>
            </w:r>
            <w:r w:rsidRPr="00CD24AC">
              <w:rPr>
                <w:rFonts w:ascii="Times New Roman" w:eastAsia="Times New Roman" w:hAnsi="Times New Roman" w:cs="Times New Roman"/>
                <w:sz w:val="24"/>
                <w:szCs w:val="24"/>
              </w:rPr>
              <w:br/>
              <w:t xml:space="preserve">    a) обеспечивает в соответствии с нормативными актами соблюдение персоналом конфиденциальности информации, полученной в процессе выполнения служебных обязанностей; </w:t>
            </w:r>
            <w:r w:rsidRPr="00CD24AC">
              <w:rPr>
                <w:rFonts w:ascii="Times New Roman" w:eastAsia="Times New Roman" w:hAnsi="Times New Roman" w:cs="Times New Roman"/>
                <w:sz w:val="24"/>
                <w:szCs w:val="24"/>
              </w:rPr>
              <w:br/>
              <w:t>    b) оперативно информирует орган, уполномоченный в области промышленной безопасности, о выявленных нарушениях, могущих привести к аварии на опасном производственном объекте;</w:t>
            </w:r>
            <w:proofErr w:type="gramEnd"/>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sz w:val="24"/>
                <w:szCs w:val="24"/>
              </w:rPr>
              <w:br/>
              <w:t>    с) представляет, по запросу, органу, уполномоченному в области промышленной безопасности, информацию, доклады, отчеты, относящиеся к области промышленной безопасности;</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d) ведет учет опасных производственных объектов в соответствии со специальным программным обеспечением.</w:t>
            </w:r>
            <w:r w:rsidRPr="00CD24AC">
              <w:rPr>
                <w:rFonts w:ascii="Times New Roman" w:eastAsia="Times New Roman" w:hAnsi="Times New Roman" w:cs="Times New Roman"/>
                <w:sz w:val="24"/>
                <w:szCs w:val="24"/>
              </w:rPr>
              <w:br/>
              <w:t>    (12) Государственный технический надзор в области промышленной безопасности осуществляется со дня регистрации проектной документации и на протяжении выполнения работ в области промышленной безопасности.</w:t>
            </w:r>
            <w:r w:rsidRPr="00CD24AC">
              <w:rPr>
                <w:rFonts w:ascii="Times New Roman" w:eastAsia="Times New Roman" w:hAnsi="Times New Roman" w:cs="Times New Roman"/>
                <w:sz w:val="24"/>
                <w:szCs w:val="24"/>
              </w:rPr>
              <w:br/>
              <w:t xml:space="preserve">    (13) В рамках государственного технического надзора на опасных производственных объектах осуществляется не более одной плановой проверки в течение одного </w:t>
            </w:r>
            <w:r w:rsidRPr="00CD24AC">
              <w:rPr>
                <w:rFonts w:ascii="Times New Roman" w:eastAsia="Times New Roman" w:hAnsi="Times New Roman" w:cs="Times New Roman"/>
                <w:sz w:val="24"/>
                <w:szCs w:val="24"/>
              </w:rPr>
              <w:lastRenderedPageBreak/>
              <w:t>календарного года, а в случае проведения</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на таких объектах взрывных работ – не более одной проверки в течение трех месяцев.</w:t>
            </w:r>
            <w:r w:rsidRPr="00CD24AC">
              <w:rPr>
                <w:rFonts w:ascii="Times New Roman" w:eastAsia="Times New Roman" w:hAnsi="Times New Roman" w:cs="Times New Roman"/>
                <w:sz w:val="24"/>
                <w:szCs w:val="24"/>
              </w:rPr>
              <w:br/>
              <w:t xml:space="preserve">    (14) Приостановление работ, ведущихся в условиях несоблюдения требований промышленной безопасности, на срок до двух месяцев осуществляется на основе предписания органа контроля и  государственного технического надзора. </w:t>
            </w:r>
            <w:r w:rsidRPr="00CD24AC">
              <w:rPr>
                <w:rFonts w:ascii="Times New Roman" w:eastAsia="Times New Roman" w:hAnsi="Times New Roman" w:cs="Times New Roman"/>
                <w:sz w:val="24"/>
                <w:szCs w:val="24"/>
              </w:rPr>
              <w:br/>
              <w:t>    (15) В случае приостановления работ, ведущихся в условиях несоблюдения требований промышленной безопасности, на срок, превышающий два месяца, предписание о приостановлении работ является</w:t>
            </w:r>
            <w:proofErr w:type="gramEnd"/>
            <w:r w:rsidRPr="00CD24AC">
              <w:rPr>
                <w:rFonts w:ascii="Times New Roman" w:eastAsia="Times New Roman" w:hAnsi="Times New Roman" w:cs="Times New Roman"/>
                <w:sz w:val="24"/>
                <w:szCs w:val="24"/>
              </w:rPr>
              <w:t xml:space="preserve"> </w:t>
            </w:r>
            <w:proofErr w:type="gramStart"/>
            <w:r w:rsidRPr="00CD24AC">
              <w:rPr>
                <w:rFonts w:ascii="Times New Roman" w:eastAsia="Times New Roman" w:hAnsi="Times New Roman" w:cs="Times New Roman"/>
                <w:sz w:val="24"/>
                <w:szCs w:val="24"/>
              </w:rPr>
              <w:t xml:space="preserve">действительным лишь при обращении в судебную инстанцию в течение трех рабочих дней со дня издания предписания о приостановлении работ. </w:t>
            </w:r>
            <w:r w:rsidRPr="00CD24AC">
              <w:rPr>
                <w:rFonts w:ascii="Times New Roman" w:eastAsia="Times New Roman" w:hAnsi="Times New Roman" w:cs="Times New Roman"/>
                <w:sz w:val="24"/>
                <w:szCs w:val="24"/>
              </w:rPr>
              <w:br/>
              <w:t>    (16) Годовой план деятельности органа контроля и государственного технического надзора утверждается руководителем органа, уполномоченного в области промышленной безопасности.</w:t>
            </w:r>
            <w:r w:rsidRPr="00CD24AC">
              <w:rPr>
                <w:rFonts w:ascii="Times New Roman" w:eastAsia="Times New Roman" w:hAnsi="Times New Roman" w:cs="Times New Roman"/>
                <w:sz w:val="24"/>
                <w:szCs w:val="24"/>
              </w:rPr>
              <w:br/>
              <w:t>    (17) При осуществлении деятельности по государственному техническому надзору используются три вида контроля:</w:t>
            </w:r>
            <w:r w:rsidRPr="00CD24AC">
              <w:rPr>
                <w:rFonts w:ascii="Times New Roman" w:eastAsia="Times New Roman" w:hAnsi="Times New Roman" w:cs="Times New Roman"/>
                <w:sz w:val="24"/>
                <w:szCs w:val="24"/>
              </w:rPr>
              <w:br/>
              <w:t>    a) оперативный контроль – плановая или внеплановая проверка состояния промышленной безопасности, осуществляемая</w:t>
            </w:r>
            <w:proofErr w:type="gramEnd"/>
            <w:r w:rsidRPr="00CD24AC">
              <w:rPr>
                <w:rFonts w:ascii="Times New Roman" w:eastAsia="Times New Roman" w:hAnsi="Times New Roman" w:cs="Times New Roman"/>
                <w:sz w:val="24"/>
                <w:szCs w:val="24"/>
              </w:rPr>
              <w:t xml:space="preserve"> инспектором по запланированному маршруту;</w:t>
            </w:r>
            <w:r w:rsidRPr="00CD24AC">
              <w:rPr>
                <w:rFonts w:ascii="Times New Roman" w:eastAsia="Times New Roman" w:hAnsi="Times New Roman" w:cs="Times New Roman"/>
                <w:sz w:val="24"/>
                <w:szCs w:val="24"/>
              </w:rPr>
              <w:br/>
              <w:t>    b) контроль специального назначения – плановая или внеплановая проверка по одной из проблем обеспечения промышленной безопасности, проводимая инспектором или группой инспекторов на одном или нескольких предприятиях,  подлежащих надзору;</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с) комплексный контроль – плановая или внеплановая проверка деятельности  предприятия, подлежащего надзору, по комплексу проблем, относящихся к промышленной безопасности, проводимая  группой инспекторов.</w:t>
            </w:r>
            <w:r w:rsidRPr="00CD24AC">
              <w:rPr>
                <w:rFonts w:ascii="Times New Roman" w:eastAsia="Times New Roman" w:hAnsi="Times New Roman" w:cs="Times New Roman"/>
                <w:sz w:val="24"/>
                <w:szCs w:val="24"/>
              </w:rPr>
              <w:br/>
              <w:t>    (18) Положение о деятельности по контролю и  государственному техническому надзору в системе управления промышленной безопасностью  утверждается Правительством.</w:t>
            </w:r>
            <w:r w:rsidRPr="00CD24AC">
              <w:rPr>
                <w:rFonts w:ascii="Times New Roman" w:eastAsia="Times New Roman" w:hAnsi="Times New Roman" w:cs="Times New Roman"/>
                <w:sz w:val="24"/>
                <w:szCs w:val="24"/>
              </w:rPr>
              <w:br/>
              <w:t>   (19) В зависимости от сложности объектов и предприятий, подлежащих государственному техническому надзору, их расположения, а также от особенностей выполнения деятельности по государственному</w:t>
            </w:r>
            <w:proofErr w:type="gramEnd"/>
            <w:r w:rsidRPr="00CD24AC">
              <w:rPr>
                <w:rFonts w:ascii="Times New Roman" w:eastAsia="Times New Roman" w:hAnsi="Times New Roman" w:cs="Times New Roman"/>
                <w:sz w:val="24"/>
                <w:szCs w:val="24"/>
              </w:rPr>
              <w:t xml:space="preserve"> техническому надзору используются следующие формы организации государственного технического надзора:</w:t>
            </w:r>
            <w:r w:rsidRPr="00CD24AC">
              <w:rPr>
                <w:rFonts w:ascii="Times New Roman" w:eastAsia="Times New Roman" w:hAnsi="Times New Roman" w:cs="Times New Roman"/>
                <w:sz w:val="24"/>
                <w:szCs w:val="24"/>
              </w:rPr>
              <w:br/>
              <w:t>    а) индивидуальная форма, предусматривающая индивидуальную деятельность государственного инспектора на одном или нескольких распределенных ему опасных производственных объектах (предприятиях, подлежащих государственному техническому надзору);</w:t>
            </w:r>
            <w:r w:rsidRPr="00CD24AC">
              <w:rPr>
                <w:rFonts w:ascii="Times New Roman" w:eastAsia="Times New Roman" w:hAnsi="Times New Roman" w:cs="Times New Roman"/>
                <w:sz w:val="24"/>
                <w:szCs w:val="24"/>
              </w:rPr>
              <w:br/>
              <w:t xml:space="preserve">    </w:t>
            </w:r>
            <w:proofErr w:type="gramStart"/>
            <w:r w:rsidRPr="00CD24AC">
              <w:rPr>
                <w:rFonts w:ascii="Times New Roman" w:eastAsia="Times New Roman" w:hAnsi="Times New Roman" w:cs="Times New Roman"/>
                <w:sz w:val="24"/>
                <w:szCs w:val="24"/>
              </w:rPr>
              <w:t>b) групповая форма, предусматривающая выполнение деятельности по государственному  техническому надзору группой инспекторов.</w:t>
            </w:r>
            <w:r w:rsidRPr="00CD24AC">
              <w:rPr>
                <w:rFonts w:ascii="Times New Roman" w:eastAsia="Times New Roman" w:hAnsi="Times New Roman" w:cs="Times New Roman"/>
                <w:sz w:val="24"/>
                <w:szCs w:val="24"/>
              </w:rPr>
              <w:br/>
              <w:t>    (20) Решение о применении конкретной формы организации деятельности по государственному техническому надзору принимается приказом руководителя органа контроля и  государственного технического надзора.</w:t>
            </w:r>
            <w:r w:rsidRPr="00CD24AC">
              <w:rPr>
                <w:rFonts w:ascii="Times New Roman" w:eastAsia="Times New Roman" w:hAnsi="Times New Roman" w:cs="Times New Roman"/>
                <w:sz w:val="24"/>
                <w:szCs w:val="24"/>
              </w:rPr>
              <w:br/>
              <w:t>    (21) В случае применения индивидуальной формы организации государственного технического надзора перечень опасных производственных объектов, распределенных инспектору, периодически, один раз в 5 лет, изменяется.</w:t>
            </w:r>
            <w:proofErr w:type="gramEnd"/>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xml:space="preserve"> Статья 19</w:t>
            </w:r>
            <w:r w:rsidRPr="00CD24AC">
              <w:rPr>
                <w:rFonts w:ascii="Times New Roman" w:eastAsia="Times New Roman" w:hAnsi="Times New Roman" w:cs="Times New Roman"/>
                <w:sz w:val="24"/>
                <w:szCs w:val="24"/>
              </w:rPr>
              <w:t xml:space="preserve">. Ответственность за нарушение </w:t>
            </w:r>
            <w:r w:rsidRPr="00CD24AC">
              <w:rPr>
                <w:rFonts w:ascii="Times New Roman" w:eastAsia="Times New Roman" w:hAnsi="Times New Roman" w:cs="Times New Roman"/>
                <w:sz w:val="24"/>
                <w:szCs w:val="24"/>
              </w:rPr>
              <w:br/>
              <w:t xml:space="preserve">                 законодательства  в области </w:t>
            </w:r>
            <w:r w:rsidRPr="00CD24AC">
              <w:rPr>
                <w:rFonts w:ascii="Times New Roman" w:eastAsia="Times New Roman" w:hAnsi="Times New Roman" w:cs="Times New Roman"/>
                <w:sz w:val="24"/>
                <w:szCs w:val="24"/>
              </w:rPr>
              <w:br/>
              <w:t>                 промышленной безопасности</w:t>
            </w:r>
            <w:r w:rsidRPr="00CD24AC">
              <w:rPr>
                <w:rFonts w:ascii="Times New Roman" w:eastAsia="Times New Roman" w:hAnsi="Times New Roman" w:cs="Times New Roman"/>
                <w:sz w:val="24"/>
                <w:szCs w:val="24"/>
              </w:rPr>
              <w:br/>
              <w:t>    Физические и/или юридические лица, виновные в нарушении законодательства в области промышленной безопасности, несут ответственность, установленную Кодексом  о правонарушениях, Уголовным кодексом и другими  законодательными актами.</w:t>
            </w:r>
          </w:p>
          <w:p w:rsidR="00CD24AC" w:rsidRPr="00CD24AC" w:rsidRDefault="00CD24AC" w:rsidP="00CD24AC">
            <w:pPr>
              <w:spacing w:after="0" w:line="240" w:lineRule="auto"/>
              <w:jc w:val="center"/>
              <w:rPr>
                <w:rFonts w:ascii="Times New Roman" w:eastAsia="Times New Roman" w:hAnsi="Times New Roman" w:cs="Times New Roman"/>
                <w:sz w:val="24"/>
                <w:szCs w:val="24"/>
              </w:rPr>
            </w:pPr>
            <w:r w:rsidRPr="00CD24AC">
              <w:rPr>
                <w:rFonts w:ascii="Times New Roman" w:eastAsia="Times New Roman" w:hAnsi="Times New Roman" w:cs="Times New Roman"/>
                <w:b/>
                <w:bCs/>
                <w:sz w:val="24"/>
                <w:szCs w:val="24"/>
              </w:rPr>
              <w:t>Глава III</w:t>
            </w:r>
            <w:r w:rsidRPr="00CD24AC">
              <w:rPr>
                <w:rFonts w:ascii="Times New Roman" w:eastAsia="Times New Roman" w:hAnsi="Times New Roman" w:cs="Times New Roman"/>
                <w:b/>
                <w:bCs/>
                <w:sz w:val="24"/>
                <w:szCs w:val="24"/>
              </w:rPr>
              <w:br/>
            </w:r>
            <w:r w:rsidRPr="00CD24AC">
              <w:rPr>
                <w:rFonts w:ascii="Times New Roman" w:eastAsia="Times New Roman" w:hAnsi="Times New Roman" w:cs="Times New Roman"/>
                <w:b/>
                <w:bCs/>
                <w:sz w:val="24"/>
                <w:szCs w:val="24"/>
              </w:rPr>
              <w:lastRenderedPageBreak/>
              <w:t>ЗАКЛЮЧИТЕЛЬНЫЕ И ПЕРЕХОДНЫЕ ПОЛОЖЕНИЯ</w:t>
            </w:r>
          </w:p>
          <w:p w:rsidR="00CD24AC" w:rsidRPr="00CD24AC" w:rsidRDefault="00CD24AC" w:rsidP="00CD24AC">
            <w:pPr>
              <w:spacing w:after="0" w:line="240" w:lineRule="auto"/>
              <w:jc w:val="both"/>
              <w:rPr>
                <w:rFonts w:ascii="Times New Roman" w:eastAsia="Times New Roman" w:hAnsi="Times New Roman" w:cs="Times New Roman"/>
                <w:sz w:val="24"/>
                <w:szCs w:val="24"/>
              </w:rPr>
            </w:pPr>
            <w:r w:rsidRPr="00CD24AC">
              <w:rPr>
                <w:rFonts w:ascii="Times New Roman" w:eastAsia="Times New Roman" w:hAnsi="Times New Roman" w:cs="Times New Roman"/>
                <w:sz w:val="24"/>
                <w:szCs w:val="24"/>
              </w:rPr>
              <w:t xml:space="preserve">    </w:t>
            </w:r>
            <w:r w:rsidRPr="00CD24AC">
              <w:rPr>
                <w:rFonts w:ascii="Times New Roman" w:eastAsia="Times New Roman" w:hAnsi="Times New Roman" w:cs="Times New Roman"/>
                <w:b/>
                <w:bCs/>
                <w:sz w:val="24"/>
                <w:szCs w:val="24"/>
              </w:rPr>
              <w:t>Статья 20</w:t>
            </w:r>
            <w:r w:rsidRPr="00CD24AC">
              <w:rPr>
                <w:rFonts w:ascii="Times New Roman" w:eastAsia="Times New Roman" w:hAnsi="Times New Roman" w:cs="Times New Roman"/>
                <w:sz w:val="24"/>
                <w:szCs w:val="24"/>
              </w:rPr>
              <w:br/>
              <w:t xml:space="preserve">    Настоящий закон вступает в силу по истечении шести месяцев со дня опубликования. </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b/>
                <w:bCs/>
                <w:sz w:val="24"/>
                <w:szCs w:val="24"/>
              </w:rPr>
              <w:t>Статья 21</w:t>
            </w:r>
            <w:proofErr w:type="gramStart"/>
            <w:r w:rsidRPr="00CD24AC">
              <w:rPr>
                <w:rFonts w:ascii="Times New Roman" w:eastAsia="Times New Roman" w:hAnsi="Times New Roman" w:cs="Times New Roman"/>
                <w:sz w:val="24"/>
                <w:szCs w:val="24"/>
              </w:rPr>
              <w:br/>
              <w:t>    Д</w:t>
            </w:r>
            <w:proofErr w:type="gramEnd"/>
            <w:r w:rsidRPr="00CD24AC">
              <w:rPr>
                <w:rFonts w:ascii="Times New Roman" w:eastAsia="Times New Roman" w:hAnsi="Times New Roman" w:cs="Times New Roman"/>
                <w:sz w:val="24"/>
                <w:szCs w:val="24"/>
              </w:rPr>
              <w:t xml:space="preserve">о приведения законодательства в соответствие с настоящим законом действующие нормативные акты применяются в части, не противоречащей ему. </w:t>
            </w:r>
            <w:r w:rsidRPr="00CD24AC">
              <w:rPr>
                <w:rFonts w:ascii="Times New Roman" w:eastAsia="Times New Roman" w:hAnsi="Times New Roman" w:cs="Times New Roman"/>
                <w:sz w:val="24"/>
                <w:szCs w:val="24"/>
              </w:rPr>
              <w:br/>
              <w:t>  </w:t>
            </w:r>
            <w:r w:rsidRPr="00CD24AC">
              <w:rPr>
                <w:rFonts w:ascii="Times New Roman" w:eastAsia="Times New Roman" w:hAnsi="Times New Roman" w:cs="Times New Roman"/>
                <w:b/>
                <w:bCs/>
                <w:sz w:val="24"/>
                <w:szCs w:val="24"/>
              </w:rPr>
              <w:t>  Статья 22</w:t>
            </w:r>
            <w:r w:rsidRPr="00CD24AC">
              <w:rPr>
                <w:rFonts w:ascii="Times New Roman" w:eastAsia="Times New Roman" w:hAnsi="Times New Roman" w:cs="Times New Roman"/>
                <w:sz w:val="24"/>
                <w:szCs w:val="24"/>
              </w:rPr>
              <w:br/>
              <w:t xml:space="preserve">    Правительству в шестимесячный срок со дня опубликования настоящего закона: </w:t>
            </w:r>
            <w:r w:rsidRPr="00CD24AC">
              <w:rPr>
                <w:rFonts w:ascii="Times New Roman" w:eastAsia="Times New Roman" w:hAnsi="Times New Roman" w:cs="Times New Roman"/>
                <w:sz w:val="24"/>
                <w:szCs w:val="24"/>
              </w:rPr>
              <w:br/>
              <w:t xml:space="preserve">    а) представить Парламенту предложения по приведению  действующего законодательства в соответствие с настоящим законом; </w:t>
            </w:r>
            <w:r w:rsidRPr="00CD24AC">
              <w:rPr>
                <w:rFonts w:ascii="Times New Roman" w:eastAsia="Times New Roman" w:hAnsi="Times New Roman" w:cs="Times New Roman"/>
                <w:sz w:val="24"/>
                <w:szCs w:val="24"/>
              </w:rPr>
              <w:br/>
              <w:t xml:space="preserve">    b) привести свои нормативные акты  в соответствие с настоящим законом; </w:t>
            </w:r>
            <w:r w:rsidRPr="00CD24AC">
              <w:rPr>
                <w:rFonts w:ascii="Times New Roman" w:eastAsia="Times New Roman" w:hAnsi="Times New Roman" w:cs="Times New Roman"/>
                <w:sz w:val="24"/>
                <w:szCs w:val="24"/>
              </w:rPr>
              <w:br/>
              <w:t xml:space="preserve">    с) разработать нормативные акты, необходимые для выполнения настоящего закона. </w:t>
            </w:r>
            <w:r w:rsidRPr="00CD24AC">
              <w:rPr>
                <w:rFonts w:ascii="Times New Roman" w:eastAsia="Times New Roman" w:hAnsi="Times New Roman" w:cs="Times New Roman"/>
                <w:sz w:val="24"/>
                <w:szCs w:val="24"/>
              </w:rPr>
              <w:br/>
              <w:t xml:space="preserve">    </w:t>
            </w:r>
            <w:r w:rsidRPr="00CD24AC">
              <w:rPr>
                <w:rFonts w:ascii="Times New Roman" w:eastAsia="Times New Roman" w:hAnsi="Times New Roman" w:cs="Times New Roman"/>
                <w:b/>
                <w:bCs/>
                <w:sz w:val="24"/>
                <w:szCs w:val="24"/>
              </w:rPr>
              <w:t>Статья 23</w:t>
            </w:r>
            <w:proofErr w:type="gramStart"/>
            <w:r w:rsidRPr="00CD24AC">
              <w:rPr>
                <w:rFonts w:ascii="Times New Roman" w:eastAsia="Times New Roman" w:hAnsi="Times New Roman" w:cs="Times New Roman"/>
                <w:sz w:val="24"/>
                <w:szCs w:val="24"/>
              </w:rPr>
              <w:br/>
              <w:t>   С</w:t>
            </w:r>
            <w:proofErr w:type="gramEnd"/>
            <w:r w:rsidRPr="00CD24AC">
              <w:rPr>
                <w:rFonts w:ascii="Times New Roman" w:eastAsia="Times New Roman" w:hAnsi="Times New Roman" w:cs="Times New Roman"/>
                <w:sz w:val="24"/>
                <w:szCs w:val="24"/>
              </w:rPr>
              <w:t>о дня вступления в силу настоящего закона признать утратившим силу Закон о промышленной безопасности опасных производственных объектов № 803-XIV от 11 февраля 2000 года (Официальный монитор Республики Молдова, 2000 г., № 59–62, ст.401), с последующими изменениями и дополнениями.</w:t>
            </w:r>
            <w:r w:rsidRPr="00CD24AC">
              <w:rPr>
                <w:rFonts w:ascii="Times New Roman" w:eastAsia="Times New Roman" w:hAnsi="Times New Roman" w:cs="Times New Roman"/>
                <w:sz w:val="24"/>
                <w:szCs w:val="24"/>
              </w:rPr>
              <w:br/>
            </w:r>
            <w:r w:rsidRPr="00CD24AC">
              <w:rPr>
                <w:rFonts w:ascii="Times New Roman" w:eastAsia="Times New Roman" w:hAnsi="Times New Roman" w:cs="Times New Roman"/>
                <w:sz w:val="24"/>
                <w:szCs w:val="24"/>
              </w:rPr>
              <w:br/>
              <w:t>    ПРЕДСЕДАТЕЛЬ ПАРЛАМЕНТА                                           Мариан ЛУПУ</w:t>
            </w:r>
            <w:r w:rsidRPr="00CD24AC">
              <w:rPr>
                <w:rFonts w:ascii="Times New Roman" w:eastAsia="Times New Roman" w:hAnsi="Times New Roman" w:cs="Times New Roman"/>
                <w:sz w:val="24"/>
                <w:szCs w:val="24"/>
              </w:rPr>
              <w:br/>
            </w:r>
            <w:r w:rsidRPr="00CD24AC">
              <w:rPr>
                <w:rFonts w:ascii="Times New Roman" w:eastAsia="Times New Roman" w:hAnsi="Times New Roman" w:cs="Times New Roman"/>
                <w:sz w:val="24"/>
                <w:szCs w:val="24"/>
              </w:rPr>
              <w:br/>
              <w:t>    № 116. Кишинэу, 18 мая 2012 г.</w:t>
            </w:r>
          </w:p>
          <w:p w:rsidR="00CD24AC" w:rsidRPr="00CD24AC" w:rsidRDefault="00CD24AC" w:rsidP="00CD24AC">
            <w:pPr>
              <w:spacing w:after="0" w:line="240" w:lineRule="auto"/>
              <w:jc w:val="right"/>
              <w:rPr>
                <w:rFonts w:ascii="Times New Roman" w:eastAsia="Times New Roman" w:hAnsi="Times New Roman" w:cs="Times New Roman"/>
                <w:sz w:val="24"/>
                <w:szCs w:val="24"/>
              </w:rPr>
            </w:pPr>
            <w:r w:rsidRPr="00CD24AC">
              <w:rPr>
                <w:rFonts w:ascii="Times New Roman" w:eastAsia="Times New Roman" w:hAnsi="Times New Roman" w:cs="Times New Roman"/>
                <w:sz w:val="24"/>
                <w:szCs w:val="24"/>
              </w:rPr>
              <w:t>Приложение 1</w:t>
            </w:r>
          </w:p>
          <w:p w:rsidR="00CD24AC" w:rsidRPr="00CD24AC" w:rsidRDefault="00CD24AC" w:rsidP="00CD24AC">
            <w:pPr>
              <w:spacing w:after="0" w:line="240" w:lineRule="auto"/>
              <w:jc w:val="center"/>
              <w:rPr>
                <w:rFonts w:ascii="Times New Roman" w:eastAsia="Times New Roman" w:hAnsi="Times New Roman" w:cs="Times New Roman"/>
                <w:sz w:val="24"/>
                <w:szCs w:val="24"/>
              </w:rPr>
            </w:pPr>
            <w:r w:rsidRPr="00CD24AC">
              <w:rPr>
                <w:rFonts w:ascii="Times New Roman" w:eastAsia="Times New Roman" w:hAnsi="Times New Roman" w:cs="Times New Roman"/>
                <w:sz w:val="24"/>
                <w:szCs w:val="24"/>
              </w:rPr>
              <w:t> </w:t>
            </w:r>
            <w:r w:rsidRPr="00CD24AC">
              <w:rPr>
                <w:rFonts w:ascii="Times New Roman" w:eastAsia="Times New Roman" w:hAnsi="Times New Roman" w:cs="Times New Roman"/>
                <w:b/>
                <w:bCs/>
                <w:sz w:val="24"/>
                <w:szCs w:val="24"/>
              </w:rPr>
              <w:br/>
              <w:t>ПЕРЕЧЕНЬ</w:t>
            </w:r>
            <w:r w:rsidRPr="00CD24AC">
              <w:rPr>
                <w:rFonts w:ascii="Times New Roman" w:eastAsia="Times New Roman" w:hAnsi="Times New Roman" w:cs="Times New Roman"/>
                <w:b/>
                <w:bCs/>
                <w:sz w:val="24"/>
                <w:szCs w:val="24"/>
              </w:rPr>
              <w:br/>
              <w:t>опасных производственных объектов, а также продукции,</w:t>
            </w:r>
            <w:r w:rsidRPr="00CD24AC">
              <w:rPr>
                <w:rFonts w:ascii="Times New Roman" w:eastAsia="Times New Roman" w:hAnsi="Times New Roman" w:cs="Times New Roman"/>
                <w:b/>
                <w:bCs/>
                <w:sz w:val="24"/>
                <w:szCs w:val="24"/>
              </w:rPr>
              <w:br/>
              <w:t>установок, оборудования и технологий, используемых</w:t>
            </w:r>
            <w:r w:rsidRPr="00CD24AC">
              <w:rPr>
                <w:rFonts w:ascii="Times New Roman" w:eastAsia="Times New Roman" w:hAnsi="Times New Roman" w:cs="Times New Roman"/>
                <w:b/>
                <w:bCs/>
                <w:sz w:val="24"/>
                <w:szCs w:val="24"/>
              </w:rPr>
              <w:br/>
              <w:t>на опасном производственном объекте</w:t>
            </w:r>
          </w:p>
          <w:p w:rsidR="00CD24AC" w:rsidRPr="007E0284" w:rsidRDefault="00CD24AC" w:rsidP="00CD24AC">
            <w:pPr>
              <w:pStyle w:val="rg"/>
              <w:rPr>
                <w:sz w:val="28"/>
                <w:szCs w:val="28"/>
              </w:rPr>
            </w:pPr>
            <w:r w:rsidRPr="00CD24AC">
              <w:t xml:space="preserve">    </w:t>
            </w:r>
            <w:r w:rsidRPr="00CD24AC">
              <w:rPr>
                <w:b/>
                <w:bCs/>
              </w:rPr>
              <w:t>I. В химико-технологической области</w:t>
            </w:r>
            <w:r w:rsidRPr="00CD24AC">
              <w:rPr>
                <w:b/>
                <w:bCs/>
              </w:rPr>
              <w:br/>
              <w:t>    1.1.</w:t>
            </w:r>
            <w:r w:rsidRPr="00CD24AC">
              <w:t xml:space="preserve"> </w:t>
            </w:r>
            <w:proofErr w:type="gramStart"/>
            <w:r w:rsidRPr="00CD24AC">
              <w:t>Объекты, на которых используются воспламеняющиеся и токсичные вещества, в том числе:</w:t>
            </w:r>
            <w:r w:rsidRPr="00CD24AC">
              <w:br/>
              <w:t>    - аммиачные холодильные установки;</w:t>
            </w:r>
            <w:r w:rsidRPr="00CD24AC">
              <w:br/>
              <w:t>    - склады нефтепродуктов;</w:t>
            </w:r>
            <w:r w:rsidRPr="00CD24AC">
              <w:br/>
              <w:t>    - станции заправки нефтепродуктами;</w:t>
            </w:r>
            <w:r w:rsidRPr="00CD24AC">
              <w:br/>
              <w:t>    - цеха по производству этилового спирта;</w:t>
            </w:r>
            <w:r w:rsidRPr="00CD24AC">
              <w:br/>
              <w:t xml:space="preserve">    - цеха экстракции масел; </w:t>
            </w:r>
            <w:r w:rsidRPr="00CD24AC">
              <w:br/>
              <w:t>    - цеха окраски;</w:t>
            </w:r>
            <w:r w:rsidRPr="00CD24AC">
              <w:br/>
              <w:t>    - цеха сушки  и упаковки сахара;</w:t>
            </w:r>
            <w:r w:rsidRPr="00CD24AC">
              <w:br/>
              <w:t>    - склады воспламеняющихся веществ;</w:t>
            </w:r>
            <w:r w:rsidRPr="00CD24AC">
              <w:br/>
              <w:t>    - станции хлорирования воды;</w:t>
            </w:r>
            <w:r w:rsidRPr="00CD24AC">
              <w:br/>
              <w:t>    - склады кислот и щелочей;</w:t>
            </w:r>
            <w:r w:rsidRPr="00CD24AC">
              <w:br/>
              <w:t xml:space="preserve">    - индивидуальные склады опасных химических веществ; </w:t>
            </w:r>
            <w:r w:rsidRPr="00CD24AC">
              <w:br/>
              <w:t>    - индивидуальные технологические установки с опасными химическими  веществами;</w:t>
            </w:r>
            <w:proofErr w:type="gramEnd"/>
            <w:r w:rsidRPr="00CD24AC">
              <w:t xml:space="preserve"> </w:t>
            </w:r>
            <w:r w:rsidRPr="00CD24AC">
              <w:br/>
              <w:t>    - цеха по производству, хранению диоксида серы;</w:t>
            </w:r>
            <w:r w:rsidRPr="00CD24AC">
              <w:br/>
              <w:t>    - цеха по производству лакокрасочных материалов;</w:t>
            </w:r>
            <w:r w:rsidRPr="00CD24AC">
              <w:br/>
              <w:t>    - склады  этилового спирта;</w:t>
            </w:r>
            <w:r w:rsidRPr="00CD24AC">
              <w:br/>
              <w:t>    - склады хлора;</w:t>
            </w:r>
            <w:r w:rsidRPr="00CD24AC">
              <w:br/>
              <w:t>    - пункты слива нефтепродуктов;</w:t>
            </w:r>
            <w:r w:rsidRPr="00CD24AC">
              <w:br/>
              <w:t>    - нефтеочистительные предприятия;</w:t>
            </w:r>
            <w:r w:rsidRPr="00CD24AC">
              <w:br/>
              <w:t>    - участки по производству водорода.</w:t>
            </w:r>
            <w:r w:rsidRPr="00CD24AC">
              <w:br/>
              <w:t xml:space="preserve">    </w:t>
            </w:r>
            <w:r w:rsidRPr="00CD24AC">
              <w:rPr>
                <w:b/>
                <w:bCs/>
              </w:rPr>
              <w:t>1.2</w:t>
            </w:r>
            <w:r w:rsidRPr="00CD24AC">
              <w:t>. Объекты для обработки и хранения зерновых продуктов, в том числе:</w:t>
            </w:r>
            <w:r w:rsidRPr="00CD24AC">
              <w:br/>
            </w:r>
            <w:r w:rsidRPr="00CD24AC">
              <w:lastRenderedPageBreak/>
              <w:t>    - элеваторы;</w:t>
            </w:r>
            <w:r w:rsidRPr="00CD24AC">
              <w:br/>
              <w:t>    - мельницы;</w:t>
            </w:r>
            <w:r w:rsidRPr="00CD24AC">
              <w:br/>
              <w:t>    - цеха по производству комбикормов;</w:t>
            </w:r>
            <w:r w:rsidRPr="00CD24AC">
              <w:br/>
              <w:t xml:space="preserve">    - склады бестарного хранения муки; </w:t>
            </w:r>
            <w:r w:rsidRPr="00CD24AC">
              <w:br/>
              <w:t>    - участки складирования зернопродуктов;</w:t>
            </w:r>
            <w:r w:rsidRPr="00CD24AC">
              <w:br/>
              <w:t xml:space="preserve">    - цеха по производству круп. </w:t>
            </w:r>
            <w:r w:rsidRPr="00CD24AC">
              <w:br/>
              <w:t xml:space="preserve">    </w:t>
            </w:r>
            <w:r w:rsidRPr="00CD24AC">
              <w:rPr>
                <w:b/>
                <w:bCs/>
              </w:rPr>
              <w:t>II. В области установок, работающих под давлением, и грузоподъемных механизмов</w:t>
            </w:r>
            <w:r w:rsidRPr="00CD24AC">
              <w:rPr>
                <w:b/>
                <w:bCs/>
              </w:rPr>
              <w:br/>
              <w:t>   2.1.</w:t>
            </w:r>
            <w:r w:rsidRPr="00CD24AC">
              <w:t xml:space="preserve"> Паровые котлы, в том числе котлы-бойлеры, автономныe пароперегреватели и экономайзеры с рабочим давлением более 0,07 МПа (0,7 кгс/см</w:t>
            </w:r>
            <w:proofErr w:type="gramStart"/>
            <w:r w:rsidRPr="00CD24AC">
              <w:rPr>
                <w:vertAlign w:val="superscript"/>
              </w:rPr>
              <w:t>2</w:t>
            </w:r>
            <w:proofErr w:type="gramEnd"/>
            <w:r w:rsidRPr="00CD24AC">
              <w:t>), водогрейные котлы и автономные экономайзеры с температурой воды выше 115°C.</w:t>
            </w:r>
            <w:r w:rsidRPr="00CD24AC">
              <w:br/>
              <w:t xml:space="preserve">    </w:t>
            </w:r>
            <w:r w:rsidRPr="00CD24AC">
              <w:rPr>
                <w:b/>
                <w:bCs/>
              </w:rPr>
              <w:t>2.2</w:t>
            </w:r>
            <w:r w:rsidRPr="00CD24AC">
              <w:t>. Сосуды, работающие под давлением, в том числе сосуды, работающие под давлением  с  температурой воды выше 115°C или иной нетоксичной, нежароопасной и невзрывоопасной жидкости  с температурой, превышающей температуру кипения при  давлении 0,07 МПа (0,7 кгс/см</w:t>
            </w:r>
            <w:proofErr w:type="gramStart"/>
            <w:r w:rsidRPr="00CD24AC">
              <w:rPr>
                <w:vertAlign w:val="superscript"/>
              </w:rPr>
              <w:t>2</w:t>
            </w:r>
            <w:proofErr w:type="gramEnd"/>
            <w:r w:rsidRPr="00CD24AC">
              <w:t>):</w:t>
            </w:r>
            <w:r w:rsidRPr="00CD24AC">
              <w:br/>
              <w:t>    - сосуды, работающие под давлением пара, токсичных, воспламеняющихся и взрывоопасных газов или жидкостей свыше 0,07 МПа (0,7 кгс/см</w:t>
            </w:r>
            <w:r w:rsidRPr="00CD24AC">
              <w:rPr>
                <w:vertAlign w:val="superscript"/>
              </w:rPr>
              <w:t>2</w:t>
            </w:r>
            <w:r w:rsidRPr="00CD24AC">
              <w:t>);</w:t>
            </w:r>
            <w:r w:rsidRPr="00CD24AC">
              <w:br/>
              <w:t>    - баллоны, предназначенные для транспортировки и хранения сжатых, сжиженных и растворенных газов под давлением свыше 0,07 МПа (0,7 кгс/см</w:t>
            </w:r>
            <w:proofErr w:type="gramStart"/>
            <w:r w:rsidRPr="00CD24AC">
              <w:t>2</w:t>
            </w:r>
            <w:proofErr w:type="gramEnd"/>
            <w:r w:rsidRPr="00CD24AC">
              <w:t>);</w:t>
            </w:r>
            <w:r w:rsidRPr="00CD24AC">
              <w:br/>
              <w:t>    - цистерны и бочки для транспортировки и хранения сжатых и сжиженных газов, давление паров  которых при температуре до 50°C превышает 0,07 МПа (0,7 кгс/см2);</w:t>
            </w:r>
            <w:r w:rsidRPr="00CD24AC">
              <w:br/>
              <w:t>    - цистерны и сосуды для транспортировки и хранения сжатых, сжиженных газов, жидкостей и сыпучих тел, в которых создается давление свыше  0,07 МПа (0,7 кгс/см</w:t>
            </w:r>
            <w:proofErr w:type="gramStart"/>
            <w:r w:rsidRPr="00CD24AC">
              <w:t>2</w:t>
            </w:r>
            <w:proofErr w:type="gramEnd"/>
            <w:r w:rsidRPr="00CD24AC">
              <w:t>) для их опорожнения;</w:t>
            </w:r>
            <w:r w:rsidRPr="00CD24AC">
              <w:br/>
              <w:t>    - барокамеры.</w:t>
            </w:r>
            <w:r w:rsidRPr="00CD24AC">
              <w:br/>
              <w:t>  </w:t>
            </w:r>
            <w:r w:rsidRPr="00CD24AC">
              <w:rPr>
                <w:b/>
                <w:bCs/>
              </w:rPr>
              <w:t>  2.3</w:t>
            </w:r>
            <w:r w:rsidRPr="00CD24AC">
              <w:t>. Трубопроводы пара с давлением свыше 0,07 МПа (0,7 кгс/см</w:t>
            </w:r>
            <w:proofErr w:type="gramStart"/>
            <w:r w:rsidRPr="00CD24AC">
              <w:t>2</w:t>
            </w:r>
            <w:proofErr w:type="gramEnd"/>
            <w:r w:rsidRPr="00CD24AC">
              <w:t>) и трубопроводы горячей воды с температурой более 115°C.</w:t>
            </w:r>
            <w:r w:rsidRPr="00CD24AC">
              <w:br/>
              <w:t xml:space="preserve">    </w:t>
            </w:r>
            <w:r w:rsidRPr="00CD24AC">
              <w:rPr>
                <w:b/>
                <w:bCs/>
              </w:rPr>
              <w:t>2.4</w:t>
            </w:r>
            <w:r w:rsidRPr="00CD24AC">
              <w:t>. Краны всех типов.</w:t>
            </w:r>
            <w:r w:rsidRPr="00CD24AC">
              <w:br/>
            </w:r>
            <w:r w:rsidRPr="00CD24AC">
              <w:rPr>
                <w:b/>
                <w:bCs/>
              </w:rPr>
              <w:t>    2.5</w:t>
            </w:r>
            <w:r w:rsidRPr="00CD24AC">
              <w:t>. Лифты.</w:t>
            </w:r>
            <w:r w:rsidRPr="00CD24AC">
              <w:br/>
            </w:r>
            <w:r w:rsidRPr="00CD24AC">
              <w:rPr>
                <w:b/>
                <w:bCs/>
              </w:rPr>
              <w:t>    2.6</w:t>
            </w:r>
            <w:r w:rsidRPr="00CD24AC">
              <w:t>. Эскалаторы.</w:t>
            </w:r>
            <w:r w:rsidRPr="00CD24AC">
              <w:br/>
            </w:r>
            <w:r w:rsidRPr="00CD24AC">
              <w:rPr>
                <w:b/>
                <w:bCs/>
              </w:rPr>
              <w:t>    2.7</w:t>
            </w:r>
            <w:r w:rsidRPr="00CD24AC">
              <w:t>. Подъемники.</w:t>
            </w:r>
            <w:r w:rsidRPr="00CD24AC">
              <w:br/>
            </w:r>
            <w:r w:rsidRPr="00CD24AC">
              <w:rPr>
                <w:b/>
                <w:bCs/>
              </w:rPr>
              <w:t>    2.8</w:t>
            </w:r>
            <w:r w:rsidRPr="00CD24AC">
              <w:t>. Канатные дороги.</w:t>
            </w:r>
            <w:r w:rsidRPr="00CD24AC">
              <w:br/>
            </w:r>
            <w:r w:rsidRPr="00CD24AC">
              <w:rPr>
                <w:b/>
                <w:bCs/>
              </w:rPr>
              <w:t>    2.9</w:t>
            </w:r>
            <w:r w:rsidRPr="00CD24AC">
              <w:t>. Погрузчики мощностью свыше 2000 кг.</w:t>
            </w:r>
            <w:r w:rsidRPr="00CD24AC">
              <w:br/>
            </w:r>
            <w:r w:rsidRPr="00CD24AC">
              <w:rPr>
                <w:b/>
                <w:bCs/>
              </w:rPr>
              <w:t>    2.10.</w:t>
            </w:r>
            <w:r w:rsidRPr="00CD24AC">
              <w:t xml:space="preserve"> Установки и оборудование, предназначенные, монтируемые, используемые в парках отдыха.</w:t>
            </w:r>
            <w:r w:rsidRPr="00CD24AC">
              <w:br/>
            </w:r>
            <w:r w:rsidRPr="00CD24AC">
              <w:rPr>
                <w:b/>
                <w:bCs/>
              </w:rPr>
              <w:t>    2.11</w:t>
            </w:r>
            <w:r w:rsidRPr="00CD24AC">
              <w:t>. Аксессуары безопасности для установок, оборудования и аппаратов, используемых на опасных производственных объектах.</w:t>
            </w:r>
            <w:r w:rsidRPr="00CD24AC">
              <w:br/>
            </w:r>
            <w:r w:rsidRPr="00CD24AC">
              <w:rPr>
                <w:b/>
                <w:bCs/>
              </w:rPr>
              <w:t xml:space="preserve">    III. В области недропользования </w:t>
            </w:r>
            <w:r w:rsidRPr="00CD24AC">
              <w:rPr>
                <w:b/>
                <w:bCs/>
              </w:rPr>
              <w:br/>
              <w:t>    3.1.</w:t>
            </w:r>
            <w:r w:rsidRPr="00CD24AC">
              <w:t xml:space="preserve"> Фабрики и установки по дроблению, сортировке и обогащению полезных ископаемых.</w:t>
            </w:r>
            <w:r w:rsidRPr="00CD24AC">
              <w:br/>
            </w:r>
            <w:r w:rsidRPr="00CD24AC">
              <w:rPr>
                <w:b/>
                <w:bCs/>
              </w:rPr>
              <w:t>    3.2.</w:t>
            </w:r>
            <w:r w:rsidRPr="00CD24AC">
              <w:t xml:space="preserve"> Склады взрывчатых материалов и взрывные работы.</w:t>
            </w:r>
            <w:r w:rsidRPr="00CD24AC">
              <w:br/>
            </w:r>
            <w:r w:rsidRPr="00CD24AC">
              <w:rPr>
                <w:b/>
                <w:bCs/>
              </w:rPr>
              <w:t>    3.3.</w:t>
            </w:r>
            <w:r w:rsidRPr="00CD24AC">
              <w:t xml:space="preserve"> Технологические системы и технические установки для ведения работ по бурению.</w:t>
            </w:r>
            <w:r w:rsidRPr="00CD24AC">
              <w:br/>
            </w:r>
            <w:r w:rsidRPr="00CD24AC">
              <w:rPr>
                <w:b/>
                <w:bCs/>
              </w:rPr>
              <w:t>    3.4</w:t>
            </w:r>
            <w:r w:rsidRPr="00CD24AC">
              <w:t>. Технологические системы и технические установки, используемые  в горнодобывающей области.</w:t>
            </w:r>
            <w:r w:rsidRPr="00CD24AC">
              <w:br/>
            </w:r>
            <w:r w:rsidRPr="00CD24AC">
              <w:rPr>
                <w:b/>
                <w:bCs/>
              </w:rPr>
              <w:t>    3.5</w:t>
            </w:r>
            <w:r w:rsidRPr="00CD24AC">
              <w:t>. Аксессуары безопасности для используемых технических установок, технологических систем, оборудования и аппаратов.</w:t>
            </w:r>
            <w:r w:rsidRPr="00CD24AC">
              <w:br/>
            </w:r>
            <w:r w:rsidRPr="00CD24AC">
              <w:rPr>
                <w:b/>
                <w:bCs/>
              </w:rPr>
              <w:t>    IV. В области газоснабжения</w:t>
            </w:r>
            <w:r w:rsidRPr="00CD24AC">
              <w:rPr>
                <w:b/>
                <w:bCs/>
              </w:rPr>
              <w:br/>
              <w:t xml:space="preserve">   4.1 </w:t>
            </w:r>
            <w:r w:rsidRPr="00CD24AC">
              <w:t>Деятельность по подготовке, транспортировке, распределению и поставке природного, сжатого  и сжиженного газа на объекты национальной экономики, а также по обслуживанию относящихся к ней объектов, включая:</w:t>
            </w:r>
            <w:r w:rsidRPr="00CD24AC">
              <w:br/>
            </w:r>
            <w:r w:rsidRPr="00CD24AC">
              <w:rPr>
                <w:b/>
                <w:bCs/>
              </w:rPr>
              <w:lastRenderedPageBreak/>
              <w:t>    4.1.1</w:t>
            </w:r>
            <w:r w:rsidRPr="00CD24AC">
              <w:t>. Магистральные газопроводы и относящиеся к ним объекты, в том числе:</w:t>
            </w:r>
            <w:r w:rsidRPr="00CD24AC">
              <w:br/>
              <w:t>    - газопроводы;</w:t>
            </w:r>
            <w:r w:rsidRPr="00CD24AC">
              <w:br/>
              <w:t>    - компрессорные станции;</w:t>
            </w:r>
            <w:r w:rsidRPr="00CD24AC">
              <w:br/>
              <w:t>    - газораспределительные станции;</w:t>
            </w:r>
            <w:r w:rsidRPr="00CD24AC">
              <w:br/>
              <w:t>    - станции антикоррозионной защиты;</w:t>
            </w:r>
            <w:r w:rsidRPr="00CD24AC">
              <w:br/>
              <w:t>    - станции учета и измерения потребления газа;</w:t>
            </w:r>
            <w:r w:rsidRPr="00CD24AC">
              <w:br/>
              <w:t>    - автомобильные газозаправочные станции;</w:t>
            </w:r>
            <w:r w:rsidRPr="00CD24AC">
              <w:br/>
              <w:t>   </w:t>
            </w:r>
            <w:r w:rsidRPr="00CD24AC">
              <w:rPr>
                <w:b/>
                <w:bCs/>
              </w:rPr>
              <w:t xml:space="preserve"> 4.1.2</w:t>
            </w:r>
            <w:r w:rsidRPr="00CD24AC">
              <w:t>. Системы газораспределения и относящиеся к ним объекты, в том числе:</w:t>
            </w:r>
            <w:r w:rsidRPr="00CD24AC">
              <w:br/>
              <w:t>    - газорегулировочные станции (ГРС);</w:t>
            </w:r>
            <w:r w:rsidRPr="00CD24AC">
              <w:br/>
              <w:t>    - газорегулировочные пункты (ГРП);</w:t>
            </w:r>
            <w:r w:rsidRPr="00CD24AC">
              <w:br/>
              <w:t>    - средства электрохимической защиты от коррозии стальных трубопроводов и емкостей;</w:t>
            </w:r>
            <w:r w:rsidRPr="00CD24AC">
              <w:br/>
              <w:t>    - станции учета и измерения потребления газа;</w:t>
            </w:r>
            <w:r w:rsidRPr="00CD24AC">
              <w:br/>
              <w:t>    - трубопроводы, газораспределительные сети.</w:t>
            </w:r>
            <w:r w:rsidRPr="00CD24AC">
              <w:br/>
              <w:t xml:space="preserve">    </w:t>
            </w:r>
            <w:r w:rsidRPr="00CD24AC">
              <w:rPr>
                <w:b/>
                <w:bCs/>
              </w:rPr>
              <w:t>4.2.</w:t>
            </w:r>
            <w:r w:rsidRPr="00CD24AC">
              <w:t xml:space="preserve"> Установки сжиженных углеводородных газов:</w:t>
            </w:r>
            <w:r w:rsidRPr="00CD24AC">
              <w:br/>
              <w:t>    - газохранилища и газонаполнительные станции;</w:t>
            </w:r>
            <w:r w:rsidRPr="00CD24AC">
              <w:br/>
              <w:t>    - автомобильные газозаправочные станции;</w:t>
            </w:r>
            <w:r w:rsidRPr="00CD24AC">
              <w:br/>
              <w:t>    - газонаполнительные станции;</w:t>
            </w:r>
            <w:r w:rsidRPr="00CD24AC">
              <w:br/>
              <w:t>    - системы хранения и распределения газов.</w:t>
            </w:r>
            <w:r w:rsidRPr="00CD24AC">
              <w:br/>
              <w:t>   </w:t>
            </w:r>
            <w:r w:rsidRPr="00CD24AC">
              <w:rPr>
                <w:b/>
                <w:bCs/>
              </w:rPr>
              <w:t xml:space="preserve"> 4.3.</w:t>
            </w:r>
            <w:r w:rsidRPr="00CD24AC">
              <w:t xml:space="preserve">Промышленно-технологические и </w:t>
            </w:r>
            <w:proofErr w:type="gramStart"/>
            <w:r w:rsidRPr="00CD24AC">
              <w:t>сельско-хозяйственные</w:t>
            </w:r>
            <w:proofErr w:type="gramEnd"/>
            <w:r w:rsidRPr="00CD24AC">
              <w:t xml:space="preserve"> газовые установки.</w:t>
            </w:r>
            <w:r w:rsidRPr="00CD24AC">
              <w:rPr>
                <w:rFonts w:ascii="Cambria Math" w:hAnsi="Cambria Math" w:cs="Cambria Math"/>
              </w:rPr>
              <w:t> </w:t>
            </w:r>
            <w:r w:rsidRPr="00CD24AC">
              <w:br/>
              <w:t>   </w:t>
            </w:r>
            <w:r w:rsidRPr="00CD24AC">
              <w:rPr>
                <w:b/>
                <w:bCs/>
              </w:rPr>
              <w:t xml:space="preserve"> 4.4</w:t>
            </w:r>
            <w:r w:rsidRPr="00CD24AC">
              <w:t>. Газовые установки теплоэлектроцентралей и теплоцентралей единичной тепловой мощностью более 100 кВт.</w:t>
            </w:r>
            <w:r w:rsidRPr="00CD24AC">
              <w:br/>
              <w:t xml:space="preserve">    </w:t>
            </w:r>
            <w:r w:rsidRPr="00CD24AC">
              <w:rPr>
                <w:b/>
                <w:bCs/>
              </w:rPr>
              <w:t>4.5.</w:t>
            </w:r>
            <w:r w:rsidRPr="00CD24AC">
              <w:t xml:space="preserve"> Аксессуары безопасности для установок, оборудования и аппаратов, используемых на опасных производственных объектах.</w:t>
            </w:r>
            <w:r w:rsidRPr="00CD24AC">
              <w:br/>
              <w:t xml:space="preserve">  </w:t>
            </w:r>
            <w:r w:rsidRPr="00CD24AC">
              <w:rPr>
                <w:b/>
                <w:bCs/>
                <w:i/>
                <w:iCs/>
              </w:rPr>
              <w:t>Примечание.</w:t>
            </w:r>
            <w:r w:rsidRPr="00CD24AC">
              <w:t xml:space="preserve"> Технический надзор за эксплуатацией газовых систем и оборудования на социально-коммунальных объектах единичной тепловой мощностью до 100 кВт осуществляется предприятием, являющимся поставщиком газа.</w:t>
            </w:r>
            <w:r w:rsidRPr="00CD24AC">
              <w:br/>
            </w:r>
            <w:r w:rsidRPr="00CD24AC">
              <w:br/>
              <w:t xml:space="preserve">    </w:t>
            </w:r>
            <w:hyperlink r:id="rId12" w:history="1">
              <w:r w:rsidRPr="00CD24AC">
                <w:rPr>
                  <w:color w:val="0000FF"/>
                  <w:u w:val="single"/>
                </w:rPr>
                <w:t>anexa nr. 2</w:t>
              </w:r>
            </w:hyperlink>
            <w:r w:rsidRPr="007E0284">
              <w:rPr>
                <w:bCs/>
                <w:sz w:val="28"/>
                <w:szCs w:val="28"/>
              </w:rPr>
              <w:t xml:space="preserve"> Приложение 2</w:t>
            </w:r>
          </w:p>
          <w:p w:rsidR="00CD24AC" w:rsidRPr="007E0284" w:rsidRDefault="00CD24AC" w:rsidP="00CD24AC">
            <w:pPr>
              <w:pStyle w:val="rg"/>
              <w:rPr>
                <w:sz w:val="28"/>
                <w:szCs w:val="28"/>
              </w:rPr>
            </w:pPr>
            <w:r w:rsidRPr="007E0284">
              <w:rPr>
                <w:sz w:val="28"/>
                <w:szCs w:val="28"/>
              </w:rPr>
              <w:t> </w:t>
            </w:r>
          </w:p>
          <w:p w:rsidR="00CD24AC" w:rsidRPr="007E0284" w:rsidRDefault="00CD24AC" w:rsidP="00CD24AC">
            <w:pPr>
              <w:pStyle w:val="cb"/>
              <w:rPr>
                <w:sz w:val="28"/>
                <w:szCs w:val="28"/>
              </w:rPr>
            </w:pPr>
            <w:r w:rsidRPr="007E0284">
              <w:rPr>
                <w:sz w:val="28"/>
                <w:szCs w:val="28"/>
              </w:rPr>
              <w:t xml:space="preserve">Предельные количества опасных веществ, наличие которых на опасном производственном объекте требует обязательной разработки программы предупреждения </w:t>
            </w:r>
            <w:r>
              <w:rPr>
                <w:sz w:val="28"/>
                <w:szCs w:val="28"/>
              </w:rPr>
              <w:t xml:space="preserve">тяжелых </w:t>
            </w:r>
            <w:r w:rsidRPr="007E0284">
              <w:rPr>
                <w:sz w:val="28"/>
                <w:szCs w:val="28"/>
              </w:rPr>
              <w:t>промышленных аварий</w:t>
            </w:r>
          </w:p>
          <w:p w:rsidR="00CD24AC" w:rsidRPr="007E0284" w:rsidRDefault="00CD24AC" w:rsidP="00CD24AC">
            <w:pPr>
              <w:pStyle w:val="ab"/>
              <w:rPr>
                <w:sz w:val="28"/>
                <w:szCs w:val="28"/>
              </w:rPr>
            </w:pPr>
            <w:r w:rsidRPr="007E0284">
              <w:rPr>
                <w:sz w:val="28"/>
                <w:szCs w:val="28"/>
              </w:rPr>
              <w:t> </w:t>
            </w:r>
          </w:p>
          <w:p w:rsidR="00CD24AC" w:rsidRDefault="00CD24AC" w:rsidP="00CD24AC">
            <w:pPr>
              <w:pStyle w:val="rg"/>
              <w:rPr>
                <w:sz w:val="28"/>
                <w:szCs w:val="28"/>
              </w:rPr>
            </w:pPr>
            <w:r w:rsidRPr="007E0284">
              <w:rPr>
                <w:sz w:val="28"/>
                <w:szCs w:val="28"/>
              </w:rPr>
              <w:t>Таблица 1</w:t>
            </w:r>
          </w:p>
          <w:p w:rsidR="00CD24AC" w:rsidRPr="007E0284" w:rsidRDefault="00CD24AC" w:rsidP="00CD24AC">
            <w:pPr>
              <w:pStyle w:val="rg"/>
              <w:rPr>
                <w:sz w:val="28"/>
                <w:szCs w:val="28"/>
              </w:rPr>
            </w:pPr>
          </w:p>
          <w:tbl>
            <w:tblPr>
              <w:tblW w:w="10040" w:type="dxa"/>
              <w:jc w:val="center"/>
              <w:tblCellMar>
                <w:top w:w="15" w:type="dxa"/>
                <w:left w:w="15" w:type="dxa"/>
                <w:bottom w:w="15" w:type="dxa"/>
                <w:right w:w="15" w:type="dxa"/>
              </w:tblCellMar>
              <w:tblLook w:val="0000"/>
            </w:tblPr>
            <w:tblGrid>
              <w:gridCol w:w="7290"/>
              <w:gridCol w:w="1357"/>
              <w:gridCol w:w="1393"/>
            </w:tblGrid>
            <w:tr w:rsidR="00CD24AC" w:rsidRPr="0018493C" w:rsidTr="00B6345C">
              <w:trPr>
                <w:jc w:val="center"/>
              </w:trPr>
              <w:tc>
                <w:tcPr>
                  <w:tcW w:w="7290" w:type="dxa"/>
                  <w:vMerge w:val="restart"/>
                  <w:tcBorders>
                    <w:top w:val="single" w:sz="6" w:space="0" w:color="000000"/>
                    <w:left w:val="single" w:sz="6" w:space="0" w:color="000000"/>
                    <w:right w:val="single" w:sz="6" w:space="0" w:color="000000"/>
                  </w:tcBorders>
                  <w:tcMar>
                    <w:top w:w="15" w:type="dxa"/>
                    <w:left w:w="45" w:type="dxa"/>
                    <w:bottom w:w="15" w:type="dxa"/>
                    <w:right w:w="45" w:type="dxa"/>
                  </w:tcMar>
                  <w:vAlign w:val="center"/>
                </w:tcPr>
                <w:p w:rsidR="00CD24AC" w:rsidRPr="0018493C" w:rsidRDefault="00CD24AC" w:rsidP="00B6345C">
                  <w:pPr>
                    <w:ind w:firstLine="709"/>
                    <w:jc w:val="center"/>
                    <w:rPr>
                      <w:sz w:val="28"/>
                      <w:szCs w:val="28"/>
                    </w:rPr>
                  </w:pPr>
                  <w:r w:rsidRPr="0018493C">
                    <w:rPr>
                      <w:bCs/>
                      <w:sz w:val="28"/>
                      <w:szCs w:val="28"/>
                    </w:rPr>
                    <w:t>Опасное вещество</w:t>
                  </w:r>
                </w:p>
              </w:tc>
              <w:tc>
                <w:tcPr>
                  <w:tcW w:w="2750"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18493C" w:rsidRDefault="00CD24AC" w:rsidP="00B6345C">
                  <w:pPr>
                    <w:jc w:val="center"/>
                    <w:rPr>
                      <w:bCs/>
                      <w:sz w:val="28"/>
                      <w:szCs w:val="28"/>
                    </w:rPr>
                  </w:pPr>
                  <w:r w:rsidRPr="0018493C">
                    <w:rPr>
                      <w:bCs/>
                      <w:sz w:val="28"/>
                      <w:szCs w:val="28"/>
                    </w:rPr>
                    <w:t>Предельное</w:t>
                  </w:r>
                </w:p>
                <w:p w:rsidR="00CD24AC" w:rsidRPr="0018493C" w:rsidRDefault="00CD24AC" w:rsidP="00B6345C">
                  <w:pPr>
                    <w:jc w:val="center"/>
                    <w:rPr>
                      <w:sz w:val="28"/>
                      <w:szCs w:val="28"/>
                    </w:rPr>
                  </w:pPr>
                  <w:r w:rsidRPr="0018493C">
                    <w:rPr>
                      <w:sz w:val="28"/>
                      <w:szCs w:val="28"/>
                    </w:rPr>
                    <w:t xml:space="preserve">количество, </w:t>
                  </w:r>
                  <w:proofErr w:type="gramStart"/>
                  <w:r w:rsidRPr="0018493C">
                    <w:rPr>
                      <w:sz w:val="28"/>
                      <w:szCs w:val="28"/>
                    </w:rPr>
                    <w:t>т</w:t>
                  </w:r>
                  <w:proofErr w:type="gramEnd"/>
                </w:p>
              </w:tc>
            </w:tr>
            <w:tr w:rsidR="00CD24AC" w:rsidRPr="0018493C" w:rsidTr="00B6345C">
              <w:trPr>
                <w:jc w:val="center"/>
              </w:trPr>
              <w:tc>
                <w:tcPr>
                  <w:tcW w:w="7290" w:type="dxa"/>
                  <w:vMerge/>
                  <w:tcBorders>
                    <w:left w:val="single" w:sz="6" w:space="0" w:color="000000"/>
                    <w:bottom w:val="single" w:sz="6" w:space="0" w:color="000000"/>
                    <w:right w:val="single" w:sz="6" w:space="0" w:color="000000"/>
                  </w:tcBorders>
                  <w:tcMar>
                    <w:top w:w="15" w:type="dxa"/>
                    <w:left w:w="45" w:type="dxa"/>
                    <w:bottom w:w="15" w:type="dxa"/>
                    <w:right w:w="45" w:type="dxa"/>
                  </w:tcMar>
                </w:tcPr>
                <w:p w:rsidR="00CD24AC" w:rsidRPr="0018493C" w:rsidRDefault="00CD24AC" w:rsidP="00B6345C">
                  <w:pPr>
                    <w:ind w:firstLine="709"/>
                    <w:jc w:val="both"/>
                    <w:rPr>
                      <w:sz w:val="28"/>
                      <w:szCs w:val="28"/>
                    </w:rPr>
                  </w:pP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18493C" w:rsidRDefault="00CD24AC" w:rsidP="00B6345C">
                  <w:pPr>
                    <w:jc w:val="both"/>
                    <w:rPr>
                      <w:sz w:val="28"/>
                      <w:szCs w:val="28"/>
                    </w:rPr>
                  </w:pPr>
                  <w:r w:rsidRPr="0018493C">
                    <w:rPr>
                      <w:sz w:val="28"/>
                      <w:szCs w:val="28"/>
                    </w:rPr>
                    <w:t>Группа</w:t>
                  </w:r>
                  <w:proofErr w:type="gramStart"/>
                  <w:r w:rsidRPr="0018493C">
                    <w:rPr>
                      <w:sz w:val="28"/>
                      <w:szCs w:val="28"/>
                    </w:rPr>
                    <w:t xml:space="preserve"> А</w:t>
                  </w:r>
                  <w:proofErr w:type="gramEnd"/>
                </w:p>
              </w:tc>
              <w:tc>
                <w:tcPr>
                  <w:tcW w:w="1393" w:type="dxa"/>
                  <w:tcBorders>
                    <w:top w:val="single" w:sz="6" w:space="0" w:color="000000"/>
                    <w:left w:val="single" w:sz="4" w:space="0" w:color="auto"/>
                    <w:bottom w:val="single" w:sz="6" w:space="0" w:color="000000"/>
                    <w:right w:val="single" w:sz="6" w:space="0" w:color="000000"/>
                  </w:tcBorders>
                </w:tcPr>
                <w:p w:rsidR="00CD24AC" w:rsidRPr="0018493C" w:rsidRDefault="00CD24AC" w:rsidP="00B6345C">
                  <w:pPr>
                    <w:jc w:val="both"/>
                    <w:rPr>
                      <w:sz w:val="28"/>
                      <w:szCs w:val="28"/>
                    </w:rPr>
                  </w:pPr>
                  <w:r w:rsidRPr="0018493C">
                    <w:rPr>
                      <w:sz w:val="28"/>
                      <w:szCs w:val="28"/>
                    </w:rPr>
                    <w:t>Группа</w:t>
                  </w:r>
                  <w:proofErr w:type="gramStart"/>
                  <w:r w:rsidRPr="0018493C">
                    <w:rPr>
                      <w:sz w:val="28"/>
                      <w:szCs w:val="28"/>
                    </w:rPr>
                    <w:t xml:space="preserve"> Б</w:t>
                  </w:r>
                  <w:proofErr w:type="gramEnd"/>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ind w:firstLine="46"/>
                    <w:jc w:val="both"/>
                    <w:rPr>
                      <w:sz w:val="28"/>
                      <w:szCs w:val="28"/>
                    </w:rPr>
                  </w:pPr>
                  <w:r w:rsidRPr="00F21279">
                    <w:rPr>
                      <w:sz w:val="28"/>
                      <w:szCs w:val="28"/>
                    </w:rPr>
                    <w:t>Аммиак</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sidRPr="00F21279">
                    <w:rPr>
                      <w:sz w:val="28"/>
                      <w:szCs w:val="28"/>
                    </w:rPr>
                    <w:t>200</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500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Нитрат аммония (нитрат аммония и смеси аммония, в кот</w:t>
                  </w:r>
                  <w:r w:rsidRPr="00F21279">
                    <w:rPr>
                      <w:sz w:val="28"/>
                      <w:szCs w:val="28"/>
                    </w:rPr>
                    <w:t>о</w:t>
                  </w:r>
                  <w:r w:rsidRPr="00F21279">
                    <w:rPr>
                      <w:sz w:val="28"/>
                      <w:szCs w:val="28"/>
                    </w:rPr>
                    <w:t xml:space="preserve">рых содержание азота из нитрата аммония составляет </w:t>
                  </w:r>
                  <w:r w:rsidRPr="00F21279">
                    <w:rPr>
                      <w:sz w:val="28"/>
                      <w:szCs w:val="28"/>
                    </w:rPr>
                    <w:lastRenderedPageBreak/>
                    <w:t xml:space="preserve">более 28% массы, а </w:t>
                  </w:r>
                  <w:proofErr w:type="gramStart"/>
                  <w:r w:rsidRPr="00F21279">
                    <w:rPr>
                      <w:sz w:val="28"/>
                      <w:szCs w:val="28"/>
                    </w:rPr>
                    <w:t>также водные</w:t>
                  </w:r>
                  <w:proofErr w:type="gramEnd"/>
                  <w:r w:rsidRPr="00F21279">
                    <w:rPr>
                      <w:sz w:val="28"/>
                      <w:szCs w:val="28"/>
                    </w:rPr>
                    <w:t xml:space="preserve"> растворы нитрата аммония, в которых концентрация нитрата аммония превышает 90% ма</w:t>
                  </w:r>
                  <w:r w:rsidRPr="00F21279">
                    <w:rPr>
                      <w:sz w:val="28"/>
                      <w:szCs w:val="28"/>
                    </w:rPr>
                    <w:t>с</w:t>
                  </w:r>
                  <w:r w:rsidRPr="00F21279">
                    <w:rPr>
                      <w:sz w:val="28"/>
                      <w:szCs w:val="28"/>
                    </w:rPr>
                    <w:t>сы)</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CD24AC" w:rsidRPr="00F21279" w:rsidRDefault="00CD24AC" w:rsidP="00B6345C">
                  <w:pPr>
                    <w:jc w:val="center"/>
                    <w:rPr>
                      <w:sz w:val="28"/>
                      <w:szCs w:val="28"/>
                    </w:rPr>
                  </w:pPr>
                  <w:r>
                    <w:rPr>
                      <w:sz w:val="28"/>
                      <w:szCs w:val="28"/>
                    </w:rPr>
                    <w:lastRenderedPageBreak/>
                    <w:t>–</w:t>
                  </w:r>
                </w:p>
              </w:tc>
              <w:tc>
                <w:tcPr>
                  <w:tcW w:w="1393" w:type="dxa"/>
                  <w:tcBorders>
                    <w:top w:val="single" w:sz="6" w:space="0" w:color="000000"/>
                    <w:left w:val="single" w:sz="4" w:space="0" w:color="auto"/>
                    <w:bottom w:val="single" w:sz="6" w:space="0" w:color="000000"/>
                    <w:right w:val="single" w:sz="6" w:space="0" w:color="000000"/>
                  </w:tcBorders>
                  <w:vAlign w:val="bottom"/>
                </w:tcPr>
                <w:p w:rsidR="00CD24AC" w:rsidRPr="00F21279" w:rsidRDefault="00CD24AC" w:rsidP="00B6345C">
                  <w:pPr>
                    <w:jc w:val="center"/>
                    <w:rPr>
                      <w:sz w:val="28"/>
                      <w:szCs w:val="28"/>
                    </w:rPr>
                  </w:pPr>
                  <w:r w:rsidRPr="00F21279">
                    <w:rPr>
                      <w:sz w:val="28"/>
                      <w:szCs w:val="28"/>
                    </w:rPr>
                    <w:t>2500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proofErr w:type="gramStart"/>
                  <w:r w:rsidRPr="00F21279">
                    <w:rPr>
                      <w:sz w:val="28"/>
                      <w:szCs w:val="28"/>
                    </w:rPr>
                    <w:lastRenderedPageBreak/>
                    <w:t>Нитрат аммония в форме удобрений (простые удобрения на основе нитрата аммония, а также сложные удобрения, в к</w:t>
                  </w:r>
                  <w:r w:rsidRPr="00F21279">
                    <w:rPr>
                      <w:sz w:val="28"/>
                      <w:szCs w:val="28"/>
                    </w:rPr>
                    <w:t>о</w:t>
                  </w:r>
                  <w:r w:rsidRPr="00F21279">
                    <w:rPr>
                      <w:sz w:val="28"/>
                      <w:szCs w:val="28"/>
                    </w:rPr>
                    <w:t>торых содержание азота из нитрата аммония составляет более 28% массы.</w:t>
                  </w:r>
                  <w:proofErr w:type="gramEnd"/>
                  <w:r w:rsidRPr="00F21279">
                    <w:rPr>
                      <w:sz w:val="28"/>
                      <w:szCs w:val="28"/>
                    </w:rPr>
                    <w:t xml:space="preserve"> </w:t>
                  </w:r>
                  <w:proofErr w:type="gramStart"/>
                  <w:r w:rsidRPr="00F21279">
                    <w:rPr>
                      <w:sz w:val="28"/>
                      <w:szCs w:val="28"/>
                    </w:rPr>
                    <w:t>Сложные удобрения содержат нитрат аммония вместе с фосф</w:t>
                  </w:r>
                  <w:r w:rsidRPr="00F21279">
                    <w:rPr>
                      <w:sz w:val="28"/>
                      <w:szCs w:val="28"/>
                    </w:rPr>
                    <w:t>а</w:t>
                  </w:r>
                  <w:r w:rsidRPr="00F21279">
                    <w:rPr>
                      <w:sz w:val="28"/>
                      <w:szCs w:val="28"/>
                    </w:rPr>
                    <w:t>том и/или калием)</w:t>
                  </w:r>
                  <w:proofErr w:type="gramEnd"/>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CD24AC" w:rsidRPr="00F21279" w:rsidRDefault="00CD24AC" w:rsidP="00B6345C">
                  <w:pPr>
                    <w:jc w:val="center"/>
                    <w:rPr>
                      <w:sz w:val="28"/>
                      <w:szCs w:val="28"/>
                    </w:rPr>
                  </w:pPr>
                  <w:r>
                    <w:rPr>
                      <w:sz w:val="28"/>
                      <w:szCs w:val="28"/>
                    </w:rPr>
                    <w:t>–</w:t>
                  </w:r>
                </w:p>
              </w:tc>
              <w:tc>
                <w:tcPr>
                  <w:tcW w:w="1393" w:type="dxa"/>
                  <w:tcBorders>
                    <w:top w:val="single" w:sz="6" w:space="0" w:color="000000"/>
                    <w:left w:val="single" w:sz="4" w:space="0" w:color="auto"/>
                    <w:bottom w:val="single" w:sz="6" w:space="0" w:color="000000"/>
                    <w:right w:val="single" w:sz="6" w:space="0" w:color="000000"/>
                  </w:tcBorders>
                  <w:vAlign w:val="bottom"/>
                </w:tcPr>
                <w:p w:rsidR="00CD24AC" w:rsidRPr="00F21279" w:rsidRDefault="00CD24AC" w:rsidP="00B6345C">
                  <w:pPr>
                    <w:jc w:val="center"/>
                    <w:rPr>
                      <w:sz w:val="28"/>
                      <w:szCs w:val="28"/>
                    </w:rPr>
                  </w:pPr>
                  <w:r w:rsidRPr="00F21279">
                    <w:rPr>
                      <w:sz w:val="28"/>
                      <w:szCs w:val="28"/>
                    </w:rPr>
                    <w:t>10000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Акрилонитрил</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Pr>
                      <w:sz w:val="28"/>
                      <w:szCs w:val="28"/>
                    </w:rPr>
                    <w:t>–</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200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Хлор</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sidRPr="00F21279">
                    <w:rPr>
                      <w:sz w:val="28"/>
                      <w:szCs w:val="28"/>
                    </w:rPr>
                    <w:t>10</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25</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Оксид этилена</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sidRPr="00F21279">
                    <w:rPr>
                      <w:sz w:val="28"/>
                      <w:szCs w:val="28"/>
                    </w:rPr>
                    <w:t>5</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50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Цианистый водород</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Pr>
                      <w:sz w:val="28"/>
                      <w:szCs w:val="28"/>
                    </w:rPr>
                    <w:t>–</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20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Фтористый водород</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Pr>
                      <w:sz w:val="28"/>
                      <w:szCs w:val="28"/>
                    </w:rPr>
                    <w:t>–</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50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Сернистый водород</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Pr>
                      <w:sz w:val="28"/>
                      <w:szCs w:val="28"/>
                    </w:rPr>
                    <w:t>–</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50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Диоксид серы</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sidRPr="00F21279">
                    <w:rPr>
                      <w:sz w:val="28"/>
                      <w:szCs w:val="28"/>
                    </w:rPr>
                    <w:t>50</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250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Триоксид серы</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Pr>
                      <w:sz w:val="28"/>
                      <w:szCs w:val="28"/>
                    </w:rPr>
                    <w:t>–</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75</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Алкилы свинца</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sidRPr="00F21279">
                    <w:rPr>
                      <w:sz w:val="28"/>
                      <w:szCs w:val="28"/>
                    </w:rPr>
                    <w:t>5</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50</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 xml:space="preserve">Фосген </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Pr>
                      <w:sz w:val="28"/>
                      <w:szCs w:val="28"/>
                    </w:rPr>
                    <w:t>–</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0,75</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Метилизоцианат</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Pr>
                      <w:sz w:val="28"/>
                      <w:szCs w:val="28"/>
                    </w:rPr>
                    <w:t>–</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0,15</w:t>
                  </w:r>
                </w:p>
              </w:tc>
            </w:tr>
            <w:tr w:rsidR="00CD24AC" w:rsidRPr="007E0284" w:rsidTr="00B6345C">
              <w:trPr>
                <w:jc w:val="center"/>
              </w:trPr>
              <w:tc>
                <w:tcPr>
                  <w:tcW w:w="72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Водород</w:t>
                  </w:r>
                </w:p>
              </w:tc>
              <w:tc>
                <w:tcPr>
                  <w:tcW w:w="1357"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sidRPr="00F21279">
                    <w:rPr>
                      <w:sz w:val="28"/>
                      <w:szCs w:val="28"/>
                    </w:rPr>
                    <w:t>5</w:t>
                  </w:r>
                </w:p>
              </w:tc>
              <w:tc>
                <w:tcPr>
                  <w:tcW w:w="1393"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50</w:t>
                  </w:r>
                </w:p>
              </w:tc>
            </w:tr>
          </w:tbl>
          <w:p w:rsidR="00CD24AC" w:rsidRPr="007E0284" w:rsidRDefault="00CD24AC" w:rsidP="00CD24AC">
            <w:pPr>
              <w:pStyle w:val="ab"/>
              <w:ind w:firstLine="0"/>
              <w:rPr>
                <w:sz w:val="28"/>
                <w:szCs w:val="28"/>
              </w:rPr>
            </w:pPr>
          </w:p>
          <w:p w:rsidR="00CD24AC" w:rsidRDefault="00CD24AC" w:rsidP="00CD24AC">
            <w:pPr>
              <w:pStyle w:val="rg"/>
              <w:rPr>
                <w:sz w:val="28"/>
                <w:szCs w:val="28"/>
              </w:rPr>
            </w:pPr>
          </w:p>
          <w:p w:rsidR="00CD24AC" w:rsidRDefault="00CD24AC" w:rsidP="00CD24AC">
            <w:pPr>
              <w:pStyle w:val="rg"/>
              <w:rPr>
                <w:sz w:val="28"/>
                <w:szCs w:val="28"/>
              </w:rPr>
            </w:pPr>
          </w:p>
          <w:p w:rsidR="00CD24AC" w:rsidRDefault="00CD24AC" w:rsidP="00CD24AC">
            <w:pPr>
              <w:pStyle w:val="rg"/>
              <w:rPr>
                <w:sz w:val="28"/>
                <w:szCs w:val="28"/>
              </w:rPr>
            </w:pPr>
          </w:p>
          <w:p w:rsidR="00CD24AC" w:rsidRDefault="00CD24AC" w:rsidP="00CD24AC">
            <w:pPr>
              <w:pStyle w:val="rg"/>
              <w:rPr>
                <w:sz w:val="28"/>
                <w:szCs w:val="28"/>
              </w:rPr>
            </w:pPr>
          </w:p>
          <w:p w:rsidR="00CD24AC" w:rsidRDefault="00CD24AC" w:rsidP="00CD24AC">
            <w:pPr>
              <w:pStyle w:val="rg"/>
              <w:rPr>
                <w:sz w:val="28"/>
                <w:szCs w:val="28"/>
              </w:rPr>
            </w:pPr>
          </w:p>
          <w:p w:rsidR="00CD24AC" w:rsidRDefault="00CD24AC" w:rsidP="00CD24AC">
            <w:pPr>
              <w:pStyle w:val="rg"/>
              <w:rPr>
                <w:sz w:val="28"/>
                <w:szCs w:val="28"/>
              </w:rPr>
            </w:pPr>
          </w:p>
          <w:p w:rsidR="00CD24AC" w:rsidRDefault="00CD24AC" w:rsidP="00CD24AC">
            <w:pPr>
              <w:pStyle w:val="rg"/>
              <w:rPr>
                <w:sz w:val="28"/>
                <w:szCs w:val="28"/>
              </w:rPr>
            </w:pPr>
            <w:r w:rsidRPr="007E0284">
              <w:rPr>
                <w:sz w:val="28"/>
                <w:szCs w:val="28"/>
              </w:rPr>
              <w:t> Таблица 2</w:t>
            </w:r>
          </w:p>
          <w:p w:rsidR="00CD24AC" w:rsidRPr="007E0284" w:rsidRDefault="00CD24AC" w:rsidP="00CD24AC">
            <w:pPr>
              <w:pStyle w:val="rg"/>
              <w:rPr>
                <w:sz w:val="28"/>
                <w:szCs w:val="28"/>
              </w:rPr>
            </w:pPr>
          </w:p>
          <w:tbl>
            <w:tblPr>
              <w:tblW w:w="10143" w:type="dxa"/>
              <w:jc w:val="center"/>
              <w:tblCellMar>
                <w:top w:w="15" w:type="dxa"/>
                <w:left w:w="15" w:type="dxa"/>
                <w:bottom w:w="15" w:type="dxa"/>
                <w:right w:w="15" w:type="dxa"/>
              </w:tblCellMar>
              <w:tblLook w:val="0000"/>
            </w:tblPr>
            <w:tblGrid>
              <w:gridCol w:w="7199"/>
              <w:gridCol w:w="1580"/>
              <w:gridCol w:w="1364"/>
            </w:tblGrid>
            <w:tr w:rsidR="00CD24AC" w:rsidRPr="007E0284" w:rsidTr="00B6345C">
              <w:trPr>
                <w:jc w:val="center"/>
              </w:trPr>
              <w:tc>
                <w:tcPr>
                  <w:tcW w:w="7199" w:type="dxa"/>
                  <w:vMerge w:val="restart"/>
                  <w:tcBorders>
                    <w:top w:val="single" w:sz="6" w:space="0" w:color="000000"/>
                    <w:left w:val="single" w:sz="6" w:space="0" w:color="000000"/>
                    <w:right w:val="single" w:sz="6" w:space="0" w:color="000000"/>
                  </w:tcBorders>
                  <w:tcMar>
                    <w:top w:w="15" w:type="dxa"/>
                    <w:left w:w="45" w:type="dxa"/>
                    <w:bottom w:w="15" w:type="dxa"/>
                    <w:right w:w="45" w:type="dxa"/>
                  </w:tcMar>
                  <w:vAlign w:val="center"/>
                </w:tcPr>
                <w:p w:rsidR="00CD24AC" w:rsidRPr="0018493C" w:rsidRDefault="00CD24AC" w:rsidP="00B6345C">
                  <w:pPr>
                    <w:ind w:firstLine="709"/>
                    <w:jc w:val="center"/>
                    <w:rPr>
                      <w:sz w:val="28"/>
                      <w:szCs w:val="28"/>
                    </w:rPr>
                  </w:pPr>
                  <w:r w:rsidRPr="0018493C">
                    <w:rPr>
                      <w:bCs/>
                      <w:sz w:val="28"/>
                      <w:szCs w:val="28"/>
                    </w:rPr>
                    <w:t>Опасное вещество</w:t>
                  </w:r>
                </w:p>
              </w:tc>
              <w:tc>
                <w:tcPr>
                  <w:tcW w:w="2944"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18493C" w:rsidRDefault="00CD24AC" w:rsidP="00B6345C">
                  <w:pPr>
                    <w:jc w:val="center"/>
                    <w:rPr>
                      <w:bCs/>
                      <w:sz w:val="28"/>
                      <w:szCs w:val="28"/>
                    </w:rPr>
                  </w:pPr>
                  <w:r w:rsidRPr="0018493C">
                    <w:rPr>
                      <w:bCs/>
                      <w:sz w:val="28"/>
                      <w:szCs w:val="28"/>
                    </w:rPr>
                    <w:t>Максимальное</w:t>
                  </w:r>
                </w:p>
                <w:p w:rsidR="00CD24AC" w:rsidRPr="0018493C" w:rsidRDefault="00CD24AC" w:rsidP="00B6345C">
                  <w:pPr>
                    <w:jc w:val="center"/>
                    <w:rPr>
                      <w:sz w:val="28"/>
                      <w:szCs w:val="28"/>
                    </w:rPr>
                  </w:pPr>
                  <w:r w:rsidRPr="0018493C">
                    <w:rPr>
                      <w:sz w:val="28"/>
                      <w:szCs w:val="28"/>
                    </w:rPr>
                    <w:t xml:space="preserve">количество, </w:t>
                  </w:r>
                  <w:proofErr w:type="gramStart"/>
                  <w:r w:rsidRPr="0018493C">
                    <w:rPr>
                      <w:sz w:val="28"/>
                      <w:szCs w:val="28"/>
                    </w:rPr>
                    <w:t>т</w:t>
                  </w:r>
                  <w:proofErr w:type="gramEnd"/>
                </w:p>
              </w:tc>
            </w:tr>
            <w:tr w:rsidR="00CD24AC" w:rsidRPr="007E0284" w:rsidTr="00B6345C">
              <w:trPr>
                <w:jc w:val="center"/>
              </w:trPr>
              <w:tc>
                <w:tcPr>
                  <w:tcW w:w="7199" w:type="dxa"/>
                  <w:vMerge/>
                  <w:tcBorders>
                    <w:left w:val="single" w:sz="6" w:space="0" w:color="000000"/>
                    <w:bottom w:val="single" w:sz="6" w:space="0" w:color="000000"/>
                    <w:right w:val="single" w:sz="6" w:space="0" w:color="000000"/>
                  </w:tcBorders>
                  <w:tcMar>
                    <w:top w:w="15" w:type="dxa"/>
                    <w:left w:w="45" w:type="dxa"/>
                    <w:bottom w:w="15" w:type="dxa"/>
                    <w:right w:w="45" w:type="dxa"/>
                  </w:tcMar>
                </w:tcPr>
                <w:p w:rsidR="00CD24AC" w:rsidRPr="0018493C" w:rsidRDefault="00CD24AC" w:rsidP="00B6345C">
                  <w:pPr>
                    <w:ind w:firstLine="709"/>
                    <w:jc w:val="both"/>
                    <w:rPr>
                      <w:sz w:val="28"/>
                      <w:szCs w:val="28"/>
                    </w:rPr>
                  </w:pPr>
                </w:p>
              </w:tc>
              <w:tc>
                <w:tcPr>
                  <w:tcW w:w="1580"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18493C" w:rsidRDefault="00CD24AC" w:rsidP="00B6345C">
                  <w:pPr>
                    <w:jc w:val="both"/>
                    <w:rPr>
                      <w:sz w:val="28"/>
                      <w:szCs w:val="28"/>
                    </w:rPr>
                  </w:pPr>
                  <w:r w:rsidRPr="0018493C">
                    <w:rPr>
                      <w:sz w:val="28"/>
                      <w:szCs w:val="28"/>
                    </w:rPr>
                    <w:t>Группа</w:t>
                  </w:r>
                  <w:proofErr w:type="gramStart"/>
                  <w:r w:rsidRPr="0018493C">
                    <w:rPr>
                      <w:sz w:val="28"/>
                      <w:szCs w:val="28"/>
                    </w:rPr>
                    <w:t xml:space="preserve"> А</w:t>
                  </w:r>
                  <w:proofErr w:type="gramEnd"/>
                </w:p>
              </w:tc>
              <w:tc>
                <w:tcPr>
                  <w:tcW w:w="1364" w:type="dxa"/>
                  <w:tcBorders>
                    <w:top w:val="single" w:sz="6" w:space="0" w:color="000000"/>
                    <w:left w:val="single" w:sz="4" w:space="0" w:color="auto"/>
                    <w:bottom w:val="single" w:sz="6" w:space="0" w:color="000000"/>
                    <w:right w:val="single" w:sz="6" w:space="0" w:color="000000"/>
                  </w:tcBorders>
                </w:tcPr>
                <w:p w:rsidR="00CD24AC" w:rsidRPr="0018493C" w:rsidRDefault="00CD24AC" w:rsidP="00B6345C">
                  <w:pPr>
                    <w:jc w:val="both"/>
                    <w:rPr>
                      <w:sz w:val="28"/>
                      <w:szCs w:val="28"/>
                    </w:rPr>
                  </w:pPr>
                  <w:r w:rsidRPr="0018493C">
                    <w:rPr>
                      <w:sz w:val="28"/>
                      <w:szCs w:val="28"/>
                    </w:rPr>
                    <w:t>Группа</w:t>
                  </w:r>
                  <w:proofErr w:type="gramStart"/>
                  <w:r w:rsidRPr="0018493C">
                    <w:rPr>
                      <w:sz w:val="28"/>
                      <w:szCs w:val="28"/>
                    </w:rPr>
                    <w:t xml:space="preserve"> Б</w:t>
                  </w:r>
                  <w:proofErr w:type="gramEnd"/>
                </w:p>
              </w:tc>
            </w:tr>
            <w:tr w:rsidR="00CD24AC" w:rsidRPr="007E0284" w:rsidTr="00B6345C">
              <w:trPr>
                <w:jc w:val="center"/>
              </w:trPr>
              <w:tc>
                <w:tcPr>
                  <w:tcW w:w="719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Воспламеняющиеся газы</w:t>
                  </w:r>
                </w:p>
              </w:tc>
              <w:tc>
                <w:tcPr>
                  <w:tcW w:w="1580"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CD24AC" w:rsidRPr="00F21279" w:rsidRDefault="00CD24AC" w:rsidP="00B6345C">
                  <w:pPr>
                    <w:ind w:firstLine="30"/>
                    <w:jc w:val="center"/>
                    <w:rPr>
                      <w:sz w:val="28"/>
                      <w:szCs w:val="28"/>
                    </w:rPr>
                  </w:pPr>
                  <w:r w:rsidRPr="00F21279">
                    <w:rPr>
                      <w:sz w:val="28"/>
                      <w:szCs w:val="28"/>
                    </w:rPr>
                    <w:t>50</w:t>
                  </w:r>
                </w:p>
              </w:tc>
              <w:tc>
                <w:tcPr>
                  <w:tcW w:w="1364" w:type="dxa"/>
                  <w:tcBorders>
                    <w:top w:val="single" w:sz="6" w:space="0" w:color="000000"/>
                    <w:left w:val="single" w:sz="4" w:space="0" w:color="auto"/>
                    <w:bottom w:val="single" w:sz="6" w:space="0" w:color="000000"/>
                    <w:right w:val="single" w:sz="6" w:space="0" w:color="000000"/>
                  </w:tcBorders>
                  <w:vAlign w:val="bottom"/>
                </w:tcPr>
                <w:p w:rsidR="00CD24AC" w:rsidRPr="00F21279" w:rsidRDefault="00CD24AC" w:rsidP="00B6345C">
                  <w:pPr>
                    <w:ind w:firstLine="30"/>
                    <w:jc w:val="center"/>
                    <w:rPr>
                      <w:sz w:val="28"/>
                      <w:szCs w:val="28"/>
                    </w:rPr>
                  </w:pPr>
                  <w:r w:rsidRPr="00F21279">
                    <w:rPr>
                      <w:sz w:val="28"/>
                      <w:szCs w:val="28"/>
                    </w:rPr>
                    <w:t>200</w:t>
                  </w:r>
                </w:p>
              </w:tc>
            </w:tr>
            <w:tr w:rsidR="00CD24AC" w:rsidRPr="007E0284" w:rsidTr="00B6345C">
              <w:trPr>
                <w:jc w:val="center"/>
              </w:trPr>
              <w:tc>
                <w:tcPr>
                  <w:tcW w:w="719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Горючие жидкости, находящиеся на товарно-сырьевых складах и базах</w:t>
                  </w:r>
                </w:p>
              </w:tc>
              <w:tc>
                <w:tcPr>
                  <w:tcW w:w="1580"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CD24AC" w:rsidRPr="00F21279" w:rsidRDefault="00CD24AC" w:rsidP="00B6345C">
                  <w:pPr>
                    <w:ind w:firstLine="30"/>
                    <w:jc w:val="center"/>
                    <w:rPr>
                      <w:sz w:val="28"/>
                      <w:szCs w:val="28"/>
                    </w:rPr>
                  </w:pPr>
                  <w:r w:rsidRPr="00F21279">
                    <w:rPr>
                      <w:sz w:val="28"/>
                      <w:szCs w:val="28"/>
                    </w:rPr>
                    <w:t>5000</w:t>
                  </w:r>
                </w:p>
              </w:tc>
              <w:tc>
                <w:tcPr>
                  <w:tcW w:w="1364" w:type="dxa"/>
                  <w:tcBorders>
                    <w:top w:val="single" w:sz="6" w:space="0" w:color="000000"/>
                    <w:left w:val="single" w:sz="4" w:space="0" w:color="auto"/>
                    <w:bottom w:val="single" w:sz="6" w:space="0" w:color="000000"/>
                    <w:right w:val="single" w:sz="6" w:space="0" w:color="000000"/>
                  </w:tcBorders>
                  <w:vAlign w:val="bottom"/>
                </w:tcPr>
                <w:p w:rsidR="00CD24AC" w:rsidRPr="00F21279" w:rsidRDefault="00CD24AC" w:rsidP="00B6345C">
                  <w:pPr>
                    <w:ind w:firstLine="30"/>
                    <w:jc w:val="center"/>
                    <w:rPr>
                      <w:sz w:val="28"/>
                      <w:szCs w:val="28"/>
                    </w:rPr>
                  </w:pPr>
                  <w:r w:rsidRPr="00F21279">
                    <w:rPr>
                      <w:sz w:val="28"/>
                      <w:szCs w:val="28"/>
                    </w:rPr>
                    <w:t>50000</w:t>
                  </w:r>
                </w:p>
              </w:tc>
            </w:tr>
            <w:tr w:rsidR="00CD24AC" w:rsidRPr="007E0284" w:rsidTr="00B6345C">
              <w:trPr>
                <w:jc w:val="center"/>
              </w:trPr>
              <w:tc>
                <w:tcPr>
                  <w:tcW w:w="719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Горючие жидкости, используемые в технологическом процессе или транспортируемые по магистральному тр</w:t>
                  </w:r>
                  <w:r w:rsidRPr="00F21279">
                    <w:rPr>
                      <w:sz w:val="28"/>
                      <w:szCs w:val="28"/>
                    </w:rPr>
                    <w:t>у</w:t>
                  </w:r>
                  <w:r w:rsidRPr="00F21279">
                    <w:rPr>
                      <w:sz w:val="28"/>
                      <w:szCs w:val="28"/>
                    </w:rPr>
                    <w:t>бопроводу</w:t>
                  </w:r>
                </w:p>
              </w:tc>
              <w:tc>
                <w:tcPr>
                  <w:tcW w:w="1580"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CD24AC" w:rsidRPr="00F21279" w:rsidRDefault="00CD24AC" w:rsidP="00B6345C">
                  <w:pPr>
                    <w:ind w:firstLine="30"/>
                    <w:jc w:val="center"/>
                    <w:rPr>
                      <w:sz w:val="28"/>
                      <w:szCs w:val="28"/>
                    </w:rPr>
                  </w:pPr>
                  <w:r w:rsidRPr="00F21279">
                    <w:rPr>
                      <w:sz w:val="28"/>
                      <w:szCs w:val="28"/>
                    </w:rPr>
                    <w:t>50</w:t>
                  </w:r>
                </w:p>
              </w:tc>
              <w:tc>
                <w:tcPr>
                  <w:tcW w:w="1364" w:type="dxa"/>
                  <w:tcBorders>
                    <w:top w:val="single" w:sz="6" w:space="0" w:color="000000"/>
                    <w:left w:val="single" w:sz="4" w:space="0" w:color="auto"/>
                    <w:bottom w:val="single" w:sz="6" w:space="0" w:color="000000"/>
                    <w:right w:val="single" w:sz="6" w:space="0" w:color="000000"/>
                  </w:tcBorders>
                  <w:vAlign w:val="bottom"/>
                </w:tcPr>
                <w:p w:rsidR="00CD24AC" w:rsidRPr="00F21279" w:rsidRDefault="00CD24AC" w:rsidP="00B6345C">
                  <w:pPr>
                    <w:ind w:firstLine="30"/>
                    <w:jc w:val="center"/>
                    <w:rPr>
                      <w:sz w:val="28"/>
                      <w:szCs w:val="28"/>
                    </w:rPr>
                  </w:pPr>
                  <w:r w:rsidRPr="00F21279">
                    <w:rPr>
                      <w:sz w:val="28"/>
                      <w:szCs w:val="28"/>
                    </w:rPr>
                    <w:t>200</w:t>
                  </w:r>
                </w:p>
              </w:tc>
            </w:tr>
            <w:tr w:rsidR="00CD24AC" w:rsidRPr="007E0284" w:rsidTr="00B6345C">
              <w:trPr>
                <w:jc w:val="center"/>
              </w:trPr>
              <w:tc>
                <w:tcPr>
                  <w:tcW w:w="719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Токсичные вещества</w:t>
                  </w:r>
                </w:p>
              </w:tc>
              <w:tc>
                <w:tcPr>
                  <w:tcW w:w="1580"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ind w:firstLine="30"/>
                    <w:jc w:val="center"/>
                    <w:rPr>
                      <w:sz w:val="28"/>
                      <w:szCs w:val="28"/>
                    </w:rPr>
                  </w:pPr>
                  <w:r w:rsidRPr="00F21279">
                    <w:rPr>
                      <w:sz w:val="28"/>
                      <w:szCs w:val="28"/>
                    </w:rPr>
                    <w:t>50</w:t>
                  </w:r>
                </w:p>
              </w:tc>
              <w:tc>
                <w:tcPr>
                  <w:tcW w:w="1364"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ind w:firstLine="30"/>
                    <w:jc w:val="center"/>
                    <w:rPr>
                      <w:sz w:val="28"/>
                      <w:szCs w:val="28"/>
                    </w:rPr>
                  </w:pPr>
                  <w:r w:rsidRPr="00F21279">
                    <w:rPr>
                      <w:sz w:val="28"/>
                      <w:szCs w:val="28"/>
                    </w:rPr>
                    <w:t>200</w:t>
                  </w:r>
                </w:p>
              </w:tc>
            </w:tr>
            <w:tr w:rsidR="00CD24AC" w:rsidRPr="007E0284" w:rsidTr="00B6345C">
              <w:trPr>
                <w:jc w:val="center"/>
              </w:trPr>
              <w:tc>
                <w:tcPr>
                  <w:tcW w:w="719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Высокотоксичные вещества</w:t>
                  </w:r>
                </w:p>
              </w:tc>
              <w:tc>
                <w:tcPr>
                  <w:tcW w:w="1580"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sidRPr="00F21279">
                    <w:rPr>
                      <w:sz w:val="28"/>
                      <w:szCs w:val="28"/>
                    </w:rPr>
                    <w:t>5</w:t>
                  </w:r>
                </w:p>
              </w:tc>
              <w:tc>
                <w:tcPr>
                  <w:tcW w:w="1364"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20</w:t>
                  </w:r>
                </w:p>
              </w:tc>
            </w:tr>
            <w:tr w:rsidR="00CD24AC" w:rsidRPr="007E0284" w:rsidTr="00B6345C">
              <w:trPr>
                <w:jc w:val="center"/>
              </w:trPr>
              <w:tc>
                <w:tcPr>
                  <w:tcW w:w="719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Окисляющие вещества</w:t>
                  </w:r>
                </w:p>
              </w:tc>
              <w:tc>
                <w:tcPr>
                  <w:tcW w:w="1580"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sidRPr="00F21279">
                    <w:rPr>
                      <w:sz w:val="28"/>
                      <w:szCs w:val="28"/>
                    </w:rPr>
                    <w:t>50</w:t>
                  </w:r>
                </w:p>
              </w:tc>
              <w:tc>
                <w:tcPr>
                  <w:tcW w:w="1364"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200</w:t>
                  </w:r>
                </w:p>
              </w:tc>
            </w:tr>
            <w:tr w:rsidR="00CD24AC" w:rsidRPr="007E0284" w:rsidTr="00B6345C">
              <w:trPr>
                <w:jc w:val="center"/>
              </w:trPr>
              <w:tc>
                <w:tcPr>
                  <w:tcW w:w="719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Взрывчатые вещества</w:t>
                  </w:r>
                </w:p>
              </w:tc>
              <w:tc>
                <w:tcPr>
                  <w:tcW w:w="1580"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tcPr>
                <w:p w:rsidR="00CD24AC" w:rsidRPr="00F21279" w:rsidRDefault="00CD24AC" w:rsidP="00B6345C">
                  <w:pPr>
                    <w:jc w:val="center"/>
                    <w:rPr>
                      <w:sz w:val="28"/>
                      <w:szCs w:val="28"/>
                    </w:rPr>
                  </w:pPr>
                  <w:r w:rsidRPr="00F21279">
                    <w:rPr>
                      <w:sz w:val="28"/>
                      <w:szCs w:val="28"/>
                    </w:rPr>
                    <w:t>10</w:t>
                  </w:r>
                </w:p>
              </w:tc>
              <w:tc>
                <w:tcPr>
                  <w:tcW w:w="1364" w:type="dxa"/>
                  <w:tcBorders>
                    <w:top w:val="single" w:sz="6" w:space="0" w:color="000000"/>
                    <w:left w:val="single" w:sz="4" w:space="0" w:color="auto"/>
                    <w:bottom w:val="single" w:sz="6" w:space="0" w:color="000000"/>
                    <w:right w:val="single" w:sz="6" w:space="0" w:color="000000"/>
                  </w:tcBorders>
                </w:tcPr>
                <w:p w:rsidR="00CD24AC" w:rsidRPr="00F21279" w:rsidRDefault="00CD24AC" w:rsidP="00B6345C">
                  <w:pPr>
                    <w:jc w:val="center"/>
                    <w:rPr>
                      <w:sz w:val="28"/>
                      <w:szCs w:val="28"/>
                    </w:rPr>
                  </w:pPr>
                  <w:r w:rsidRPr="00F21279">
                    <w:rPr>
                      <w:sz w:val="28"/>
                      <w:szCs w:val="28"/>
                    </w:rPr>
                    <w:t>50</w:t>
                  </w:r>
                </w:p>
              </w:tc>
            </w:tr>
            <w:tr w:rsidR="00CD24AC" w:rsidRPr="007E0284" w:rsidTr="00B6345C">
              <w:trPr>
                <w:jc w:val="center"/>
              </w:trPr>
              <w:tc>
                <w:tcPr>
                  <w:tcW w:w="719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F21279" w:rsidRDefault="00CD24AC" w:rsidP="00B6345C">
                  <w:pPr>
                    <w:jc w:val="both"/>
                    <w:rPr>
                      <w:sz w:val="28"/>
                      <w:szCs w:val="28"/>
                    </w:rPr>
                  </w:pPr>
                  <w:r w:rsidRPr="00F21279">
                    <w:rPr>
                      <w:sz w:val="28"/>
                      <w:szCs w:val="28"/>
                    </w:rPr>
                    <w:t>Вещества, представляющие опасность для окружа</w:t>
                  </w:r>
                  <w:r w:rsidRPr="00F21279">
                    <w:rPr>
                      <w:sz w:val="28"/>
                      <w:szCs w:val="28"/>
                    </w:rPr>
                    <w:t>ю</w:t>
                  </w:r>
                  <w:r w:rsidRPr="00F21279">
                    <w:rPr>
                      <w:sz w:val="28"/>
                      <w:szCs w:val="28"/>
                    </w:rPr>
                    <w:t>щей среды</w:t>
                  </w:r>
                </w:p>
              </w:tc>
              <w:tc>
                <w:tcPr>
                  <w:tcW w:w="1580" w:type="dxa"/>
                  <w:tcBorders>
                    <w:top w:val="single" w:sz="6" w:space="0" w:color="000000"/>
                    <w:left w:val="single" w:sz="6" w:space="0" w:color="000000"/>
                    <w:bottom w:val="single" w:sz="6" w:space="0" w:color="000000"/>
                    <w:right w:val="single" w:sz="4" w:space="0" w:color="auto"/>
                  </w:tcBorders>
                  <w:tcMar>
                    <w:top w:w="15" w:type="dxa"/>
                    <w:left w:w="45" w:type="dxa"/>
                    <w:bottom w:w="15" w:type="dxa"/>
                    <w:right w:w="45" w:type="dxa"/>
                  </w:tcMar>
                  <w:vAlign w:val="bottom"/>
                </w:tcPr>
                <w:p w:rsidR="00CD24AC" w:rsidRPr="00F21279" w:rsidRDefault="00CD24AC" w:rsidP="00B6345C">
                  <w:pPr>
                    <w:jc w:val="center"/>
                    <w:rPr>
                      <w:sz w:val="28"/>
                      <w:szCs w:val="28"/>
                    </w:rPr>
                  </w:pPr>
                  <w:r w:rsidRPr="00F21279">
                    <w:rPr>
                      <w:sz w:val="28"/>
                      <w:szCs w:val="28"/>
                    </w:rPr>
                    <w:t>50</w:t>
                  </w:r>
                </w:p>
              </w:tc>
              <w:tc>
                <w:tcPr>
                  <w:tcW w:w="1364" w:type="dxa"/>
                  <w:tcBorders>
                    <w:top w:val="single" w:sz="6" w:space="0" w:color="000000"/>
                    <w:left w:val="single" w:sz="4" w:space="0" w:color="auto"/>
                    <w:bottom w:val="single" w:sz="6" w:space="0" w:color="000000"/>
                    <w:right w:val="single" w:sz="6" w:space="0" w:color="000000"/>
                  </w:tcBorders>
                  <w:vAlign w:val="bottom"/>
                </w:tcPr>
                <w:p w:rsidR="00CD24AC" w:rsidRPr="00F21279" w:rsidRDefault="00CD24AC" w:rsidP="00B6345C">
                  <w:pPr>
                    <w:jc w:val="center"/>
                    <w:rPr>
                      <w:sz w:val="28"/>
                      <w:szCs w:val="28"/>
                    </w:rPr>
                  </w:pPr>
                  <w:r w:rsidRPr="00F21279">
                    <w:rPr>
                      <w:sz w:val="28"/>
                      <w:szCs w:val="28"/>
                    </w:rPr>
                    <w:t>200</w:t>
                  </w:r>
                </w:p>
              </w:tc>
            </w:tr>
          </w:tbl>
          <w:p w:rsidR="00CD24AC" w:rsidRPr="007E0284" w:rsidRDefault="00CD24AC" w:rsidP="00CD24AC">
            <w:pPr>
              <w:rPr>
                <w:sz w:val="28"/>
                <w:szCs w:val="28"/>
              </w:rPr>
            </w:pPr>
          </w:p>
          <w:p w:rsidR="00CD24AC" w:rsidRPr="00F21279" w:rsidRDefault="00CD24AC" w:rsidP="00CD24AC">
            <w:pPr>
              <w:pStyle w:val="ab"/>
            </w:pPr>
            <w:r w:rsidRPr="0018493C">
              <w:rPr>
                <w:b/>
                <w:i/>
              </w:rPr>
              <w:t>Примечания</w:t>
            </w:r>
            <w:r w:rsidRPr="00F21279">
              <w:t>:</w:t>
            </w:r>
          </w:p>
          <w:p w:rsidR="00CD24AC" w:rsidRPr="00F21279" w:rsidRDefault="00CD24AC" w:rsidP="00CD24AC">
            <w:pPr>
              <w:pStyle w:val="ab"/>
            </w:pPr>
            <w:r w:rsidRPr="00F21279">
              <w:t>1. Для опасных веществ, не указанных в таблице 1, применяются данные</w:t>
            </w:r>
            <w:r>
              <w:t>, предусмотре</w:t>
            </w:r>
            <w:r>
              <w:t>н</w:t>
            </w:r>
            <w:r>
              <w:t xml:space="preserve">ные в </w:t>
            </w:r>
            <w:r w:rsidRPr="00F21279">
              <w:t>таблиц</w:t>
            </w:r>
            <w:r>
              <w:t>е</w:t>
            </w:r>
            <w:r w:rsidRPr="00F21279">
              <w:t xml:space="preserve"> 2.</w:t>
            </w:r>
          </w:p>
          <w:p w:rsidR="00CD24AC" w:rsidRPr="00F21279" w:rsidRDefault="00CD24AC" w:rsidP="00CD24AC">
            <w:pPr>
              <w:pStyle w:val="ab"/>
            </w:pPr>
            <w:r w:rsidRPr="00F21279">
              <w:t xml:space="preserve">2. В случае, если расстояние между опасными производственными объектами </w:t>
            </w:r>
            <w:r>
              <w:t xml:space="preserve">составляет </w:t>
            </w:r>
            <w:r w:rsidRPr="00F21279">
              <w:t xml:space="preserve">менее </w:t>
            </w:r>
            <w:smartTag w:uri="urn:schemas-microsoft-com:office:smarttags" w:element="metricconverter">
              <w:smartTagPr>
                <w:attr w:name="ProductID" w:val="500 метров"/>
              </w:smartTagPr>
              <w:r w:rsidRPr="00F21279">
                <w:t>500 метров</w:t>
              </w:r>
            </w:smartTag>
            <w:r w:rsidRPr="00F21279">
              <w:t>, учитывается суммарное количество опасного в</w:t>
            </w:r>
            <w:r w:rsidRPr="00F21279">
              <w:t>е</w:t>
            </w:r>
            <w:r w:rsidRPr="00F21279">
              <w:t>щества.</w:t>
            </w:r>
          </w:p>
          <w:p w:rsidR="00CD24AC" w:rsidRPr="00F21279" w:rsidRDefault="00CD24AC" w:rsidP="00CD24AC">
            <w:pPr>
              <w:pStyle w:val="ab"/>
            </w:pPr>
            <w:r w:rsidRPr="00F21279">
              <w:t>3. Если применяется несколько видов опасных веществ одной и той же категории, то их суммарное пороговое количество определяется  по формуле:</w:t>
            </w:r>
          </w:p>
          <w:p w:rsidR="00CD24AC" w:rsidRPr="00F21279" w:rsidRDefault="00CD24AC" w:rsidP="00CD24AC">
            <w:pPr>
              <w:pStyle w:val="ab"/>
              <w:rPr>
                <w:lang w:val="en-US"/>
              </w:rPr>
            </w:pPr>
            <w:r w:rsidRPr="00F21279">
              <w:rPr>
                <w:lang w:val="en-US"/>
              </w:rPr>
              <w:t>n</w:t>
            </w:r>
          </w:p>
          <w:p w:rsidR="00CD24AC" w:rsidRPr="00F21279" w:rsidRDefault="00CD24AC" w:rsidP="00CD24AC">
            <w:pPr>
              <w:pStyle w:val="ab"/>
              <w:rPr>
                <w:lang w:val="en-US"/>
              </w:rPr>
            </w:pPr>
            <w:r w:rsidRPr="00F21279">
              <w:t>Σ</w:t>
            </w:r>
            <w:r w:rsidRPr="00F21279">
              <w:rPr>
                <w:lang w:val="en-US"/>
              </w:rPr>
              <w:t>(m(i))/(</w:t>
            </w:r>
            <w:r w:rsidRPr="00F21279">
              <w:t>М</w:t>
            </w:r>
            <w:r w:rsidRPr="00F21279">
              <w:rPr>
                <w:lang w:val="en-US"/>
              </w:rPr>
              <w:t>(i))&gt;1,</w:t>
            </w:r>
          </w:p>
          <w:p w:rsidR="00CD24AC" w:rsidRPr="00F21279" w:rsidRDefault="00CD24AC" w:rsidP="00CD24AC">
            <w:pPr>
              <w:pStyle w:val="ab"/>
            </w:pPr>
            <w:r w:rsidRPr="00F21279">
              <w:rPr>
                <w:lang w:val="en-US"/>
              </w:rPr>
              <w:t>i=1</w:t>
            </w:r>
            <w:r>
              <w:t>,</w:t>
            </w:r>
          </w:p>
          <w:p w:rsidR="00CD24AC" w:rsidRPr="00F21279" w:rsidRDefault="00CD24AC" w:rsidP="00CD24AC">
            <w:pPr>
              <w:pStyle w:val="ab"/>
              <w:rPr>
                <w:lang w:val="en-US"/>
              </w:rPr>
            </w:pPr>
            <w:r w:rsidRPr="00F21279">
              <w:t>где</w:t>
            </w:r>
            <w:r w:rsidRPr="00F21279">
              <w:rPr>
                <w:lang w:val="en-US"/>
              </w:rPr>
              <w:t>:</w:t>
            </w:r>
          </w:p>
          <w:p w:rsidR="00CD24AC" w:rsidRPr="00F21279" w:rsidRDefault="00CD24AC" w:rsidP="00CD24AC">
            <w:pPr>
              <w:pStyle w:val="ab"/>
            </w:pPr>
            <w:r>
              <w:t>m(i) –</w:t>
            </w:r>
            <w:r w:rsidRPr="00F21279">
              <w:t xml:space="preserve"> количество применяемого вещества;</w:t>
            </w:r>
          </w:p>
          <w:p w:rsidR="00CD24AC" w:rsidRPr="00F21279" w:rsidRDefault="00CD24AC" w:rsidP="00CD24AC">
            <w:pPr>
              <w:pStyle w:val="ab"/>
            </w:pPr>
            <w:r w:rsidRPr="00F21279">
              <w:t xml:space="preserve">М(i) </w:t>
            </w:r>
            <w:r>
              <w:t>–</w:t>
            </w:r>
            <w:r w:rsidRPr="00F21279">
              <w:t xml:space="preserve"> пороговое количество того же вещества</w:t>
            </w:r>
            <w:r>
              <w:t>, используемое</w:t>
            </w:r>
            <w:r w:rsidRPr="00F21279">
              <w:t xml:space="preserve"> в соответствии с настоящим перечнем для всех значений i от 1 до n. </w:t>
            </w:r>
          </w:p>
          <w:p w:rsidR="00CD24AC" w:rsidRPr="00F21279" w:rsidRDefault="00CD24AC" w:rsidP="00CD24AC"/>
          <w:p w:rsidR="00CD24AC" w:rsidRPr="00465171" w:rsidRDefault="00CD24AC" w:rsidP="00CD24AC">
            <w:pPr>
              <w:pStyle w:val="rg"/>
              <w:rPr>
                <w:sz w:val="28"/>
                <w:szCs w:val="28"/>
              </w:rPr>
            </w:pPr>
            <w:r w:rsidRPr="00CD24AC">
              <w:lastRenderedPageBreak/>
              <w:br/>
            </w:r>
            <w:r w:rsidRPr="00CD24AC">
              <w:br/>
              <w:t xml:space="preserve">    </w:t>
            </w:r>
            <w:hyperlink r:id="rId13" w:history="1">
              <w:r w:rsidRPr="00CD24AC">
                <w:rPr>
                  <w:color w:val="0000FF"/>
                  <w:u w:val="single"/>
                </w:rPr>
                <w:t>anexa nr. 3</w:t>
              </w:r>
            </w:hyperlink>
            <w:r w:rsidRPr="00465171">
              <w:rPr>
                <w:sz w:val="28"/>
                <w:szCs w:val="28"/>
              </w:rPr>
              <w:t xml:space="preserve"> Приложение 3</w:t>
            </w:r>
          </w:p>
          <w:p w:rsidR="00CD24AC" w:rsidRPr="00465171" w:rsidRDefault="00CD24AC" w:rsidP="00CD24AC">
            <w:pPr>
              <w:pStyle w:val="ab"/>
              <w:rPr>
                <w:sz w:val="28"/>
                <w:szCs w:val="28"/>
              </w:rPr>
            </w:pPr>
            <w:r w:rsidRPr="00465171">
              <w:rPr>
                <w:sz w:val="28"/>
                <w:szCs w:val="28"/>
              </w:rPr>
              <w:t> </w:t>
            </w:r>
          </w:p>
          <w:p w:rsidR="00CD24AC" w:rsidRPr="00CD24AC" w:rsidRDefault="00CD24AC" w:rsidP="00CD24AC">
            <w:pPr>
              <w:pStyle w:val="cb"/>
              <w:rPr>
                <w:lang w:val="ru-RU"/>
              </w:rPr>
            </w:pPr>
            <w:r w:rsidRPr="00663E3F">
              <w:t xml:space="preserve">ГЛАВНАЯ ГОСУДАРСТВЕННАЯ ИНСПЕКЦИЯ </w:t>
            </w:r>
          </w:p>
          <w:p w:rsidR="00CD24AC" w:rsidRDefault="00CD24AC" w:rsidP="00CD24AC">
            <w:pPr>
              <w:pStyle w:val="cb"/>
            </w:pPr>
            <w:r w:rsidRPr="00663E3F">
              <w:t xml:space="preserve">ПО ТЕХНИЧЕСКОМУ НАДЗОРУ ЗА ОПАСНЫМИ </w:t>
            </w:r>
          </w:p>
          <w:p w:rsidR="00CD24AC" w:rsidRPr="00663E3F" w:rsidRDefault="00CD24AC" w:rsidP="00CD24AC">
            <w:pPr>
              <w:pStyle w:val="cb"/>
            </w:pPr>
            <w:r w:rsidRPr="00663E3F">
              <w:t xml:space="preserve">ПРОИЗВОДСТВЕННЫМИ ОБЪЕКТАМИ </w:t>
            </w:r>
          </w:p>
          <w:p w:rsidR="00CD24AC" w:rsidRDefault="00CD24AC" w:rsidP="00CD24AC"/>
          <w:tbl>
            <w:tblPr>
              <w:tblW w:w="10933" w:type="dxa"/>
              <w:jc w:val="center"/>
              <w:tblInd w:w="1542" w:type="dxa"/>
              <w:tblCellMar>
                <w:top w:w="15" w:type="dxa"/>
                <w:left w:w="15" w:type="dxa"/>
                <w:bottom w:w="15" w:type="dxa"/>
                <w:right w:w="15" w:type="dxa"/>
              </w:tblCellMar>
              <w:tblLook w:val="0000"/>
            </w:tblPr>
            <w:tblGrid>
              <w:gridCol w:w="3799"/>
              <w:gridCol w:w="4014"/>
            </w:tblGrid>
            <w:tr w:rsidR="00CD24AC" w:rsidTr="00B6345C">
              <w:trPr>
                <w:jc w:val="center"/>
              </w:trPr>
              <w:tc>
                <w:tcPr>
                  <w:tcW w:w="5357" w:type="dxa"/>
                  <w:tcBorders>
                    <w:top w:val="nil"/>
                    <w:left w:val="nil"/>
                    <w:bottom w:val="nil"/>
                    <w:right w:val="nil"/>
                  </w:tcBorders>
                  <w:tcMar>
                    <w:top w:w="15" w:type="dxa"/>
                    <w:left w:w="45" w:type="dxa"/>
                    <w:bottom w:w="15" w:type="dxa"/>
                    <w:right w:w="45" w:type="dxa"/>
                  </w:tcMar>
                </w:tcPr>
                <w:p w:rsidR="00CD24AC" w:rsidRPr="00465171" w:rsidRDefault="00CD24AC" w:rsidP="00B6345C">
                  <w:r w:rsidRPr="00465171">
                    <w:t> </w:t>
                  </w:r>
                </w:p>
                <w:p w:rsidR="00CD24AC" w:rsidRPr="00465171" w:rsidRDefault="00CD24AC" w:rsidP="00B6345C">
                  <w:pPr>
                    <w:pStyle w:val="cn"/>
                  </w:pPr>
                  <w:r w:rsidRPr="00465171">
                    <w:t>_______________________________</w:t>
                  </w:r>
                  <w:r w:rsidRPr="00465171">
                    <w:rPr>
                      <w:lang w:val="en-US"/>
                    </w:rPr>
                    <w:t xml:space="preserve"> </w:t>
                  </w:r>
                </w:p>
                <w:p w:rsidR="00CD24AC" w:rsidRPr="00465171" w:rsidRDefault="00CD24AC" w:rsidP="00B6345C">
                  <w:pPr>
                    <w:pStyle w:val="cn"/>
                    <w:rPr>
                      <w:sz w:val="20"/>
                      <w:szCs w:val="20"/>
                    </w:rPr>
                  </w:pPr>
                  <w:r w:rsidRPr="00465171">
                    <w:rPr>
                      <w:sz w:val="20"/>
                      <w:szCs w:val="20"/>
                      <w:lang w:val="en-US"/>
                    </w:rPr>
                    <w:t>(</w:t>
                  </w:r>
                  <w:r w:rsidRPr="00465171">
                    <w:rPr>
                      <w:sz w:val="20"/>
                      <w:szCs w:val="20"/>
                    </w:rPr>
                    <w:t>место</w:t>
                  </w:r>
                  <w:r w:rsidRPr="00465171">
                    <w:rPr>
                      <w:sz w:val="20"/>
                      <w:szCs w:val="20"/>
                      <w:vertAlign w:val="subscript"/>
                    </w:rPr>
                    <w:t xml:space="preserve"> </w:t>
                  </w:r>
                  <w:r w:rsidRPr="00465171">
                    <w:rPr>
                      <w:sz w:val="20"/>
                      <w:szCs w:val="20"/>
                    </w:rPr>
                    <w:t>издания предписания)</w:t>
                  </w:r>
                </w:p>
                <w:p w:rsidR="00CD24AC" w:rsidRPr="00465171" w:rsidRDefault="00CD24AC" w:rsidP="00B6345C">
                  <w:pPr>
                    <w:pStyle w:val="ab"/>
                  </w:pPr>
                  <w:r w:rsidRPr="00465171">
                    <w:t> </w:t>
                  </w:r>
                </w:p>
              </w:tc>
              <w:tc>
                <w:tcPr>
                  <w:tcW w:w="5576" w:type="dxa"/>
                  <w:tcBorders>
                    <w:top w:val="nil"/>
                    <w:left w:val="nil"/>
                    <w:bottom w:val="nil"/>
                    <w:right w:val="nil"/>
                  </w:tcBorders>
                  <w:tcMar>
                    <w:top w:w="15" w:type="dxa"/>
                    <w:left w:w="45" w:type="dxa"/>
                    <w:bottom w:w="15" w:type="dxa"/>
                    <w:right w:w="45" w:type="dxa"/>
                  </w:tcMar>
                </w:tcPr>
                <w:p w:rsidR="00CD24AC" w:rsidRPr="00465171" w:rsidRDefault="00CD24AC" w:rsidP="00B6345C">
                  <w:pPr>
                    <w:pStyle w:val="ab"/>
                    <w:ind w:firstLine="0"/>
                  </w:pPr>
                </w:p>
                <w:p w:rsidR="00CD24AC" w:rsidRPr="00465171" w:rsidRDefault="00CD24AC" w:rsidP="00B6345C">
                  <w:pPr>
                    <w:pStyle w:val="ab"/>
                    <w:ind w:firstLine="0"/>
                  </w:pPr>
                  <w:r>
                    <w:t xml:space="preserve">        </w:t>
                  </w:r>
                  <w:r w:rsidRPr="00465171">
                    <w:t>__________________________________</w:t>
                  </w:r>
                  <w:r>
                    <w:t>________</w:t>
                  </w:r>
                </w:p>
                <w:p w:rsidR="00CD24AC" w:rsidRPr="00465171" w:rsidRDefault="00CD24AC" w:rsidP="00B6345C">
                  <w:pPr>
                    <w:pStyle w:val="cn"/>
                    <w:rPr>
                      <w:sz w:val="20"/>
                      <w:szCs w:val="20"/>
                    </w:rPr>
                  </w:pPr>
                  <w:r>
                    <w:rPr>
                      <w:sz w:val="20"/>
                      <w:szCs w:val="20"/>
                    </w:rPr>
                    <w:t xml:space="preserve"> </w:t>
                  </w:r>
                  <w:r w:rsidRPr="00465171">
                    <w:rPr>
                      <w:sz w:val="20"/>
                      <w:szCs w:val="20"/>
                    </w:rPr>
                    <w:t>(число, месяц, год)</w:t>
                  </w:r>
                </w:p>
                <w:p w:rsidR="00CD24AC" w:rsidRPr="00465171" w:rsidRDefault="00CD24AC" w:rsidP="00B6345C">
                  <w:pPr>
                    <w:pStyle w:val="ab"/>
                  </w:pPr>
                  <w:r w:rsidRPr="00465171">
                    <w:t> </w:t>
                  </w:r>
                </w:p>
              </w:tc>
            </w:tr>
            <w:tr w:rsidR="00CD24AC" w:rsidTr="00B6345C">
              <w:trPr>
                <w:jc w:val="center"/>
              </w:trPr>
              <w:tc>
                <w:tcPr>
                  <w:tcW w:w="10933" w:type="dxa"/>
                  <w:gridSpan w:val="2"/>
                  <w:tcBorders>
                    <w:top w:val="nil"/>
                    <w:left w:val="nil"/>
                    <w:bottom w:val="nil"/>
                    <w:right w:val="nil"/>
                  </w:tcBorders>
                  <w:tcMar>
                    <w:top w:w="15" w:type="dxa"/>
                    <w:left w:w="45" w:type="dxa"/>
                    <w:bottom w:w="15" w:type="dxa"/>
                    <w:right w:w="45" w:type="dxa"/>
                  </w:tcMar>
                </w:tcPr>
                <w:p w:rsidR="00CD24AC" w:rsidRPr="00CD24AC" w:rsidRDefault="00CD24AC" w:rsidP="00B6345C">
                  <w:pPr>
                    <w:pStyle w:val="cb"/>
                    <w:rPr>
                      <w:lang w:val="ru-RU"/>
                    </w:rPr>
                  </w:pPr>
                  <w:r w:rsidRPr="00465171">
                    <w:t>ПРЕДПИСАНИЕ №________</w:t>
                  </w:r>
                </w:p>
                <w:p w:rsidR="00CD24AC" w:rsidRPr="00465171" w:rsidRDefault="00CD24AC" w:rsidP="00B6345C">
                  <w:pPr>
                    <w:pStyle w:val="cb"/>
                  </w:pPr>
                  <w:r w:rsidRPr="00465171">
                    <w:t>об устранении выявленных нарушений в части требований промышленной безопасности</w:t>
                  </w:r>
                </w:p>
              </w:tc>
            </w:tr>
            <w:tr w:rsidR="00CD24AC" w:rsidTr="00B6345C">
              <w:trPr>
                <w:jc w:val="center"/>
              </w:trPr>
              <w:tc>
                <w:tcPr>
                  <w:tcW w:w="5357" w:type="dxa"/>
                  <w:tcBorders>
                    <w:top w:val="nil"/>
                    <w:left w:val="nil"/>
                    <w:bottom w:val="nil"/>
                    <w:right w:val="nil"/>
                  </w:tcBorders>
                  <w:tcMar>
                    <w:top w:w="15" w:type="dxa"/>
                    <w:left w:w="45" w:type="dxa"/>
                    <w:bottom w:w="15" w:type="dxa"/>
                    <w:right w:w="45" w:type="dxa"/>
                  </w:tcMar>
                </w:tcPr>
                <w:p w:rsidR="00CD24AC" w:rsidRPr="00465171" w:rsidRDefault="00CD24AC" w:rsidP="00B6345C">
                  <w:r w:rsidRPr="00465171">
                    <w:t> </w:t>
                  </w:r>
                </w:p>
                <w:p w:rsidR="00CD24AC" w:rsidRPr="00465171" w:rsidRDefault="00CD24AC" w:rsidP="00B6345C">
                  <w:pPr>
                    <w:pStyle w:val="ab"/>
                  </w:pPr>
                  <w:r w:rsidRPr="00465171">
                    <w:t>_______________________________________</w:t>
                  </w:r>
                </w:p>
                <w:p w:rsidR="00CD24AC" w:rsidRPr="00465171" w:rsidRDefault="00CD24AC" w:rsidP="00B6345C">
                  <w:pPr>
                    <w:pStyle w:val="cn"/>
                    <w:rPr>
                      <w:sz w:val="20"/>
                      <w:szCs w:val="20"/>
                    </w:rPr>
                  </w:pPr>
                  <w:r>
                    <w:rPr>
                      <w:sz w:val="20"/>
                      <w:szCs w:val="20"/>
                    </w:rPr>
                    <w:t xml:space="preserve">  </w:t>
                  </w:r>
                  <w:r w:rsidRPr="00465171">
                    <w:rPr>
                      <w:sz w:val="20"/>
                      <w:szCs w:val="20"/>
                    </w:rPr>
                    <w:t>(руководитель предприятия)</w:t>
                  </w:r>
                </w:p>
              </w:tc>
              <w:tc>
                <w:tcPr>
                  <w:tcW w:w="5576" w:type="dxa"/>
                  <w:tcBorders>
                    <w:top w:val="nil"/>
                    <w:left w:val="nil"/>
                    <w:bottom w:val="nil"/>
                    <w:right w:val="nil"/>
                  </w:tcBorders>
                  <w:tcMar>
                    <w:top w:w="15" w:type="dxa"/>
                    <w:left w:w="45" w:type="dxa"/>
                    <w:bottom w:w="15" w:type="dxa"/>
                    <w:right w:w="45" w:type="dxa"/>
                  </w:tcMar>
                </w:tcPr>
                <w:p w:rsidR="00CD24AC" w:rsidRPr="00465171" w:rsidRDefault="00CD24AC" w:rsidP="00B6345C">
                  <w:r w:rsidRPr="00465171">
                    <w:t> </w:t>
                  </w:r>
                </w:p>
                <w:p w:rsidR="00CD24AC" w:rsidRPr="00465171" w:rsidRDefault="00CD24AC" w:rsidP="00B6345C">
                  <w:pPr>
                    <w:pStyle w:val="ab"/>
                    <w:ind w:firstLine="0"/>
                  </w:pPr>
                  <w:r>
                    <w:t xml:space="preserve">        </w:t>
                  </w:r>
                  <w:r w:rsidRPr="00465171">
                    <w:t>_____________________________________</w:t>
                  </w:r>
                  <w:r>
                    <w:t>_____</w:t>
                  </w:r>
                </w:p>
                <w:p w:rsidR="00CD24AC" w:rsidRPr="00465171" w:rsidRDefault="00CD24AC" w:rsidP="00B6345C">
                  <w:pPr>
                    <w:pStyle w:val="cn"/>
                    <w:rPr>
                      <w:sz w:val="20"/>
                      <w:szCs w:val="20"/>
                    </w:rPr>
                  </w:pPr>
                  <w:r w:rsidRPr="00465171">
                    <w:rPr>
                      <w:sz w:val="20"/>
                      <w:szCs w:val="20"/>
                    </w:rPr>
                    <w:t>(фамилия, имя)</w:t>
                  </w:r>
                </w:p>
              </w:tc>
            </w:tr>
            <w:tr w:rsidR="00CD24AC" w:rsidTr="00B6345C">
              <w:trPr>
                <w:jc w:val="center"/>
              </w:trPr>
              <w:tc>
                <w:tcPr>
                  <w:tcW w:w="10933" w:type="dxa"/>
                  <w:gridSpan w:val="2"/>
                  <w:tcBorders>
                    <w:top w:val="nil"/>
                    <w:left w:val="nil"/>
                    <w:bottom w:val="nil"/>
                    <w:right w:val="nil"/>
                  </w:tcBorders>
                  <w:tcMar>
                    <w:top w:w="15" w:type="dxa"/>
                    <w:left w:w="45" w:type="dxa"/>
                    <w:bottom w:w="15" w:type="dxa"/>
                    <w:right w:w="45" w:type="dxa"/>
                  </w:tcMar>
                </w:tcPr>
                <w:p w:rsidR="00CD24AC" w:rsidRDefault="00CD24AC" w:rsidP="00B6345C"/>
                <w:p w:rsidR="00CD24AC" w:rsidRPr="00465171" w:rsidRDefault="00CD24AC" w:rsidP="00B6345C">
                  <w:r w:rsidRPr="00465171">
                    <w:t>Нижеподписавшийся</w:t>
                  </w:r>
                  <w:r>
                    <w:t>/нижеподписавшиеся ______________________________________________________</w:t>
                  </w:r>
                </w:p>
                <w:p w:rsidR="00CD24AC" w:rsidRPr="00465171" w:rsidRDefault="00CD24AC" w:rsidP="00B6345C">
                  <w:pPr>
                    <w:rPr>
                      <w:sz w:val="20"/>
                      <w:szCs w:val="20"/>
                    </w:rPr>
                  </w:pPr>
                  <w:r>
                    <w:rPr>
                      <w:vertAlign w:val="subscript"/>
                    </w:rPr>
                    <w:t xml:space="preserve">  </w:t>
                  </w:r>
                  <w:r w:rsidRPr="00465171">
                    <w:rPr>
                      <w:sz w:val="20"/>
                      <w:szCs w:val="20"/>
                    </w:rPr>
                    <w:t xml:space="preserve"> </w:t>
                  </w:r>
                  <w:r>
                    <w:rPr>
                      <w:sz w:val="20"/>
                      <w:szCs w:val="20"/>
                    </w:rPr>
                    <w:t xml:space="preserve">                                                                                                                         </w:t>
                  </w:r>
                  <w:r w:rsidRPr="00465171">
                    <w:rPr>
                      <w:sz w:val="20"/>
                      <w:szCs w:val="20"/>
                    </w:rPr>
                    <w:t>(</w:t>
                  </w:r>
                  <w:r>
                    <w:rPr>
                      <w:sz w:val="20"/>
                      <w:szCs w:val="20"/>
                    </w:rPr>
                    <w:t>работник/работники</w:t>
                  </w:r>
                  <w:r w:rsidRPr="00465171">
                    <w:rPr>
                      <w:sz w:val="20"/>
                      <w:szCs w:val="20"/>
                    </w:rPr>
                    <w:t xml:space="preserve"> Службы)</w:t>
                  </w:r>
                </w:p>
                <w:p w:rsidR="00CD24AC" w:rsidRPr="00465171" w:rsidRDefault="00CD24AC" w:rsidP="00B6345C">
                  <w:r w:rsidRPr="00465171">
                    <w:t>с участием</w:t>
                  </w:r>
                  <w:r>
                    <w:t>__________________________________________________________________________________</w:t>
                  </w:r>
                </w:p>
                <w:p w:rsidR="00CD24AC" w:rsidRPr="00465171" w:rsidRDefault="00CD24AC" w:rsidP="00B6345C">
                  <w:pPr>
                    <w:rPr>
                      <w:sz w:val="20"/>
                      <w:szCs w:val="20"/>
                    </w:rPr>
                  </w:pPr>
                  <w:r>
                    <w:rPr>
                      <w:sz w:val="20"/>
                      <w:szCs w:val="20"/>
                    </w:rPr>
                    <w:t xml:space="preserve">                                                                                   </w:t>
                  </w:r>
                  <w:r w:rsidRPr="00465171">
                    <w:rPr>
                      <w:sz w:val="20"/>
                      <w:szCs w:val="20"/>
                    </w:rPr>
                    <w:t>(фамилия, имя, должность, предприятие)</w:t>
                  </w:r>
                </w:p>
                <w:p w:rsidR="00CD24AC" w:rsidRDefault="00CD24AC" w:rsidP="00B6345C">
                  <w:r>
                    <w:t xml:space="preserve"> ___________________________________________________________________________________________</w:t>
                  </w:r>
                </w:p>
                <w:p w:rsidR="00CD24AC" w:rsidRPr="00465171" w:rsidRDefault="00CD24AC" w:rsidP="00B6345C">
                  <w:r>
                    <w:t xml:space="preserve"> ___________________________________________________________________________________________</w:t>
                  </w:r>
                </w:p>
                <w:p w:rsidR="00CD24AC" w:rsidRDefault="00CD24AC" w:rsidP="00B6345C">
                  <w:pPr>
                    <w:pStyle w:val="ab"/>
                    <w:ind w:firstLine="0"/>
                    <w:jc w:val="left"/>
                  </w:pPr>
                </w:p>
                <w:p w:rsidR="00CD24AC" w:rsidRDefault="00CD24AC" w:rsidP="00B6345C">
                  <w:pPr>
                    <w:pStyle w:val="ab"/>
                    <w:ind w:firstLine="0"/>
                  </w:pPr>
                  <w:r>
                    <w:t>в соответствии с Законом</w:t>
                  </w:r>
                  <w:r w:rsidRPr="00465171">
                    <w:t xml:space="preserve"> о промышленной безопасности опасных производственных объектов № </w:t>
                  </w:r>
                  <w:r>
                    <w:t xml:space="preserve">116 </w:t>
                  </w:r>
                </w:p>
                <w:p w:rsidR="00CD24AC" w:rsidRPr="00465171" w:rsidRDefault="00CD24AC" w:rsidP="00B6345C">
                  <w:pPr>
                    <w:pStyle w:val="ab"/>
                    <w:ind w:firstLine="0"/>
                  </w:pPr>
                  <w:r w:rsidRPr="00465171">
                    <w:t xml:space="preserve">от </w:t>
                  </w:r>
                  <w:r>
                    <w:t>18 мая 2012 года</w:t>
                  </w:r>
                  <w:r w:rsidRPr="00465171">
                    <w:t xml:space="preserve"> </w:t>
                  </w:r>
                  <w:r>
                    <w:t xml:space="preserve">в период с_____________ по____________ провел/провели </w:t>
                  </w:r>
                  <w:r w:rsidRPr="00465171">
                    <w:t>прове</w:t>
                  </w:r>
                  <w:r>
                    <w:t>рку</w:t>
                  </w:r>
                  <w:r w:rsidRPr="00465171">
                    <w:t xml:space="preserve"> техническо</w:t>
                  </w:r>
                  <w:r>
                    <w:t>го</w:t>
                  </w:r>
                  <w:r w:rsidRPr="00465171">
                    <w:t xml:space="preserve"> состояни</w:t>
                  </w:r>
                  <w:r>
                    <w:t xml:space="preserve">я </w:t>
                  </w:r>
                  <w:r>
                    <w:lastRenderedPageBreak/>
                    <w:t>__________________________________________________________________________________</w:t>
                  </w:r>
                </w:p>
                <w:p w:rsidR="00CD24AC" w:rsidRDefault="00CD24AC" w:rsidP="00B6345C">
                  <w:pPr>
                    <w:pStyle w:val="cn"/>
                    <w:rPr>
                      <w:sz w:val="20"/>
                      <w:szCs w:val="20"/>
                    </w:rPr>
                  </w:pPr>
                  <w:r>
                    <w:t xml:space="preserve">          </w:t>
                  </w:r>
                  <w:r w:rsidRPr="003054EF">
                    <w:rPr>
                      <w:sz w:val="20"/>
                      <w:szCs w:val="20"/>
                    </w:rPr>
                    <w:t>(на</w:t>
                  </w:r>
                  <w:r>
                    <w:rPr>
                      <w:sz w:val="20"/>
                      <w:szCs w:val="20"/>
                    </w:rPr>
                    <w:t>именова</w:t>
                  </w:r>
                  <w:r w:rsidRPr="003054EF">
                    <w:rPr>
                      <w:sz w:val="20"/>
                      <w:szCs w:val="20"/>
                    </w:rPr>
                    <w:t xml:space="preserve">ние предприятия, учреждения, </w:t>
                  </w:r>
                  <w:r>
                    <w:rPr>
                      <w:sz w:val="20"/>
                      <w:szCs w:val="20"/>
                    </w:rPr>
                    <w:t xml:space="preserve">его </w:t>
                  </w:r>
                  <w:r w:rsidRPr="003054EF">
                    <w:rPr>
                      <w:sz w:val="20"/>
                      <w:szCs w:val="20"/>
                    </w:rPr>
                    <w:t>тип</w:t>
                  </w:r>
                  <w:r>
                    <w:rPr>
                      <w:sz w:val="20"/>
                      <w:szCs w:val="20"/>
                    </w:rPr>
                    <w:t xml:space="preserve"> и</w:t>
                  </w:r>
                  <w:r w:rsidRPr="003054EF">
                    <w:rPr>
                      <w:sz w:val="20"/>
                      <w:szCs w:val="20"/>
                    </w:rPr>
                    <w:t xml:space="preserve"> регистрационный номер)</w:t>
                  </w:r>
                </w:p>
                <w:p w:rsidR="00CD24AC" w:rsidRDefault="00CD24AC" w:rsidP="00B6345C">
                  <w:pPr>
                    <w:pStyle w:val="cn"/>
                    <w:jc w:val="left"/>
                    <w:rPr>
                      <w:sz w:val="20"/>
                      <w:szCs w:val="20"/>
                    </w:rPr>
                  </w:pPr>
                  <w:r>
                    <w:rPr>
                      <w:sz w:val="20"/>
                      <w:szCs w:val="20"/>
                    </w:rPr>
                    <w:t>______________________________________________________________________________________________________________</w:t>
                  </w:r>
                </w:p>
                <w:p w:rsidR="00CD24AC" w:rsidRDefault="00CD24AC" w:rsidP="00B6345C">
                  <w:pPr>
                    <w:pStyle w:val="cn"/>
                    <w:jc w:val="left"/>
                    <w:rPr>
                      <w:sz w:val="20"/>
                      <w:szCs w:val="20"/>
                    </w:rPr>
                  </w:pPr>
                  <w:r>
                    <w:rPr>
                      <w:sz w:val="20"/>
                      <w:szCs w:val="20"/>
                    </w:rPr>
                    <w:t>______________________________________________________________________________________________________________</w:t>
                  </w:r>
                </w:p>
                <w:p w:rsidR="00CD24AC" w:rsidRPr="00A403A6" w:rsidRDefault="00CD24AC" w:rsidP="00B6345C">
                  <w:pPr>
                    <w:pStyle w:val="cn"/>
                    <w:jc w:val="left"/>
                    <w:rPr>
                      <w:sz w:val="20"/>
                      <w:szCs w:val="20"/>
                    </w:rPr>
                  </w:pPr>
                  <w:r>
                    <w:rPr>
                      <w:sz w:val="20"/>
                      <w:szCs w:val="20"/>
                    </w:rPr>
                    <w:t>______________________________________________________________________________________________________________</w:t>
                  </w:r>
                </w:p>
                <w:p w:rsidR="00CD24AC" w:rsidRPr="00465171" w:rsidRDefault="00CD24AC" w:rsidP="00B6345C">
                  <w:pPr>
                    <w:pStyle w:val="ab"/>
                    <w:tabs>
                      <w:tab w:val="left" w:pos="5111"/>
                    </w:tabs>
                  </w:pPr>
                  <w:r w:rsidRPr="00465171">
                    <w:t> </w:t>
                  </w:r>
                  <w:r>
                    <w:tab/>
                  </w:r>
                </w:p>
                <w:p w:rsidR="00CD24AC" w:rsidRPr="00663E3F" w:rsidRDefault="00CD24AC" w:rsidP="00B6345C">
                  <w:pPr>
                    <w:pStyle w:val="ab"/>
                    <w:ind w:firstLine="0"/>
                  </w:pPr>
                  <w:r w:rsidRPr="00663E3F">
                    <w:rPr>
                      <w:bCs/>
                    </w:rPr>
                    <w:t xml:space="preserve">Установлено: </w:t>
                  </w:r>
                </w:p>
              </w:tc>
            </w:tr>
          </w:tbl>
          <w:p w:rsidR="00CD24AC" w:rsidRDefault="00CD24AC" w:rsidP="00CD24AC">
            <w:pPr>
              <w:pStyle w:val="ab"/>
            </w:pPr>
            <w:r>
              <w:lastRenderedPageBreak/>
              <w:t> </w:t>
            </w:r>
          </w:p>
          <w:tbl>
            <w:tblPr>
              <w:tblW w:w="11040" w:type="dxa"/>
              <w:jc w:val="center"/>
              <w:tblCellMar>
                <w:top w:w="15" w:type="dxa"/>
                <w:left w:w="15" w:type="dxa"/>
                <w:bottom w:w="15" w:type="dxa"/>
                <w:right w:w="15" w:type="dxa"/>
              </w:tblCellMar>
              <w:tblLook w:val="0000"/>
            </w:tblPr>
            <w:tblGrid>
              <w:gridCol w:w="492"/>
              <w:gridCol w:w="5821"/>
              <w:gridCol w:w="3026"/>
            </w:tblGrid>
            <w:tr w:rsidR="00CD24AC" w:rsidRPr="00E764AD" w:rsidTr="00B6345C">
              <w:trPr>
                <w:jc w:val="center"/>
              </w:trPr>
              <w:tc>
                <w:tcPr>
                  <w:tcW w:w="56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E764AD" w:rsidRDefault="00CD24AC" w:rsidP="00B6345C">
                  <w:pPr>
                    <w:jc w:val="center"/>
                    <w:rPr>
                      <w:bCs/>
                      <w:sz w:val="20"/>
                      <w:szCs w:val="20"/>
                    </w:rPr>
                  </w:pPr>
                  <w:r w:rsidRPr="00E764AD">
                    <w:rPr>
                      <w:bCs/>
                      <w:sz w:val="20"/>
                      <w:szCs w:val="20"/>
                    </w:rPr>
                    <w:t xml:space="preserve">№ </w:t>
                  </w:r>
                  <w:proofErr w:type="gramStart"/>
                  <w:r w:rsidRPr="00E764AD">
                    <w:rPr>
                      <w:bCs/>
                      <w:sz w:val="20"/>
                      <w:szCs w:val="20"/>
                    </w:rPr>
                    <w:t>п</w:t>
                  </w:r>
                  <w:proofErr w:type="gramEnd"/>
                  <w:r w:rsidRPr="00E764AD">
                    <w:rPr>
                      <w:bCs/>
                      <w:sz w:val="20"/>
                      <w:szCs w:val="20"/>
                    </w:rPr>
                    <w:t>/п</w:t>
                  </w:r>
                </w:p>
              </w:tc>
              <w:tc>
                <w:tcPr>
                  <w:tcW w:w="6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E764AD" w:rsidRDefault="00CD24AC" w:rsidP="00B6345C">
                  <w:pPr>
                    <w:jc w:val="center"/>
                    <w:rPr>
                      <w:bCs/>
                      <w:sz w:val="20"/>
                      <w:szCs w:val="20"/>
                    </w:rPr>
                  </w:pPr>
                  <w:r w:rsidRPr="00E764AD">
                    <w:rPr>
                      <w:bCs/>
                      <w:sz w:val="20"/>
                      <w:szCs w:val="20"/>
                    </w:rPr>
                    <w:t>Краткое изложение нарушений с указанием несоблюденных положений нормативно-технических документов</w:t>
                  </w:r>
                </w:p>
              </w:tc>
              <w:tc>
                <w:tcPr>
                  <w:tcW w:w="357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E764AD" w:rsidRDefault="00CD24AC" w:rsidP="00B6345C">
                  <w:pPr>
                    <w:jc w:val="center"/>
                    <w:rPr>
                      <w:bCs/>
                      <w:sz w:val="20"/>
                      <w:szCs w:val="20"/>
                    </w:rPr>
                  </w:pPr>
                  <w:r w:rsidRPr="00E764AD">
                    <w:rPr>
                      <w:bCs/>
                      <w:sz w:val="20"/>
                      <w:szCs w:val="20"/>
                    </w:rPr>
                    <w:t>Предл</w:t>
                  </w:r>
                  <w:r>
                    <w:rPr>
                      <w:bCs/>
                      <w:sz w:val="20"/>
                      <w:szCs w:val="20"/>
                    </w:rPr>
                    <w:t>ага</w:t>
                  </w:r>
                  <w:r w:rsidRPr="00E764AD">
                    <w:rPr>
                      <w:bCs/>
                      <w:sz w:val="20"/>
                      <w:szCs w:val="20"/>
                    </w:rPr>
                    <w:t>е</w:t>
                  </w:r>
                  <w:r>
                    <w:rPr>
                      <w:bCs/>
                      <w:sz w:val="20"/>
                      <w:szCs w:val="20"/>
                    </w:rPr>
                    <w:t>м</w:t>
                  </w:r>
                  <w:r w:rsidRPr="00E764AD">
                    <w:rPr>
                      <w:bCs/>
                      <w:sz w:val="20"/>
                      <w:szCs w:val="20"/>
                    </w:rPr>
                    <w:t>ые меры и срок устранения нарушений</w:t>
                  </w:r>
                </w:p>
              </w:tc>
            </w:tr>
            <w:tr w:rsidR="00CD24AC" w:rsidRPr="00E764AD" w:rsidTr="00B6345C">
              <w:trPr>
                <w:jc w:val="center"/>
              </w:trPr>
              <w:tc>
                <w:tcPr>
                  <w:tcW w:w="56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E764AD" w:rsidRDefault="00CD24AC" w:rsidP="00B6345C">
                  <w:pPr>
                    <w:jc w:val="center"/>
                    <w:rPr>
                      <w:bCs/>
                      <w:sz w:val="20"/>
                      <w:szCs w:val="20"/>
                    </w:rPr>
                  </w:pPr>
                  <w:r w:rsidRPr="00E764AD">
                    <w:rPr>
                      <w:bCs/>
                      <w:sz w:val="20"/>
                      <w:szCs w:val="20"/>
                    </w:rPr>
                    <w:t>1</w:t>
                  </w:r>
                </w:p>
              </w:tc>
              <w:tc>
                <w:tcPr>
                  <w:tcW w:w="6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E764AD" w:rsidRDefault="00CD24AC" w:rsidP="00B6345C">
                  <w:pPr>
                    <w:jc w:val="center"/>
                    <w:rPr>
                      <w:bCs/>
                      <w:sz w:val="20"/>
                      <w:szCs w:val="20"/>
                    </w:rPr>
                  </w:pPr>
                  <w:r w:rsidRPr="00E764AD">
                    <w:rPr>
                      <w:bCs/>
                      <w:sz w:val="20"/>
                      <w:szCs w:val="20"/>
                    </w:rPr>
                    <w:t>2</w:t>
                  </w:r>
                </w:p>
              </w:tc>
              <w:tc>
                <w:tcPr>
                  <w:tcW w:w="357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Pr="00E764AD" w:rsidRDefault="00CD24AC" w:rsidP="00B6345C">
                  <w:pPr>
                    <w:jc w:val="center"/>
                    <w:rPr>
                      <w:bCs/>
                      <w:sz w:val="20"/>
                      <w:szCs w:val="20"/>
                    </w:rPr>
                  </w:pPr>
                  <w:r w:rsidRPr="00E764AD">
                    <w:rPr>
                      <w:bCs/>
                      <w:sz w:val="20"/>
                      <w:szCs w:val="20"/>
                    </w:rPr>
                    <w:t>3</w:t>
                  </w:r>
                </w:p>
              </w:tc>
            </w:tr>
            <w:tr w:rsidR="00CD24AC" w:rsidTr="00B6345C">
              <w:trPr>
                <w:jc w:val="center"/>
              </w:trPr>
              <w:tc>
                <w:tcPr>
                  <w:tcW w:w="56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Default="00CD24AC" w:rsidP="00B6345C">
                  <w:pPr>
                    <w:rPr>
                      <w:sz w:val="20"/>
                      <w:szCs w:val="20"/>
                    </w:rPr>
                  </w:pPr>
                  <w:r>
                    <w:rPr>
                      <w:sz w:val="20"/>
                      <w:szCs w:val="20"/>
                    </w:rPr>
                    <w:t> </w:t>
                  </w:r>
                </w:p>
              </w:tc>
              <w:tc>
                <w:tcPr>
                  <w:tcW w:w="6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Default="00CD24AC" w:rsidP="00B6345C">
                  <w:pPr>
                    <w:rPr>
                      <w:sz w:val="20"/>
                      <w:szCs w:val="20"/>
                    </w:rPr>
                  </w:pPr>
                </w:p>
              </w:tc>
              <w:tc>
                <w:tcPr>
                  <w:tcW w:w="357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Default="00CD24AC" w:rsidP="00B6345C">
                  <w:pPr>
                    <w:rPr>
                      <w:sz w:val="20"/>
                      <w:szCs w:val="20"/>
                    </w:rPr>
                  </w:pPr>
                </w:p>
              </w:tc>
            </w:tr>
            <w:tr w:rsidR="00CD24AC" w:rsidTr="00B6345C">
              <w:trPr>
                <w:jc w:val="center"/>
              </w:trPr>
              <w:tc>
                <w:tcPr>
                  <w:tcW w:w="56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Default="00CD24AC" w:rsidP="00B6345C">
                  <w:pPr>
                    <w:rPr>
                      <w:sz w:val="20"/>
                      <w:szCs w:val="20"/>
                    </w:rPr>
                  </w:pPr>
                  <w:r>
                    <w:rPr>
                      <w:sz w:val="20"/>
                      <w:szCs w:val="20"/>
                    </w:rPr>
                    <w:t> </w:t>
                  </w:r>
                </w:p>
              </w:tc>
              <w:tc>
                <w:tcPr>
                  <w:tcW w:w="6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Default="00CD24AC" w:rsidP="00B6345C">
                  <w:pPr>
                    <w:rPr>
                      <w:sz w:val="20"/>
                      <w:szCs w:val="20"/>
                    </w:rPr>
                  </w:pPr>
                </w:p>
              </w:tc>
              <w:tc>
                <w:tcPr>
                  <w:tcW w:w="357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Default="00CD24AC" w:rsidP="00B6345C">
                  <w:pPr>
                    <w:rPr>
                      <w:sz w:val="20"/>
                      <w:szCs w:val="20"/>
                    </w:rPr>
                  </w:pPr>
                </w:p>
              </w:tc>
            </w:tr>
            <w:tr w:rsidR="00CD24AC" w:rsidTr="00B6345C">
              <w:trPr>
                <w:jc w:val="center"/>
              </w:trPr>
              <w:tc>
                <w:tcPr>
                  <w:tcW w:w="56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Default="00CD24AC" w:rsidP="00B6345C">
                  <w:pPr>
                    <w:rPr>
                      <w:sz w:val="20"/>
                      <w:szCs w:val="20"/>
                    </w:rPr>
                  </w:pPr>
                  <w:r>
                    <w:rPr>
                      <w:sz w:val="20"/>
                      <w:szCs w:val="20"/>
                    </w:rPr>
                    <w:t> </w:t>
                  </w:r>
                </w:p>
              </w:tc>
              <w:tc>
                <w:tcPr>
                  <w:tcW w:w="6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Default="00CD24AC" w:rsidP="00B6345C">
                  <w:pPr>
                    <w:rPr>
                      <w:sz w:val="20"/>
                      <w:szCs w:val="20"/>
                    </w:rPr>
                  </w:pPr>
                </w:p>
              </w:tc>
              <w:tc>
                <w:tcPr>
                  <w:tcW w:w="357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CD24AC" w:rsidRDefault="00CD24AC" w:rsidP="00B6345C">
                  <w:pPr>
                    <w:rPr>
                      <w:sz w:val="20"/>
                      <w:szCs w:val="20"/>
                    </w:rPr>
                  </w:pPr>
                </w:p>
              </w:tc>
            </w:tr>
            <w:tr w:rsidR="00CD24AC" w:rsidTr="00B6345C">
              <w:trPr>
                <w:jc w:val="center"/>
              </w:trPr>
              <w:tc>
                <w:tcPr>
                  <w:tcW w:w="11040" w:type="dxa"/>
                  <w:gridSpan w:val="3"/>
                  <w:tcBorders>
                    <w:top w:val="nil"/>
                    <w:left w:val="nil"/>
                    <w:bottom w:val="nil"/>
                    <w:right w:val="nil"/>
                  </w:tcBorders>
                  <w:tcMar>
                    <w:top w:w="15" w:type="dxa"/>
                    <w:left w:w="45" w:type="dxa"/>
                    <w:bottom w:w="15" w:type="dxa"/>
                    <w:right w:w="45" w:type="dxa"/>
                  </w:tcMar>
                </w:tcPr>
                <w:p w:rsidR="00CD24AC" w:rsidRDefault="00CD24AC" w:rsidP="00B6345C">
                  <w:pPr>
                    <w:rPr>
                      <w:sz w:val="20"/>
                      <w:szCs w:val="20"/>
                    </w:rPr>
                  </w:pPr>
                  <w:r>
                    <w:rPr>
                      <w:sz w:val="20"/>
                      <w:szCs w:val="20"/>
                    </w:rPr>
                    <w:t> </w:t>
                  </w:r>
                </w:p>
                <w:p w:rsidR="00CD24AC" w:rsidRDefault="00CD24AC" w:rsidP="00B6345C">
                  <w:pPr>
                    <w:pStyle w:val="ab"/>
                    <w:ind w:firstLine="0"/>
                    <w:rPr>
                      <w:sz w:val="20"/>
                      <w:szCs w:val="20"/>
                    </w:rPr>
                  </w:pPr>
                  <w:r>
                    <w:rPr>
                      <w:sz w:val="20"/>
                      <w:szCs w:val="20"/>
                    </w:rPr>
                    <w:t>Извещение об исполнении настоящего предписания направить по адресу______________________________________________</w:t>
                  </w:r>
                </w:p>
                <w:p w:rsidR="00CD24AC" w:rsidRDefault="00CD24AC" w:rsidP="00B6345C">
                  <w:pPr>
                    <w:pStyle w:val="ab"/>
                    <w:ind w:firstLine="0"/>
                    <w:rPr>
                      <w:sz w:val="20"/>
                      <w:szCs w:val="20"/>
                    </w:rPr>
                  </w:pPr>
                </w:p>
                <w:p w:rsidR="00CD24AC" w:rsidRDefault="00CD24AC" w:rsidP="00B6345C">
                  <w:pPr>
                    <w:pStyle w:val="ab"/>
                    <w:ind w:firstLine="0"/>
                    <w:rPr>
                      <w:sz w:val="20"/>
                      <w:szCs w:val="20"/>
                    </w:rPr>
                  </w:pPr>
                  <w:r>
                    <w:rPr>
                      <w:sz w:val="20"/>
                      <w:szCs w:val="20"/>
                    </w:rPr>
                    <w:t>в срок _______________________________________________________________________________________________________</w:t>
                  </w:r>
                </w:p>
                <w:p w:rsidR="00CD24AC" w:rsidRPr="003054EF" w:rsidRDefault="00CD24AC" w:rsidP="00B6345C">
                  <w:pPr>
                    <w:pStyle w:val="cn"/>
                    <w:rPr>
                      <w:sz w:val="20"/>
                      <w:szCs w:val="20"/>
                    </w:rPr>
                  </w:pPr>
                  <w:r>
                    <w:rPr>
                      <w:sz w:val="20"/>
                      <w:szCs w:val="20"/>
                      <w:vertAlign w:val="subscript"/>
                    </w:rPr>
                    <w:t xml:space="preserve"> </w:t>
                  </w:r>
                </w:p>
                <w:p w:rsidR="00CD24AC" w:rsidRDefault="00CD24AC" w:rsidP="00B6345C">
                  <w:pPr>
                    <w:pStyle w:val="ab"/>
                    <w:ind w:firstLine="0"/>
                    <w:rPr>
                      <w:sz w:val="20"/>
                      <w:szCs w:val="20"/>
                    </w:rPr>
                  </w:pPr>
                  <w:r>
                    <w:rPr>
                      <w:sz w:val="20"/>
                      <w:szCs w:val="20"/>
                    </w:rPr>
                    <w:t>Предписание издано ___________________________________________________________________________________________</w:t>
                  </w:r>
                </w:p>
                <w:p w:rsidR="00CD24AC" w:rsidRPr="003054EF" w:rsidRDefault="00CD24AC" w:rsidP="00B6345C">
                  <w:pPr>
                    <w:pStyle w:val="cn"/>
                    <w:rPr>
                      <w:sz w:val="20"/>
                      <w:szCs w:val="20"/>
                    </w:rPr>
                  </w:pPr>
                  <w:r>
                    <w:rPr>
                      <w:sz w:val="20"/>
                      <w:szCs w:val="20"/>
                    </w:rPr>
                    <w:t xml:space="preserve">                       </w:t>
                  </w:r>
                  <w:r w:rsidRPr="003054EF">
                    <w:rPr>
                      <w:sz w:val="20"/>
                      <w:szCs w:val="20"/>
                    </w:rPr>
                    <w:t>(</w:t>
                  </w:r>
                  <w:r>
                    <w:rPr>
                      <w:sz w:val="20"/>
                      <w:szCs w:val="20"/>
                    </w:rPr>
                    <w:t xml:space="preserve">фамилия, </w:t>
                  </w:r>
                  <w:r w:rsidRPr="003054EF">
                    <w:rPr>
                      <w:sz w:val="20"/>
                      <w:szCs w:val="20"/>
                    </w:rPr>
                    <w:t>имя, должность,  подпись)</w:t>
                  </w:r>
                </w:p>
                <w:p w:rsidR="00CD24AC" w:rsidRDefault="00CD24AC" w:rsidP="00B6345C">
                  <w:pPr>
                    <w:pStyle w:val="ab"/>
                    <w:ind w:firstLine="0"/>
                    <w:rPr>
                      <w:sz w:val="20"/>
                      <w:szCs w:val="20"/>
                    </w:rPr>
                  </w:pPr>
                  <w:r>
                    <w:rPr>
                      <w:sz w:val="20"/>
                      <w:szCs w:val="20"/>
                    </w:rPr>
                    <w:t>_____________________________________________________________________________________________________________ </w:t>
                  </w:r>
                </w:p>
                <w:p w:rsidR="00CD24AC" w:rsidRDefault="00CD24AC" w:rsidP="00B6345C">
                  <w:pPr>
                    <w:pStyle w:val="ab"/>
                    <w:ind w:firstLine="0"/>
                    <w:rPr>
                      <w:sz w:val="20"/>
                      <w:szCs w:val="20"/>
                    </w:rPr>
                  </w:pPr>
                </w:p>
                <w:p w:rsidR="00CD24AC" w:rsidRDefault="00CD24AC" w:rsidP="00B6345C">
                  <w:pPr>
                    <w:pStyle w:val="ab"/>
                    <w:ind w:firstLine="0"/>
                    <w:rPr>
                      <w:sz w:val="20"/>
                      <w:szCs w:val="20"/>
                    </w:rPr>
                  </w:pPr>
                  <w:r>
                    <w:rPr>
                      <w:sz w:val="20"/>
                      <w:szCs w:val="20"/>
                    </w:rPr>
                    <w:t>Ознакомился с предписанием и получил один его экземпляр для исполнения___________________________________________</w:t>
                  </w:r>
                </w:p>
                <w:p w:rsidR="00CD24AC" w:rsidRDefault="00CD24AC" w:rsidP="00B6345C">
                  <w:pPr>
                    <w:pStyle w:val="ab"/>
                    <w:ind w:firstLine="0"/>
                    <w:rPr>
                      <w:sz w:val="20"/>
                      <w:szCs w:val="20"/>
                    </w:rPr>
                  </w:pPr>
                  <w:r>
                    <w:rPr>
                      <w:sz w:val="20"/>
                      <w:szCs w:val="20"/>
                    </w:rPr>
                    <w:t>_____________________________________________________________________________________________________________</w:t>
                  </w:r>
                </w:p>
                <w:p w:rsidR="00CD24AC" w:rsidRPr="00953D14" w:rsidRDefault="00CD24AC" w:rsidP="00B6345C">
                  <w:pPr>
                    <w:pStyle w:val="cn"/>
                    <w:rPr>
                      <w:sz w:val="20"/>
                      <w:szCs w:val="20"/>
                    </w:rPr>
                  </w:pPr>
                  <w:r>
                    <w:rPr>
                      <w:sz w:val="20"/>
                      <w:szCs w:val="20"/>
                    </w:rPr>
                    <w:t xml:space="preserve">                         </w:t>
                  </w:r>
                  <w:r w:rsidRPr="00953D14">
                    <w:rPr>
                      <w:sz w:val="20"/>
                      <w:szCs w:val="20"/>
                    </w:rPr>
                    <w:t xml:space="preserve">(фамилия, имя, должность, подпись) </w:t>
                  </w:r>
                </w:p>
                <w:p w:rsidR="00CD24AC" w:rsidRDefault="00CD24AC" w:rsidP="00B6345C">
                  <w:pPr>
                    <w:pStyle w:val="ab"/>
                    <w:rPr>
                      <w:sz w:val="20"/>
                      <w:szCs w:val="20"/>
                    </w:rPr>
                  </w:pPr>
                  <w:r>
                    <w:rPr>
                      <w:sz w:val="20"/>
                      <w:szCs w:val="20"/>
                    </w:rPr>
                    <w:t> </w:t>
                  </w:r>
                </w:p>
                <w:p w:rsidR="00CD24AC" w:rsidRDefault="00CD24AC" w:rsidP="00B6345C">
                  <w:pPr>
                    <w:pStyle w:val="ab"/>
                    <w:ind w:firstLine="0"/>
                    <w:rPr>
                      <w:sz w:val="20"/>
                      <w:szCs w:val="20"/>
                    </w:rPr>
                  </w:pPr>
                  <w:r>
                    <w:rPr>
                      <w:sz w:val="20"/>
                      <w:szCs w:val="20"/>
                    </w:rPr>
                    <w:t xml:space="preserve">___ ________________ 20____ г. </w:t>
                  </w:r>
                </w:p>
                <w:p w:rsidR="00CD24AC" w:rsidRDefault="00CD24AC" w:rsidP="00B6345C">
                  <w:pPr>
                    <w:pStyle w:val="ab"/>
                    <w:rPr>
                      <w:sz w:val="20"/>
                      <w:szCs w:val="20"/>
                    </w:rPr>
                  </w:pPr>
                  <w:r>
                    <w:rPr>
                      <w:sz w:val="20"/>
                      <w:szCs w:val="20"/>
                    </w:rPr>
                    <w:t> </w:t>
                  </w:r>
                </w:p>
              </w:tc>
            </w:tr>
          </w:tbl>
          <w:p w:rsidR="00CD24AC" w:rsidRPr="00207562" w:rsidRDefault="00CD24AC" w:rsidP="00CD24AC">
            <w:pPr>
              <w:rPr>
                <w:szCs w:val="28"/>
              </w:rPr>
            </w:pPr>
          </w:p>
          <w:p w:rsidR="00CD24AC" w:rsidRDefault="00CD24AC" w:rsidP="00CD24AC">
            <w:pPr>
              <w:spacing w:after="0" w:line="240" w:lineRule="auto"/>
              <w:rPr>
                <w:rFonts w:ascii="Times New Roman" w:eastAsia="Times New Roman" w:hAnsi="Times New Roman" w:cs="Times New Roman"/>
                <w:sz w:val="24"/>
                <w:szCs w:val="24"/>
                <w:lang w:val="en-US"/>
              </w:rPr>
            </w:pPr>
          </w:p>
          <w:p w:rsidR="00CD24AC" w:rsidRPr="008F7784" w:rsidRDefault="00CD24AC" w:rsidP="00CD24AC">
            <w:pPr>
              <w:pStyle w:val="rg"/>
              <w:rPr>
                <w:sz w:val="28"/>
                <w:szCs w:val="28"/>
              </w:rPr>
            </w:pPr>
            <w:r w:rsidRPr="00CD24AC">
              <w:br/>
            </w:r>
            <w:r w:rsidRPr="00CD24AC">
              <w:br/>
              <w:t xml:space="preserve">    </w:t>
            </w:r>
            <w:hyperlink r:id="rId14" w:history="1">
              <w:r w:rsidRPr="00CD24AC">
                <w:rPr>
                  <w:color w:val="0000FF"/>
                  <w:u w:val="single"/>
                </w:rPr>
                <w:t>anexa nr. 4</w:t>
              </w:r>
            </w:hyperlink>
            <w:r w:rsidRPr="008F7784">
              <w:rPr>
                <w:sz w:val="28"/>
                <w:szCs w:val="28"/>
              </w:rPr>
              <w:t xml:space="preserve"> Приложение 4</w:t>
            </w:r>
          </w:p>
          <w:p w:rsidR="00CD24AC" w:rsidRPr="00CE3627" w:rsidRDefault="00CD24AC" w:rsidP="00CD24AC">
            <w:pPr>
              <w:pStyle w:val="ab"/>
              <w:rPr>
                <w:sz w:val="16"/>
                <w:szCs w:val="16"/>
              </w:rPr>
            </w:pPr>
            <w:r w:rsidRPr="008F7784">
              <w:rPr>
                <w:sz w:val="28"/>
                <w:szCs w:val="28"/>
              </w:rPr>
              <w:t> </w:t>
            </w:r>
          </w:p>
          <w:p w:rsidR="00CD24AC" w:rsidRPr="00206833" w:rsidRDefault="00CD24AC" w:rsidP="00CD24AC">
            <w:pPr>
              <w:pStyle w:val="cb"/>
            </w:pPr>
            <w:r w:rsidRPr="00206833">
              <w:t xml:space="preserve">ГЛАВНАЯ ГОСУДАРСТВЕННАЯ ИНСПЕКЦИЯ </w:t>
            </w:r>
          </w:p>
          <w:p w:rsidR="00CD24AC" w:rsidRDefault="00CD24AC" w:rsidP="00CD24AC">
            <w:pPr>
              <w:pStyle w:val="cb"/>
            </w:pPr>
            <w:r w:rsidRPr="00206833">
              <w:t xml:space="preserve">ПО ТЕХНИЧЕСКОМУ НАДЗОРУ ЗА ОПАСНЫМИ </w:t>
            </w:r>
          </w:p>
          <w:p w:rsidR="00CD24AC" w:rsidRPr="00206833" w:rsidRDefault="00CD24AC" w:rsidP="00CD24AC">
            <w:pPr>
              <w:pStyle w:val="cb"/>
            </w:pPr>
            <w:r w:rsidRPr="00206833">
              <w:lastRenderedPageBreak/>
              <w:t xml:space="preserve">ПРОИЗВОДСТВЕННЫМИ ОБЪЕКТАМИ </w:t>
            </w:r>
          </w:p>
          <w:p w:rsidR="00CD24AC" w:rsidRPr="00CE3627" w:rsidRDefault="00CD24AC" w:rsidP="00CD24AC">
            <w:pPr>
              <w:rPr>
                <w:sz w:val="16"/>
                <w:szCs w:val="16"/>
              </w:rPr>
            </w:pPr>
          </w:p>
          <w:tbl>
            <w:tblPr>
              <w:tblW w:w="9290" w:type="dxa"/>
              <w:jc w:val="center"/>
              <w:tblCellMar>
                <w:top w:w="15" w:type="dxa"/>
                <w:left w:w="15" w:type="dxa"/>
                <w:bottom w:w="15" w:type="dxa"/>
                <w:right w:w="15" w:type="dxa"/>
              </w:tblCellMar>
              <w:tblLook w:val="0000"/>
            </w:tblPr>
            <w:tblGrid>
              <w:gridCol w:w="5353"/>
              <w:gridCol w:w="4001"/>
            </w:tblGrid>
            <w:tr w:rsidR="00CD24AC" w:rsidTr="00B6345C">
              <w:trPr>
                <w:jc w:val="center"/>
              </w:trPr>
              <w:tc>
                <w:tcPr>
                  <w:tcW w:w="5500" w:type="dxa"/>
                  <w:tcBorders>
                    <w:top w:val="nil"/>
                    <w:left w:val="nil"/>
                    <w:bottom w:val="nil"/>
                    <w:right w:val="nil"/>
                  </w:tcBorders>
                  <w:tcMar>
                    <w:top w:w="15" w:type="dxa"/>
                    <w:left w:w="45" w:type="dxa"/>
                    <w:bottom w:w="15" w:type="dxa"/>
                    <w:right w:w="45" w:type="dxa"/>
                  </w:tcMar>
                </w:tcPr>
                <w:p w:rsidR="00CD24AC" w:rsidRPr="008F7784" w:rsidRDefault="00CD24AC" w:rsidP="00B6345C">
                  <w:r w:rsidRPr="008F7784">
                    <w:t> </w:t>
                  </w:r>
                </w:p>
                <w:p w:rsidR="00CD24AC" w:rsidRPr="008F7784" w:rsidRDefault="00CD24AC" w:rsidP="00B6345C">
                  <w:pPr>
                    <w:pStyle w:val="cn"/>
                  </w:pPr>
                  <w:r w:rsidRPr="008F7784">
                    <w:t>________</w:t>
                  </w:r>
                  <w:r>
                    <w:t>_____________________________</w:t>
                  </w:r>
                </w:p>
                <w:p w:rsidR="00CD24AC" w:rsidRPr="008F7784" w:rsidRDefault="00CD24AC" w:rsidP="00B6345C">
                  <w:pPr>
                    <w:pStyle w:val="cn"/>
                    <w:rPr>
                      <w:sz w:val="20"/>
                      <w:szCs w:val="20"/>
                    </w:rPr>
                  </w:pPr>
                  <w:r w:rsidRPr="008F7784">
                    <w:rPr>
                      <w:sz w:val="20"/>
                      <w:szCs w:val="20"/>
                    </w:rPr>
                    <w:t xml:space="preserve">(место </w:t>
                  </w:r>
                  <w:r>
                    <w:rPr>
                      <w:sz w:val="20"/>
                      <w:szCs w:val="20"/>
                    </w:rPr>
                    <w:t>издания</w:t>
                  </w:r>
                  <w:r w:rsidRPr="008F7784">
                    <w:rPr>
                      <w:sz w:val="20"/>
                      <w:szCs w:val="20"/>
                    </w:rPr>
                    <w:t xml:space="preserve"> предписания)</w:t>
                  </w:r>
                </w:p>
                <w:p w:rsidR="00CD24AC" w:rsidRPr="008F7784" w:rsidRDefault="00CD24AC" w:rsidP="00B6345C">
                  <w:pPr>
                    <w:pStyle w:val="ab"/>
                  </w:pPr>
                  <w:r w:rsidRPr="008F7784">
                    <w:t> </w:t>
                  </w:r>
                </w:p>
              </w:tc>
              <w:tc>
                <w:tcPr>
                  <w:tcW w:w="3790" w:type="dxa"/>
                  <w:tcBorders>
                    <w:top w:val="nil"/>
                    <w:left w:val="nil"/>
                    <w:bottom w:val="nil"/>
                    <w:right w:val="nil"/>
                  </w:tcBorders>
                  <w:tcMar>
                    <w:top w:w="15" w:type="dxa"/>
                    <w:left w:w="45" w:type="dxa"/>
                    <w:bottom w:w="15" w:type="dxa"/>
                    <w:right w:w="45" w:type="dxa"/>
                  </w:tcMar>
                </w:tcPr>
                <w:p w:rsidR="00CD24AC" w:rsidRPr="008F7784" w:rsidRDefault="00CD24AC" w:rsidP="00B6345C">
                  <w:r w:rsidRPr="008F7784">
                    <w:t> </w:t>
                  </w:r>
                </w:p>
                <w:p w:rsidR="00CD24AC" w:rsidRPr="008F7784" w:rsidRDefault="00CD24AC" w:rsidP="00B6345C">
                  <w:r>
                    <w:t>_________________________________</w:t>
                  </w:r>
                </w:p>
                <w:p w:rsidR="00CD24AC" w:rsidRPr="008F7784" w:rsidRDefault="00CD24AC" w:rsidP="00B6345C">
                  <w:pPr>
                    <w:rPr>
                      <w:sz w:val="20"/>
                      <w:szCs w:val="20"/>
                    </w:rPr>
                  </w:pPr>
                  <w:r>
                    <w:rPr>
                      <w:sz w:val="20"/>
                      <w:szCs w:val="20"/>
                    </w:rPr>
                    <w:t xml:space="preserve">                          </w:t>
                  </w:r>
                  <w:r w:rsidRPr="008F7784">
                    <w:rPr>
                      <w:sz w:val="20"/>
                      <w:szCs w:val="20"/>
                    </w:rPr>
                    <w:t>(</w:t>
                  </w:r>
                  <w:r>
                    <w:rPr>
                      <w:sz w:val="20"/>
                      <w:szCs w:val="20"/>
                    </w:rPr>
                    <w:t>число</w:t>
                  </w:r>
                  <w:r w:rsidRPr="008F7784">
                    <w:rPr>
                      <w:sz w:val="20"/>
                      <w:szCs w:val="20"/>
                    </w:rPr>
                    <w:t>, месяц, год)</w:t>
                  </w:r>
                </w:p>
              </w:tc>
            </w:tr>
            <w:tr w:rsidR="00CD24AC" w:rsidTr="00B6345C">
              <w:trPr>
                <w:jc w:val="center"/>
              </w:trPr>
              <w:tc>
                <w:tcPr>
                  <w:tcW w:w="9290" w:type="dxa"/>
                  <w:gridSpan w:val="2"/>
                  <w:tcBorders>
                    <w:top w:val="nil"/>
                    <w:left w:val="nil"/>
                    <w:bottom w:val="nil"/>
                    <w:right w:val="nil"/>
                  </w:tcBorders>
                  <w:tcMar>
                    <w:top w:w="15" w:type="dxa"/>
                    <w:left w:w="45" w:type="dxa"/>
                    <w:bottom w:w="15" w:type="dxa"/>
                    <w:right w:w="45" w:type="dxa"/>
                  </w:tcMar>
                </w:tcPr>
                <w:p w:rsidR="00CD24AC" w:rsidRPr="008F7784" w:rsidRDefault="00CD24AC" w:rsidP="00B6345C">
                  <w:pPr>
                    <w:pStyle w:val="cb"/>
                  </w:pPr>
                  <w:r w:rsidRPr="008F7784">
                    <w:t xml:space="preserve">ПРЕДПИСАНИЕ №_____ </w:t>
                  </w:r>
                </w:p>
                <w:p w:rsidR="00CD24AC" w:rsidRPr="008F7784" w:rsidRDefault="00CD24AC" w:rsidP="00B6345C">
                  <w:pPr>
                    <w:pStyle w:val="cb"/>
                  </w:pPr>
                  <w:r>
                    <w:t>о</w:t>
                  </w:r>
                  <w:r w:rsidRPr="008F7784">
                    <w:t xml:space="preserve"> приостановлени</w:t>
                  </w:r>
                  <w:r>
                    <w:t>и</w:t>
                  </w:r>
                  <w:r w:rsidRPr="008F7784">
                    <w:t xml:space="preserve"> работ</w:t>
                  </w:r>
                </w:p>
              </w:tc>
            </w:tr>
            <w:tr w:rsidR="00CD24AC" w:rsidTr="00B6345C">
              <w:trPr>
                <w:jc w:val="center"/>
              </w:trPr>
              <w:tc>
                <w:tcPr>
                  <w:tcW w:w="0" w:type="auto"/>
                  <w:tcBorders>
                    <w:top w:val="nil"/>
                    <w:left w:val="nil"/>
                    <w:bottom w:val="nil"/>
                    <w:right w:val="nil"/>
                  </w:tcBorders>
                  <w:tcMar>
                    <w:top w:w="15" w:type="dxa"/>
                    <w:left w:w="45" w:type="dxa"/>
                    <w:bottom w:w="15" w:type="dxa"/>
                    <w:right w:w="45" w:type="dxa"/>
                  </w:tcMar>
                </w:tcPr>
                <w:p w:rsidR="00CD24AC" w:rsidRPr="008F7784" w:rsidRDefault="00CD24AC" w:rsidP="00B6345C">
                  <w:r w:rsidRPr="008F7784">
                    <w:t> </w:t>
                  </w:r>
                </w:p>
                <w:p w:rsidR="00CD24AC" w:rsidRPr="008F7784" w:rsidRDefault="00CD24AC" w:rsidP="00B6345C">
                  <w:pPr>
                    <w:pStyle w:val="ab"/>
                    <w:ind w:firstLine="0"/>
                  </w:pPr>
                  <w:r>
                    <w:t xml:space="preserve">       </w:t>
                  </w:r>
                  <w:r w:rsidRPr="008F7784">
                    <w:t>__________________________________</w:t>
                  </w:r>
                </w:p>
                <w:p w:rsidR="00CD24AC" w:rsidRPr="008F7784" w:rsidRDefault="00CD24AC" w:rsidP="00B6345C">
                  <w:pPr>
                    <w:pStyle w:val="cn"/>
                    <w:rPr>
                      <w:sz w:val="22"/>
                      <w:szCs w:val="22"/>
                    </w:rPr>
                  </w:pPr>
                  <w:r w:rsidRPr="008F7784">
                    <w:rPr>
                      <w:sz w:val="22"/>
                      <w:szCs w:val="22"/>
                    </w:rPr>
                    <w:t>(руководитель предприятия)</w:t>
                  </w:r>
                </w:p>
              </w:tc>
              <w:tc>
                <w:tcPr>
                  <w:tcW w:w="3790" w:type="dxa"/>
                  <w:tcBorders>
                    <w:top w:val="nil"/>
                    <w:left w:val="nil"/>
                    <w:bottom w:val="nil"/>
                    <w:right w:val="nil"/>
                  </w:tcBorders>
                  <w:tcMar>
                    <w:top w:w="15" w:type="dxa"/>
                    <w:left w:w="45" w:type="dxa"/>
                    <w:bottom w:w="15" w:type="dxa"/>
                    <w:right w:w="45" w:type="dxa"/>
                  </w:tcMar>
                </w:tcPr>
                <w:p w:rsidR="00CD24AC" w:rsidRPr="008F7784" w:rsidRDefault="00CD24AC" w:rsidP="00B6345C">
                  <w:r w:rsidRPr="008F7784">
                    <w:t> </w:t>
                  </w:r>
                </w:p>
                <w:p w:rsidR="00CD24AC" w:rsidRPr="008F7784" w:rsidRDefault="00CD24AC" w:rsidP="00B6345C">
                  <w:r>
                    <w:t xml:space="preserve">    _______________________________</w:t>
                  </w:r>
                </w:p>
                <w:p w:rsidR="00CD24AC" w:rsidRPr="008F7784" w:rsidRDefault="00CD24AC" w:rsidP="00B6345C">
                  <w:pPr>
                    <w:rPr>
                      <w:sz w:val="20"/>
                      <w:szCs w:val="20"/>
                    </w:rPr>
                  </w:pPr>
                  <w:r>
                    <w:rPr>
                      <w:sz w:val="20"/>
                      <w:szCs w:val="20"/>
                    </w:rPr>
                    <w:t xml:space="preserve">                             </w:t>
                  </w:r>
                  <w:r w:rsidRPr="008F7784">
                    <w:rPr>
                      <w:sz w:val="20"/>
                      <w:szCs w:val="20"/>
                    </w:rPr>
                    <w:t>(фамилия, имя)</w:t>
                  </w:r>
                </w:p>
              </w:tc>
            </w:tr>
            <w:tr w:rsidR="00CD24AC" w:rsidTr="00B6345C">
              <w:trPr>
                <w:jc w:val="center"/>
              </w:trPr>
              <w:tc>
                <w:tcPr>
                  <w:tcW w:w="9290" w:type="dxa"/>
                  <w:gridSpan w:val="2"/>
                  <w:tcBorders>
                    <w:top w:val="nil"/>
                    <w:left w:val="nil"/>
                    <w:bottom w:val="nil"/>
                    <w:right w:val="nil"/>
                  </w:tcBorders>
                  <w:tcMar>
                    <w:top w:w="15" w:type="dxa"/>
                    <w:left w:w="45" w:type="dxa"/>
                    <w:bottom w:w="15" w:type="dxa"/>
                    <w:right w:w="45" w:type="dxa"/>
                  </w:tcMar>
                </w:tcPr>
                <w:p w:rsidR="00CD24AC" w:rsidRPr="008F7784" w:rsidRDefault="00CD24AC" w:rsidP="00B6345C">
                  <w:r w:rsidRPr="008F7784">
                    <w:t> </w:t>
                  </w:r>
                </w:p>
                <w:p w:rsidR="00CD24AC" w:rsidRPr="00CE3627" w:rsidRDefault="00CD24AC" w:rsidP="00B6345C">
                  <w:r w:rsidRPr="008F7784">
                    <w:t>Нижеподписавшийся</w:t>
                  </w:r>
                  <w:r>
                    <w:t>/нижеподписавшиеся ________________________________________</w:t>
                  </w:r>
                  <w:r w:rsidRPr="00CE3627">
                    <w:t xml:space="preserve"> </w:t>
                  </w:r>
                </w:p>
                <w:p w:rsidR="00CD24AC" w:rsidRDefault="00CD24AC" w:rsidP="00B6345C">
                  <w:pPr>
                    <w:rPr>
                      <w:sz w:val="20"/>
                      <w:szCs w:val="20"/>
                    </w:rPr>
                  </w:pPr>
                  <w:r>
                    <w:rPr>
                      <w:sz w:val="20"/>
                      <w:szCs w:val="20"/>
                    </w:rPr>
                    <w:t xml:space="preserve">                                                                                                                       </w:t>
                  </w:r>
                  <w:r w:rsidRPr="00E931F1">
                    <w:rPr>
                      <w:sz w:val="20"/>
                      <w:szCs w:val="20"/>
                    </w:rPr>
                    <w:t>(фамилия, имя, должность)</w:t>
                  </w:r>
                </w:p>
                <w:p w:rsidR="00CD24AC" w:rsidRDefault="00CD24AC" w:rsidP="00B6345C">
                  <w:pPr>
                    <w:rPr>
                      <w:sz w:val="20"/>
                      <w:szCs w:val="20"/>
                    </w:rPr>
                  </w:pPr>
                  <w:r>
                    <w:rPr>
                      <w:sz w:val="20"/>
                      <w:szCs w:val="20"/>
                    </w:rPr>
                    <w:t>_____________________________________________________________________________________________</w:t>
                  </w:r>
                </w:p>
                <w:p w:rsidR="00CD24AC" w:rsidRPr="008F7784" w:rsidRDefault="00CD24AC" w:rsidP="00B6345C">
                  <w:r>
                    <w:t>_____________________________________________________________________________</w:t>
                  </w:r>
                </w:p>
                <w:p w:rsidR="00CD24AC" w:rsidRPr="008F7784" w:rsidRDefault="00CD24AC" w:rsidP="00B6345C">
                  <w:pPr>
                    <w:pStyle w:val="ab"/>
                  </w:pPr>
                  <w:r w:rsidRPr="008F7784">
                    <w:t> </w:t>
                  </w:r>
                </w:p>
                <w:p w:rsidR="00CD24AC" w:rsidRPr="00CE3627" w:rsidRDefault="00CD24AC" w:rsidP="00B6345C">
                  <w:pPr>
                    <w:rPr>
                      <w:sz w:val="20"/>
                      <w:szCs w:val="20"/>
                    </w:rPr>
                  </w:pPr>
                  <w:r w:rsidRPr="008F7784">
                    <w:t>при технической проверке (техническом контроле)</w:t>
                  </w:r>
                  <w:r w:rsidRPr="00CE3627">
                    <w:t xml:space="preserve"> _________________________________                                                                                                          </w:t>
                  </w:r>
                  <w:r w:rsidRPr="00CE3627">
                    <w:br/>
                    <w:t xml:space="preserve">                                                       </w:t>
                  </w:r>
                  <w:r>
                    <w:t xml:space="preserve">                                          </w:t>
                  </w:r>
                  <w:r w:rsidRPr="00CE3627">
                    <w:rPr>
                      <w:sz w:val="20"/>
                      <w:szCs w:val="20"/>
                    </w:rPr>
                    <w:t>(на</w:t>
                  </w:r>
                  <w:r>
                    <w:rPr>
                      <w:sz w:val="20"/>
                      <w:szCs w:val="20"/>
                    </w:rPr>
                    <w:t>имено</w:t>
                  </w:r>
                  <w:r w:rsidRPr="00CE3627">
                    <w:rPr>
                      <w:sz w:val="20"/>
                      <w:szCs w:val="20"/>
                    </w:rPr>
                    <w:t>вание предприятия, объекта)</w:t>
                  </w:r>
                </w:p>
                <w:p w:rsidR="00CD24AC" w:rsidRDefault="00CD24AC" w:rsidP="00B6345C">
                  <w:pPr>
                    <w:pStyle w:val="ab"/>
                    <w:ind w:firstLine="0"/>
                  </w:pPr>
                  <w:r>
                    <w:t>___________________________________________________________________________</w:t>
                  </w:r>
                </w:p>
                <w:p w:rsidR="00CD24AC" w:rsidRDefault="00CD24AC" w:rsidP="00B6345C">
                  <w:pPr>
                    <w:pStyle w:val="ab"/>
                    <w:ind w:firstLine="0"/>
                  </w:pPr>
                </w:p>
                <w:p w:rsidR="00CD24AC" w:rsidRPr="008F7784" w:rsidRDefault="00CD24AC" w:rsidP="00B6345C">
                  <w:pPr>
                    <w:pStyle w:val="ab"/>
                    <w:ind w:firstLine="0"/>
                  </w:pPr>
                  <w:r>
                    <w:t xml:space="preserve">в соответствии с </w:t>
                  </w:r>
                  <w:r w:rsidRPr="008F7784">
                    <w:t>Закон</w:t>
                  </w:r>
                  <w:r>
                    <w:t>ом</w:t>
                  </w:r>
                  <w:r w:rsidRPr="008F7784">
                    <w:t xml:space="preserve"> о промышленной безопасности опасных производственных объектов № </w:t>
                  </w:r>
                  <w:r>
                    <w:t xml:space="preserve">116 от 18 мая 2012 года </w:t>
                  </w:r>
                  <w:r w:rsidRPr="008F7784">
                    <w:t>установил</w:t>
                  </w:r>
                  <w:r>
                    <w:t>/установил</w:t>
                  </w:r>
                  <w:r w:rsidRPr="008F7784">
                    <w:t xml:space="preserve">и следующие нарушения действующих </w:t>
                  </w:r>
                  <w:r>
                    <w:t>профильных но</w:t>
                  </w:r>
                  <w:r w:rsidRPr="008F7784">
                    <w:t>рмативных актов и нормативно-техническ</w:t>
                  </w:r>
                  <w:r>
                    <w:t>их</w:t>
                  </w:r>
                  <w:r w:rsidRPr="008F7784">
                    <w:t xml:space="preserve"> документ</w:t>
                  </w:r>
                  <w:r>
                    <w:t>ов</w:t>
                  </w:r>
                  <w:r w:rsidRPr="008F7784">
                    <w:t>:</w:t>
                  </w:r>
                </w:p>
                <w:p w:rsidR="00CD24AC" w:rsidRPr="008F7784" w:rsidRDefault="00CD24AC" w:rsidP="00B6345C">
                  <w:r w:rsidRPr="008F7784">
                    <w:t xml:space="preserve">1. </w:t>
                  </w:r>
                  <w:r>
                    <w:t>___________________________________________________________________________</w:t>
                  </w:r>
                </w:p>
                <w:p w:rsidR="00CD24AC" w:rsidRDefault="00CD24AC" w:rsidP="00B6345C">
                  <w:r w:rsidRPr="008F7784">
                    <w:t xml:space="preserve">2. </w:t>
                  </w:r>
                  <w:r>
                    <w:t>___________________________________________________________________________</w:t>
                  </w:r>
                </w:p>
                <w:p w:rsidR="00CD24AC" w:rsidRPr="008F7784" w:rsidRDefault="00CD24AC" w:rsidP="00B6345C">
                  <w:r w:rsidRPr="008F7784">
                    <w:t xml:space="preserve">3. </w:t>
                  </w:r>
                  <w:r>
                    <w:t>___________________________________________________________________________</w:t>
                  </w:r>
                </w:p>
                <w:p w:rsidR="00CD24AC" w:rsidRPr="008F7784" w:rsidRDefault="00CD24AC" w:rsidP="00B6345C">
                  <w:pPr>
                    <w:pStyle w:val="ab"/>
                  </w:pPr>
                  <w:r w:rsidRPr="008F7784">
                    <w:t> </w:t>
                  </w:r>
                </w:p>
                <w:p w:rsidR="00CD24AC" w:rsidRPr="008F7784" w:rsidRDefault="00CD24AC" w:rsidP="00B6345C">
                  <w:pPr>
                    <w:pStyle w:val="ab"/>
                    <w:ind w:firstLine="0"/>
                  </w:pPr>
                  <w:r w:rsidRPr="008F7784">
                    <w:t>Предлагаю</w:t>
                  </w:r>
                  <w:r>
                    <w:t>/предлагае</w:t>
                  </w:r>
                  <w:r w:rsidRPr="008F7784">
                    <w:t xml:space="preserve">м: </w:t>
                  </w:r>
                </w:p>
                <w:p w:rsidR="00CD24AC" w:rsidRDefault="00CD24AC" w:rsidP="00B6345C">
                  <w:r w:rsidRPr="008F7784">
                    <w:t xml:space="preserve">Приостановить с </w:t>
                  </w:r>
                  <w:r>
                    <w:t>______________________________________________________________</w:t>
                  </w:r>
                </w:p>
                <w:p w:rsidR="00CD24AC" w:rsidRPr="00E931F1" w:rsidRDefault="00CD24AC" w:rsidP="00B6345C">
                  <w:pPr>
                    <w:rPr>
                      <w:sz w:val="20"/>
                      <w:szCs w:val="20"/>
                    </w:rPr>
                  </w:pPr>
                  <w:r>
                    <w:rPr>
                      <w:sz w:val="20"/>
                      <w:szCs w:val="20"/>
                    </w:rPr>
                    <w:t xml:space="preserve">                                                 </w:t>
                  </w:r>
                  <w:r w:rsidRPr="00E931F1">
                    <w:rPr>
                      <w:sz w:val="20"/>
                      <w:szCs w:val="20"/>
                    </w:rPr>
                    <w:t>(время, наименование работ, объекта, его регистрационный номер)</w:t>
                  </w:r>
                </w:p>
                <w:p w:rsidR="00CD24AC" w:rsidRPr="008F7784" w:rsidRDefault="00CD24AC" w:rsidP="00B6345C">
                  <w:r>
                    <w:t>_____________________________________________________________________________</w:t>
                  </w:r>
                  <w:r w:rsidRPr="008F7784">
                    <w:t> </w:t>
                  </w:r>
                </w:p>
                <w:p w:rsidR="00CD24AC" w:rsidRPr="00CE3627" w:rsidRDefault="00CD24AC" w:rsidP="00B6345C">
                  <w:pPr>
                    <w:rPr>
                      <w:sz w:val="16"/>
                      <w:szCs w:val="16"/>
                    </w:rPr>
                  </w:pPr>
                </w:p>
                <w:p w:rsidR="00CD24AC" w:rsidRDefault="00CD24AC" w:rsidP="00B6345C">
                  <w:r w:rsidRPr="008F7784">
                    <w:t>Объект опечатан и передан под личную ответственность</w:t>
                  </w:r>
                </w:p>
                <w:p w:rsidR="00CD24AC" w:rsidRPr="00CE3627" w:rsidRDefault="00CD24AC" w:rsidP="00B6345C">
                  <w:r>
                    <w:lastRenderedPageBreak/>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w:t>
                  </w:r>
                </w:p>
                <w:p w:rsidR="00CD24AC" w:rsidRPr="00CE3627" w:rsidRDefault="00CD24AC" w:rsidP="00B6345C">
                  <w:pPr>
                    <w:rPr>
                      <w:sz w:val="20"/>
                      <w:szCs w:val="20"/>
                    </w:rPr>
                  </w:pPr>
                  <w:r>
                    <w:rPr>
                      <w:vertAlign w:val="subscript"/>
                    </w:rPr>
                    <w:t xml:space="preserve">                                                                                      </w:t>
                  </w:r>
                  <w:r w:rsidRPr="00CE3627">
                    <w:rPr>
                      <w:sz w:val="20"/>
                      <w:szCs w:val="20"/>
                    </w:rPr>
                    <w:t xml:space="preserve"> </w:t>
                  </w:r>
                  <w:r>
                    <w:rPr>
                      <w:sz w:val="20"/>
                      <w:szCs w:val="20"/>
                    </w:rPr>
                    <w:t>(</w:t>
                  </w:r>
                  <w:r w:rsidRPr="00CE3627">
                    <w:rPr>
                      <w:sz w:val="20"/>
                      <w:szCs w:val="20"/>
                    </w:rPr>
                    <w:t>фамилия, имя, должность, подпись)</w:t>
                  </w:r>
                </w:p>
                <w:p w:rsidR="00CD24AC" w:rsidRPr="00CE3627" w:rsidRDefault="00CD24AC" w:rsidP="00B6345C">
                  <w:pPr>
                    <w:pStyle w:val="cn"/>
                    <w:jc w:val="left"/>
                    <w:rPr>
                      <w:sz w:val="16"/>
                      <w:szCs w:val="16"/>
                    </w:rPr>
                  </w:pPr>
                </w:p>
                <w:p w:rsidR="00CD24AC" w:rsidRPr="006471EE" w:rsidRDefault="00CD24AC" w:rsidP="00B6345C">
                  <w:pPr>
                    <w:jc w:val="both"/>
                  </w:pPr>
                  <w:r w:rsidRPr="006471EE">
                    <w:t>Работы будут возобновлены только после устранения вышеуказанных нарушений и получения разрешения</w:t>
                  </w:r>
                  <w:r>
                    <w:t xml:space="preserve"> _________________________________________________________</w:t>
                  </w:r>
                </w:p>
                <w:p w:rsidR="00CD24AC" w:rsidRPr="00CE3627" w:rsidRDefault="00CD24AC" w:rsidP="00B6345C">
                  <w:pPr>
                    <w:rPr>
                      <w:sz w:val="20"/>
                      <w:szCs w:val="20"/>
                    </w:rPr>
                  </w:pPr>
                  <w:r>
                    <w:rPr>
                      <w:vertAlign w:val="subscript"/>
                    </w:rPr>
                    <w:t xml:space="preserve">      </w:t>
                  </w:r>
                  <w:r w:rsidRPr="00CE3627">
                    <w:rPr>
                      <w:sz w:val="20"/>
                      <w:szCs w:val="20"/>
                    </w:rPr>
                    <w:t xml:space="preserve"> </w:t>
                  </w:r>
                  <w:r>
                    <w:rPr>
                      <w:sz w:val="20"/>
                      <w:szCs w:val="20"/>
                    </w:rPr>
                    <w:t xml:space="preserve">                                                                          </w:t>
                  </w:r>
                  <w:r w:rsidRPr="00CE3627">
                    <w:rPr>
                      <w:sz w:val="20"/>
                      <w:szCs w:val="20"/>
                    </w:rPr>
                    <w:t>(фамилия, имя, должность)</w:t>
                  </w:r>
                </w:p>
                <w:p w:rsidR="00CD24AC" w:rsidRPr="00CE3627" w:rsidRDefault="00CD24AC" w:rsidP="00B6345C">
                  <w:pPr>
                    <w:rPr>
                      <w:sz w:val="16"/>
                      <w:szCs w:val="16"/>
                    </w:rPr>
                  </w:pPr>
                </w:p>
                <w:p w:rsidR="00CD24AC" w:rsidRPr="008F7784" w:rsidRDefault="00CD24AC" w:rsidP="00B6345C">
                  <w:r>
                    <w:t>Предписание издано___________________________________________________________</w:t>
                  </w:r>
                </w:p>
                <w:p w:rsidR="00CD24AC" w:rsidRDefault="00CD24AC" w:rsidP="00B6345C">
                  <w:pPr>
                    <w:rPr>
                      <w:sz w:val="20"/>
                      <w:szCs w:val="20"/>
                    </w:rPr>
                  </w:pPr>
                  <w:r>
                    <w:t xml:space="preserve">                   </w:t>
                  </w:r>
                  <w:r w:rsidRPr="008F7784">
                    <w:t> </w:t>
                  </w:r>
                  <w:r>
                    <w:t xml:space="preserve">                                        </w:t>
                  </w:r>
                  <w:r w:rsidRPr="008F7784">
                    <w:rPr>
                      <w:vertAlign w:val="subscript"/>
                    </w:rPr>
                    <w:t xml:space="preserve"> </w:t>
                  </w:r>
                  <w:r w:rsidRPr="00CE3627">
                    <w:rPr>
                      <w:sz w:val="20"/>
                      <w:szCs w:val="20"/>
                    </w:rPr>
                    <w:t xml:space="preserve">(фамилия, имя, должность, подпись) </w:t>
                  </w:r>
                </w:p>
                <w:p w:rsidR="00CD24AC" w:rsidRPr="00CE3627" w:rsidRDefault="00CD24AC" w:rsidP="00B6345C">
                  <w:pPr>
                    <w:rPr>
                      <w:sz w:val="20"/>
                      <w:szCs w:val="20"/>
                    </w:rPr>
                  </w:pPr>
                  <w:r>
                    <w:rPr>
                      <w:sz w:val="20"/>
                      <w:szCs w:val="20"/>
                    </w:rPr>
                    <w:t>_____________________________________________________________________________________________</w:t>
                  </w:r>
                </w:p>
                <w:p w:rsidR="00CD24AC" w:rsidRPr="00CE3627" w:rsidRDefault="00CD24AC" w:rsidP="00B6345C">
                  <w:pPr>
                    <w:pStyle w:val="ab"/>
                    <w:rPr>
                      <w:sz w:val="16"/>
                      <w:szCs w:val="16"/>
                    </w:rPr>
                  </w:pPr>
                </w:p>
                <w:p w:rsidR="00CD24AC" w:rsidRPr="008F7784" w:rsidRDefault="00CD24AC" w:rsidP="00B6345C">
                  <w:pPr>
                    <w:pStyle w:val="ab"/>
                    <w:ind w:firstLine="0"/>
                  </w:pPr>
                  <w:r>
                    <w:t>в</w:t>
                  </w:r>
                  <w:r w:rsidRPr="008F7784">
                    <w:t xml:space="preserve"> _________________</w:t>
                  </w:r>
                </w:p>
                <w:p w:rsidR="00CD24AC" w:rsidRPr="006471EE" w:rsidRDefault="00CD24AC" w:rsidP="00B6345C">
                  <w:pPr>
                    <w:pStyle w:val="ab"/>
                    <w:rPr>
                      <w:sz w:val="20"/>
                      <w:szCs w:val="20"/>
                    </w:rPr>
                  </w:pPr>
                  <w:r w:rsidRPr="008F7784">
                    <w:t> </w:t>
                  </w:r>
                  <w:r>
                    <w:t xml:space="preserve">    </w:t>
                  </w:r>
                  <w:r w:rsidRPr="006471EE">
                    <w:rPr>
                      <w:sz w:val="20"/>
                      <w:szCs w:val="20"/>
                    </w:rPr>
                    <w:t>(</w:t>
                  </w:r>
                  <w:r>
                    <w:rPr>
                      <w:sz w:val="20"/>
                      <w:szCs w:val="20"/>
                    </w:rPr>
                    <w:t>в</w:t>
                  </w:r>
                  <w:r w:rsidRPr="006471EE">
                    <w:rPr>
                      <w:sz w:val="20"/>
                      <w:szCs w:val="20"/>
                    </w:rPr>
                    <w:t>ремя)</w:t>
                  </w:r>
                </w:p>
                <w:p w:rsidR="00CD24AC" w:rsidRPr="008F7784" w:rsidRDefault="00CD24AC" w:rsidP="00B6345C">
                  <w:pPr>
                    <w:pStyle w:val="ab"/>
                    <w:ind w:firstLine="0"/>
                  </w:pPr>
                  <w:r w:rsidRPr="008F7784">
                    <w:t>___</w:t>
                  </w:r>
                  <w:r>
                    <w:t xml:space="preserve"> </w:t>
                  </w:r>
                  <w:r w:rsidRPr="008F7784">
                    <w:t xml:space="preserve">__________________ 20____г.  </w:t>
                  </w:r>
                </w:p>
                <w:p w:rsidR="00CD24AC" w:rsidRPr="008F7784" w:rsidRDefault="00CD24AC" w:rsidP="00B6345C">
                  <w:pPr>
                    <w:pStyle w:val="ab"/>
                  </w:pPr>
                  <w:r w:rsidRPr="008F7784">
                    <w:t> </w:t>
                  </w:r>
                </w:p>
                <w:p w:rsidR="00CD24AC" w:rsidRPr="008F7784" w:rsidRDefault="00CD24AC" w:rsidP="00B6345C">
                  <w:pPr>
                    <w:pStyle w:val="cb"/>
                  </w:pPr>
                  <w:r>
                    <w:t>Заключение</w:t>
                  </w:r>
                </w:p>
                <w:p w:rsidR="00CD24AC" w:rsidRPr="008F7784" w:rsidRDefault="00CD24AC" w:rsidP="00B6345C">
                  <w:pPr>
                    <w:pStyle w:val="cb"/>
                  </w:pPr>
                  <w:r>
                    <w:t>об устранении</w:t>
                  </w:r>
                  <w:r w:rsidRPr="008F7784">
                    <w:t xml:space="preserve"> нарушений, </w:t>
                  </w:r>
                  <w:r>
                    <w:t>обусловивших приостановление работ</w:t>
                  </w:r>
                  <w:r w:rsidRPr="008F7784">
                    <w:t xml:space="preserve"> </w:t>
                  </w:r>
                </w:p>
                <w:p w:rsidR="00CD24AC" w:rsidRPr="008F7784" w:rsidRDefault="00CD24AC" w:rsidP="00B6345C">
                  <w:pPr>
                    <w:pStyle w:val="cb"/>
                  </w:pPr>
                  <w:r w:rsidRPr="008F7784">
                    <w:t xml:space="preserve">(составляется </w:t>
                  </w:r>
                  <w:r>
                    <w:t>пользователем</w:t>
                  </w:r>
                  <w:r w:rsidRPr="008F7784">
                    <w:t xml:space="preserve"> предприятия</w:t>
                  </w:r>
                  <w:r>
                    <w:t>,</w:t>
                  </w:r>
                  <w:r w:rsidRPr="008F7784">
                    <w:t xml:space="preserve"> объекта) </w:t>
                  </w:r>
                </w:p>
                <w:p w:rsidR="00CD24AC" w:rsidRPr="008F7784" w:rsidRDefault="00CD24AC" w:rsidP="00B6345C">
                  <w:pPr>
                    <w:pStyle w:val="ab"/>
                  </w:pPr>
                  <w:r w:rsidRPr="008F7784">
                    <w:t> </w:t>
                  </w:r>
                </w:p>
                <w:p w:rsidR="00CD24AC" w:rsidRDefault="00CD24AC" w:rsidP="00B6345C">
                  <w:r w:rsidRPr="008F7784">
                    <w:t xml:space="preserve">Нарушения, в результате которых были приостановлены </w:t>
                  </w:r>
                  <w:r>
                    <w:t>____________________________</w:t>
                  </w:r>
                </w:p>
                <w:p w:rsidR="00CD24AC" w:rsidRPr="008F7784" w:rsidRDefault="00CD24AC" w:rsidP="00B6345C">
                  <w:r>
                    <w:t>_____________________________________________________________________________</w:t>
                  </w:r>
                </w:p>
                <w:p w:rsidR="00CD24AC" w:rsidRPr="006471EE" w:rsidRDefault="00CD24AC" w:rsidP="00B6345C">
                  <w:pPr>
                    <w:rPr>
                      <w:sz w:val="20"/>
                      <w:szCs w:val="20"/>
                    </w:rPr>
                  </w:pPr>
                  <w:r>
                    <w:rPr>
                      <w:sz w:val="20"/>
                      <w:szCs w:val="20"/>
                    </w:rPr>
                    <w:t xml:space="preserve">                                                                        </w:t>
                  </w:r>
                  <w:r w:rsidRPr="006471EE">
                    <w:rPr>
                      <w:sz w:val="20"/>
                      <w:szCs w:val="20"/>
                    </w:rPr>
                    <w:t>(наименование работ)</w:t>
                  </w:r>
                </w:p>
                <w:p w:rsidR="00CD24AC" w:rsidRPr="008F7784" w:rsidRDefault="00CD24AC" w:rsidP="00B6345C">
                  <w:r w:rsidRPr="008F7784">
                    <w:t>___________________________________________</w:t>
                  </w:r>
                  <w:r>
                    <w:t>__________________________________</w:t>
                  </w:r>
                </w:p>
                <w:p w:rsidR="00CD24AC" w:rsidRDefault="00CD24AC" w:rsidP="00B6345C"/>
                <w:p w:rsidR="00CD24AC" w:rsidRDefault="00CD24AC" w:rsidP="00B6345C">
                  <w:proofErr w:type="gramStart"/>
                  <w:r>
                    <w:t>допущены</w:t>
                  </w:r>
                  <w:proofErr w:type="gramEnd"/>
                  <w:r w:rsidRPr="008F7784">
                    <w:t xml:space="preserve"> по следующим причинам:</w:t>
                  </w:r>
                </w:p>
                <w:p w:rsidR="00CD24AC" w:rsidRDefault="00CD24AC" w:rsidP="00B6345C">
                  <w:r>
                    <w:t>_____________________________________________________________________________</w:t>
                  </w:r>
                </w:p>
                <w:p w:rsidR="00CD24AC" w:rsidRDefault="00CD24AC" w:rsidP="00B6345C">
                  <w:r>
                    <w:t>_____________________________________________________________________________</w:t>
                  </w:r>
                </w:p>
                <w:p w:rsidR="00CD24AC" w:rsidRDefault="00CD24AC" w:rsidP="00B6345C">
                  <w:r>
                    <w:t>_____________________________________________________________________________</w:t>
                  </w:r>
                </w:p>
                <w:p w:rsidR="00CD24AC" w:rsidRDefault="00CD24AC" w:rsidP="00B6345C">
                  <w:r>
                    <w:t>_____________________________________________________________________________</w:t>
                  </w:r>
                </w:p>
                <w:p w:rsidR="00CD24AC" w:rsidRPr="008F7784" w:rsidRDefault="00CD24AC" w:rsidP="00B6345C">
                  <w:pPr>
                    <w:pStyle w:val="ab"/>
                    <w:ind w:firstLine="0"/>
                  </w:pPr>
                  <w:r w:rsidRPr="008F7784">
                    <w:t> </w:t>
                  </w:r>
                </w:p>
                <w:p w:rsidR="00CD24AC" w:rsidRPr="008F7784" w:rsidRDefault="00CD24AC" w:rsidP="00B6345C">
                  <w:pPr>
                    <w:pStyle w:val="ab"/>
                    <w:ind w:firstLine="0"/>
                  </w:pPr>
                  <w:r w:rsidRPr="008F7784">
                    <w:t xml:space="preserve">В соответствии с предписанием </w:t>
                  </w:r>
                  <w:r w:rsidRPr="00587033">
                    <w:t xml:space="preserve">№ </w:t>
                  </w:r>
                  <w:r>
                    <w:t xml:space="preserve">____________ </w:t>
                  </w:r>
                  <w:r w:rsidRPr="00587033">
                    <w:t>от</w:t>
                  </w:r>
                  <w:r>
                    <w:t xml:space="preserve"> _______________________________</w:t>
                  </w:r>
                  <w:r w:rsidRPr="00587033">
                    <w:t xml:space="preserve"> </w:t>
                  </w:r>
                </w:p>
                <w:p w:rsidR="00CD24AC" w:rsidRDefault="00CD24AC" w:rsidP="00B6345C"/>
                <w:p w:rsidR="00CD24AC" w:rsidRDefault="00CD24AC" w:rsidP="00B6345C">
                  <w:r w:rsidRPr="008F7784">
                    <w:t xml:space="preserve">приняты следующие меры </w:t>
                  </w:r>
                  <w:r>
                    <w:t xml:space="preserve">по устранению </w:t>
                  </w:r>
                  <w:r w:rsidRPr="008F7784">
                    <w:t>нарушений</w:t>
                  </w:r>
                  <w:r>
                    <w:t>: ______________________________</w:t>
                  </w:r>
                </w:p>
                <w:p w:rsidR="00CD24AC" w:rsidRDefault="00CD24AC" w:rsidP="00B6345C">
                  <w:r>
                    <w:t xml:space="preserve">_____________________________________________________________________________ </w:t>
                  </w:r>
                </w:p>
                <w:p w:rsidR="00CD24AC" w:rsidRDefault="00CD24AC" w:rsidP="00B6345C">
                  <w:pPr>
                    <w:rPr>
                      <w:sz w:val="20"/>
                      <w:szCs w:val="20"/>
                    </w:rPr>
                  </w:pPr>
                  <w:r>
                    <w:rPr>
                      <w:sz w:val="20"/>
                      <w:szCs w:val="20"/>
                    </w:rPr>
                    <w:lastRenderedPageBreak/>
                    <w:t xml:space="preserve">                             </w:t>
                  </w:r>
                  <w:r w:rsidRPr="006471EE">
                    <w:rPr>
                      <w:sz w:val="20"/>
                      <w:szCs w:val="20"/>
                    </w:rPr>
                    <w:t>(</w:t>
                  </w:r>
                  <w:r>
                    <w:rPr>
                      <w:sz w:val="20"/>
                      <w:szCs w:val="20"/>
                    </w:rPr>
                    <w:t>перечисляются п</w:t>
                  </w:r>
                  <w:r w:rsidRPr="006471EE">
                    <w:rPr>
                      <w:sz w:val="20"/>
                      <w:szCs w:val="20"/>
                    </w:rPr>
                    <w:t>ринятые меры и объем работ по каждому пункту)</w:t>
                  </w:r>
                </w:p>
                <w:p w:rsidR="00CD24AC" w:rsidRDefault="00CD24AC" w:rsidP="00B6345C">
                  <w:pPr>
                    <w:rPr>
                      <w:sz w:val="20"/>
                      <w:szCs w:val="20"/>
                    </w:rPr>
                  </w:pPr>
                  <w:r>
                    <w:rPr>
                      <w:sz w:val="20"/>
                      <w:szCs w:val="20"/>
                    </w:rPr>
                    <w:t>_____________________________________________________________________________________________</w:t>
                  </w:r>
                </w:p>
                <w:p w:rsidR="00CD24AC" w:rsidRDefault="00CD24AC" w:rsidP="00B6345C">
                  <w:pPr>
                    <w:rPr>
                      <w:sz w:val="20"/>
                      <w:szCs w:val="20"/>
                    </w:rPr>
                  </w:pPr>
                  <w:r>
                    <w:rPr>
                      <w:sz w:val="20"/>
                      <w:szCs w:val="20"/>
                    </w:rPr>
                    <w:t>_____________________________________________________________________________________________</w:t>
                  </w:r>
                </w:p>
                <w:p w:rsidR="00CD24AC" w:rsidRDefault="00CD24AC" w:rsidP="00B6345C">
                  <w:pPr>
                    <w:rPr>
                      <w:sz w:val="20"/>
                      <w:szCs w:val="20"/>
                    </w:rPr>
                  </w:pPr>
                  <w:r>
                    <w:rPr>
                      <w:sz w:val="20"/>
                      <w:szCs w:val="20"/>
                    </w:rPr>
                    <w:t>_____________________________________________________________________________________________</w:t>
                  </w:r>
                </w:p>
                <w:p w:rsidR="00CD24AC" w:rsidRDefault="00CD24AC" w:rsidP="00B6345C">
                  <w:pPr>
                    <w:rPr>
                      <w:sz w:val="20"/>
                      <w:szCs w:val="20"/>
                    </w:rPr>
                  </w:pPr>
                  <w:r>
                    <w:rPr>
                      <w:sz w:val="20"/>
                      <w:szCs w:val="20"/>
                    </w:rPr>
                    <w:t>_____________________________________________________________________________________________</w:t>
                  </w:r>
                </w:p>
                <w:p w:rsidR="00CD24AC" w:rsidRDefault="00CD24AC" w:rsidP="00B6345C">
                  <w:pPr>
                    <w:rPr>
                      <w:sz w:val="20"/>
                      <w:szCs w:val="20"/>
                    </w:rPr>
                  </w:pPr>
                  <w:r>
                    <w:rPr>
                      <w:sz w:val="20"/>
                      <w:szCs w:val="20"/>
                    </w:rPr>
                    <w:t>_____________________________________________________________________________________________</w:t>
                  </w:r>
                </w:p>
                <w:p w:rsidR="00CD24AC" w:rsidRDefault="00CD24AC" w:rsidP="00B6345C">
                  <w:pPr>
                    <w:rPr>
                      <w:sz w:val="20"/>
                      <w:szCs w:val="20"/>
                    </w:rPr>
                  </w:pPr>
                  <w:r>
                    <w:rPr>
                      <w:sz w:val="20"/>
                      <w:szCs w:val="20"/>
                    </w:rPr>
                    <w:t>_____________________________________________________________________________________________</w:t>
                  </w:r>
                </w:p>
                <w:p w:rsidR="00CD24AC" w:rsidRDefault="00CD24AC" w:rsidP="00B6345C">
                  <w:pPr>
                    <w:pStyle w:val="ab"/>
                    <w:ind w:firstLine="0"/>
                  </w:pPr>
                </w:p>
                <w:p w:rsidR="00CD24AC" w:rsidRPr="008F7784" w:rsidRDefault="00CD24AC" w:rsidP="00B6345C">
                  <w:r w:rsidRPr="008F7784">
                    <w:t xml:space="preserve">Продолжительность приостановления составила </w:t>
                  </w:r>
                  <w:r>
                    <w:t>___________________________________</w:t>
                  </w:r>
                </w:p>
                <w:p w:rsidR="00CD24AC" w:rsidRPr="00A566F9" w:rsidRDefault="00CD24AC" w:rsidP="00B6345C">
                  <w:pPr>
                    <w:rPr>
                      <w:sz w:val="20"/>
                      <w:szCs w:val="20"/>
                    </w:rPr>
                  </w:pPr>
                  <w:r>
                    <w:rPr>
                      <w:vertAlign w:val="subscript"/>
                    </w:rPr>
                    <w:t xml:space="preserve">                  </w:t>
                  </w:r>
                  <w:r w:rsidRPr="00A566F9">
                    <w:rPr>
                      <w:sz w:val="20"/>
                      <w:szCs w:val="20"/>
                    </w:rPr>
                    <w:t xml:space="preserve"> </w:t>
                  </w:r>
                  <w:r>
                    <w:rPr>
                      <w:sz w:val="20"/>
                      <w:szCs w:val="20"/>
                    </w:rPr>
                    <w:t xml:space="preserve">                                                                                                                    (дней</w:t>
                  </w:r>
                  <w:r w:rsidRPr="00A566F9">
                    <w:rPr>
                      <w:sz w:val="20"/>
                      <w:szCs w:val="20"/>
                    </w:rPr>
                    <w:t>, час</w:t>
                  </w:r>
                  <w:r>
                    <w:rPr>
                      <w:sz w:val="20"/>
                      <w:szCs w:val="20"/>
                    </w:rPr>
                    <w:t>ов</w:t>
                  </w:r>
                  <w:r w:rsidRPr="00A566F9">
                    <w:rPr>
                      <w:sz w:val="20"/>
                      <w:szCs w:val="20"/>
                    </w:rPr>
                    <w:t>)</w:t>
                  </w:r>
                </w:p>
                <w:p w:rsidR="00CD24AC" w:rsidRDefault="00CD24AC" w:rsidP="00B6345C">
                  <w:pPr>
                    <w:pStyle w:val="ab"/>
                    <w:ind w:firstLine="0"/>
                  </w:pPr>
                  <w:r w:rsidRPr="008F7784">
                    <w:t>Лица, допустившие нарушения, п</w:t>
                  </w:r>
                  <w:r>
                    <w:t>риведшие</w:t>
                  </w:r>
                  <w:r w:rsidRPr="008F7784">
                    <w:t xml:space="preserve"> </w:t>
                  </w:r>
                  <w:r>
                    <w:t xml:space="preserve">к </w:t>
                  </w:r>
                  <w:r w:rsidRPr="008F7784">
                    <w:t>приостановлени</w:t>
                  </w:r>
                  <w:r>
                    <w:t>ю</w:t>
                  </w:r>
                  <w:r w:rsidRPr="008F7784">
                    <w:t xml:space="preserve"> работ</w:t>
                  </w:r>
                  <w:r>
                    <w:t>:</w:t>
                  </w:r>
                </w:p>
                <w:p w:rsidR="00CD24AC" w:rsidRDefault="00CD24AC" w:rsidP="00B6345C">
                  <w:pPr>
                    <w:rPr>
                      <w:sz w:val="20"/>
                      <w:szCs w:val="20"/>
                    </w:rPr>
                  </w:pPr>
                  <w:r>
                    <w:rPr>
                      <w:sz w:val="20"/>
                      <w:szCs w:val="20"/>
                    </w:rPr>
                    <w:t>_____________________________________________________________________________________________</w:t>
                  </w:r>
                </w:p>
                <w:p w:rsidR="00CD24AC" w:rsidRDefault="00CD24AC" w:rsidP="00B6345C">
                  <w:pPr>
                    <w:rPr>
                      <w:sz w:val="20"/>
                      <w:szCs w:val="20"/>
                    </w:rPr>
                  </w:pPr>
                  <w:r>
                    <w:rPr>
                      <w:sz w:val="20"/>
                      <w:szCs w:val="20"/>
                    </w:rPr>
                    <w:t xml:space="preserve">                                                                        </w:t>
                  </w:r>
                  <w:r w:rsidRPr="00206833">
                    <w:rPr>
                      <w:sz w:val="20"/>
                      <w:szCs w:val="20"/>
                    </w:rPr>
                    <w:t xml:space="preserve">(фамилия, имя, должность) </w:t>
                  </w:r>
                </w:p>
                <w:p w:rsidR="00CD24AC" w:rsidRPr="00206833" w:rsidRDefault="00CD24AC" w:rsidP="00B6345C">
                  <w:pPr>
                    <w:rPr>
                      <w:sz w:val="20"/>
                      <w:szCs w:val="20"/>
                    </w:rPr>
                  </w:pPr>
                  <w:r>
                    <w:rPr>
                      <w:sz w:val="20"/>
                      <w:szCs w:val="20"/>
                    </w:rPr>
                    <w:t>_____________________________________________________________________________________________</w:t>
                  </w:r>
                </w:p>
                <w:p w:rsidR="00CD24AC" w:rsidRDefault="00CD24AC" w:rsidP="00B6345C">
                  <w:r>
                    <w:t>_____________________________________________________________________________</w:t>
                  </w:r>
                </w:p>
                <w:p w:rsidR="00CD24AC" w:rsidRDefault="00CD24AC" w:rsidP="00B6345C"/>
                <w:p w:rsidR="00CD24AC" w:rsidRDefault="00CD24AC" w:rsidP="00B6345C">
                  <w:r w:rsidRPr="008F7784">
                    <w:t>Принятые меры:</w:t>
                  </w:r>
                  <w:r>
                    <w:t xml:space="preserve">  ______________________________________________________________</w:t>
                  </w:r>
                </w:p>
                <w:p w:rsidR="00CD24AC" w:rsidRDefault="00CD24AC" w:rsidP="00B6345C">
                  <w:r>
                    <w:t xml:space="preserve"> _____________________________________________________________________________</w:t>
                  </w:r>
                </w:p>
                <w:p w:rsidR="00CD24AC" w:rsidRPr="008F7784" w:rsidRDefault="00CD24AC" w:rsidP="00B6345C">
                  <w:r>
                    <w:t xml:space="preserve"> _____________________________________________________________________________</w:t>
                  </w:r>
                </w:p>
                <w:p w:rsidR="00CD24AC" w:rsidRPr="008F7784" w:rsidRDefault="00CD24AC" w:rsidP="00B6345C">
                  <w:pPr>
                    <w:pStyle w:val="ab"/>
                  </w:pPr>
                  <w:r w:rsidRPr="008F7784">
                    <w:t> </w:t>
                  </w:r>
                </w:p>
                <w:p w:rsidR="00CD24AC" w:rsidRPr="008F7784" w:rsidRDefault="00CD24AC" w:rsidP="00B6345C">
                  <w:r w:rsidRPr="008F7784">
                    <w:t xml:space="preserve">Возобновление работ </w:t>
                  </w:r>
                  <w:r>
                    <w:t xml:space="preserve"> __________________________________________________________</w:t>
                  </w:r>
                </w:p>
                <w:p w:rsidR="00CD24AC" w:rsidRDefault="00CD24AC" w:rsidP="00B6345C">
                  <w:pPr>
                    <w:rPr>
                      <w:sz w:val="20"/>
                      <w:szCs w:val="20"/>
                    </w:rPr>
                  </w:pPr>
                  <w:r>
                    <w:rPr>
                      <w:vertAlign w:val="subscript"/>
                    </w:rPr>
                    <w:t xml:space="preserve">       </w:t>
                  </w:r>
                  <w:r w:rsidRPr="00A566F9">
                    <w:rPr>
                      <w:sz w:val="20"/>
                      <w:szCs w:val="20"/>
                    </w:rPr>
                    <w:t xml:space="preserve"> </w:t>
                  </w:r>
                  <w:r>
                    <w:rPr>
                      <w:sz w:val="20"/>
                      <w:szCs w:val="20"/>
                    </w:rPr>
                    <w:t xml:space="preserve">          </w:t>
                  </w:r>
                  <w:r w:rsidRPr="00A566F9">
                    <w:rPr>
                      <w:sz w:val="20"/>
                      <w:szCs w:val="20"/>
                    </w:rPr>
                    <w:t xml:space="preserve"> </w:t>
                  </w:r>
                  <w:r>
                    <w:rPr>
                      <w:sz w:val="20"/>
                      <w:szCs w:val="20"/>
                    </w:rPr>
                    <w:t xml:space="preserve">                                                  </w:t>
                  </w:r>
                  <w:r w:rsidRPr="00A566F9">
                    <w:rPr>
                      <w:sz w:val="20"/>
                      <w:szCs w:val="20"/>
                    </w:rPr>
                    <w:t xml:space="preserve">(наименование объекта, </w:t>
                  </w:r>
                  <w:r>
                    <w:rPr>
                      <w:sz w:val="20"/>
                      <w:szCs w:val="20"/>
                    </w:rPr>
                    <w:t xml:space="preserve">его </w:t>
                  </w:r>
                  <w:r w:rsidRPr="00A566F9">
                    <w:rPr>
                      <w:sz w:val="20"/>
                      <w:szCs w:val="20"/>
                    </w:rPr>
                    <w:t>регистрационный номер)</w:t>
                  </w:r>
                </w:p>
                <w:p w:rsidR="00CD24AC" w:rsidRPr="00A566F9" w:rsidRDefault="00CD24AC" w:rsidP="00B6345C">
                  <w:pPr>
                    <w:rPr>
                      <w:sz w:val="20"/>
                      <w:szCs w:val="20"/>
                    </w:rPr>
                  </w:pPr>
                  <w:r>
                    <w:rPr>
                      <w:sz w:val="20"/>
                      <w:szCs w:val="20"/>
                    </w:rPr>
                    <w:t>_____________________________________________________________________________________________</w:t>
                  </w:r>
                </w:p>
                <w:p w:rsidR="00CD24AC" w:rsidRDefault="00CD24AC" w:rsidP="00B6345C"/>
                <w:p w:rsidR="00CD24AC" w:rsidRDefault="00CD24AC" w:rsidP="00B6345C">
                  <w:pPr>
                    <w:rPr>
                      <w:sz w:val="20"/>
                      <w:szCs w:val="20"/>
                    </w:rPr>
                  </w:pPr>
                  <w:r w:rsidRPr="008F7784">
                    <w:t xml:space="preserve">Руководитель предприятия </w:t>
                  </w:r>
                  <w:r>
                    <w:t xml:space="preserve"> _____________________________________________________</w:t>
                  </w:r>
                  <w:r>
                    <w:rPr>
                      <w:sz w:val="20"/>
                      <w:szCs w:val="20"/>
                    </w:rPr>
                    <w:t xml:space="preserve">                                                                                   </w:t>
                  </w:r>
                  <w:r>
                    <w:rPr>
                      <w:sz w:val="20"/>
                      <w:szCs w:val="20"/>
                    </w:rPr>
                    <w:br/>
                    <w:t xml:space="preserve">                                                                                                 (</w:t>
                  </w:r>
                  <w:r w:rsidRPr="00A566F9">
                    <w:rPr>
                      <w:sz w:val="20"/>
                      <w:szCs w:val="20"/>
                    </w:rPr>
                    <w:t>фамилия, имя, подпись</w:t>
                  </w:r>
                  <w:r>
                    <w:rPr>
                      <w:sz w:val="20"/>
                      <w:szCs w:val="20"/>
                    </w:rPr>
                    <w:t>)</w:t>
                  </w:r>
                </w:p>
                <w:p w:rsidR="00CD24AC" w:rsidRDefault="00CD24AC" w:rsidP="00B6345C">
                  <w:pPr>
                    <w:pStyle w:val="cn"/>
                    <w:rPr>
                      <w:sz w:val="20"/>
                      <w:szCs w:val="20"/>
                    </w:rPr>
                  </w:pPr>
                </w:p>
                <w:p w:rsidR="00CD24AC" w:rsidRPr="008F7784" w:rsidRDefault="00CD24AC" w:rsidP="00B6345C">
                  <w:pPr>
                    <w:pStyle w:val="ab"/>
                  </w:pPr>
                  <w:r w:rsidRPr="008F7784">
                    <w:t> </w:t>
                  </w:r>
                </w:p>
                <w:p w:rsidR="00CD24AC" w:rsidRPr="00A566F9" w:rsidRDefault="00CD24AC" w:rsidP="00B6345C">
                  <w:pPr>
                    <w:pStyle w:val="cn"/>
                    <w:jc w:val="left"/>
                    <w:rPr>
                      <w:sz w:val="20"/>
                      <w:szCs w:val="20"/>
                    </w:rPr>
                  </w:pPr>
                  <w:r w:rsidRPr="008F7784">
                    <w:t>_____ __________________ 20____ г.</w:t>
                  </w:r>
                  <w:r>
                    <w:rPr>
                      <w:sz w:val="20"/>
                      <w:szCs w:val="20"/>
                    </w:rPr>
                    <w:t xml:space="preserve">                                          М</w:t>
                  </w:r>
                  <w:r w:rsidRPr="00A566F9">
                    <w:rPr>
                      <w:sz w:val="20"/>
                      <w:szCs w:val="20"/>
                    </w:rPr>
                    <w:t xml:space="preserve">П </w:t>
                  </w:r>
                </w:p>
                <w:p w:rsidR="00CD24AC" w:rsidRPr="008F7784" w:rsidRDefault="00CD24AC" w:rsidP="00B6345C">
                  <w:pPr>
                    <w:pStyle w:val="ab"/>
                  </w:pPr>
                </w:p>
                <w:p w:rsidR="00CD24AC" w:rsidRPr="008F7784" w:rsidRDefault="00CD24AC" w:rsidP="00B6345C">
                  <w:pPr>
                    <w:pStyle w:val="ab"/>
                  </w:pPr>
                  <w:r w:rsidRPr="008F7784">
                    <w:t> </w:t>
                  </w:r>
                </w:p>
              </w:tc>
            </w:tr>
          </w:tbl>
          <w:p w:rsidR="00CD24AC" w:rsidRDefault="00CD24AC" w:rsidP="00CD24AC"/>
          <w:p w:rsidR="00CD24AC" w:rsidRPr="00CD24AC" w:rsidRDefault="00CD24AC" w:rsidP="00CD24AC">
            <w:pPr>
              <w:spacing w:after="0" w:line="240" w:lineRule="auto"/>
              <w:rPr>
                <w:rFonts w:ascii="Times New Roman" w:eastAsia="Times New Roman" w:hAnsi="Times New Roman" w:cs="Times New Roman"/>
                <w:sz w:val="24"/>
                <w:szCs w:val="24"/>
              </w:rPr>
            </w:pPr>
          </w:p>
        </w:tc>
      </w:tr>
    </w:tbl>
    <w:p w:rsidR="00CD24AC" w:rsidRPr="00702D3D" w:rsidRDefault="00CD24AC">
      <w:pPr>
        <w:rPr>
          <w:lang w:val="en-US"/>
        </w:rPr>
      </w:pPr>
    </w:p>
    <w:sectPr w:rsidR="00CD24AC" w:rsidRPr="00702D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E0D66"/>
    <w:multiLevelType w:val="hybridMultilevel"/>
    <w:tmpl w:val="62EC5C12"/>
    <w:lvl w:ilvl="0" w:tplc="FB4E721E">
      <w:start w:val="4"/>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
    <w:nsid w:val="47CF1AAD"/>
    <w:multiLevelType w:val="hybridMultilevel"/>
    <w:tmpl w:val="A4528D0E"/>
    <w:lvl w:ilvl="0" w:tplc="5764021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702D3D"/>
    <w:rsid w:val="00702D3D"/>
    <w:rsid w:val="00CD24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02D3D"/>
    <w:rPr>
      <w:color w:val="0000FF"/>
      <w:u w:val="single"/>
    </w:rPr>
  </w:style>
  <w:style w:type="character" w:styleId="a4">
    <w:name w:val="Strong"/>
    <w:basedOn w:val="a0"/>
    <w:uiPriority w:val="22"/>
    <w:qFormat/>
    <w:rsid w:val="00702D3D"/>
    <w:rPr>
      <w:b/>
      <w:bCs/>
    </w:rPr>
  </w:style>
  <w:style w:type="character" w:customStyle="1" w:styleId="docheader">
    <w:name w:val="doc_header"/>
    <w:basedOn w:val="a0"/>
    <w:rsid w:val="00702D3D"/>
  </w:style>
  <w:style w:type="character" w:customStyle="1" w:styleId="docsign1">
    <w:name w:val="doc_sign1"/>
    <w:basedOn w:val="a0"/>
    <w:rsid w:val="00702D3D"/>
  </w:style>
  <w:style w:type="paragraph" w:styleId="a5">
    <w:name w:val="Balloon Text"/>
    <w:basedOn w:val="a"/>
    <w:link w:val="a6"/>
    <w:uiPriority w:val="99"/>
    <w:semiHidden/>
    <w:unhideWhenUsed/>
    <w:rsid w:val="00702D3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02D3D"/>
    <w:rPr>
      <w:rFonts w:ascii="Tahoma" w:hAnsi="Tahoma" w:cs="Tahoma"/>
      <w:sz w:val="16"/>
      <w:szCs w:val="16"/>
    </w:rPr>
  </w:style>
  <w:style w:type="paragraph" w:styleId="a7">
    <w:name w:val="Body Text"/>
    <w:basedOn w:val="a"/>
    <w:link w:val="a8"/>
    <w:rsid w:val="00702D3D"/>
    <w:pPr>
      <w:spacing w:after="120" w:line="240" w:lineRule="auto"/>
    </w:pPr>
    <w:rPr>
      <w:rFonts w:ascii="Times New Roman" w:eastAsia="Times New Roman" w:hAnsi="Times New Roman" w:cs="Times New Roman"/>
      <w:sz w:val="24"/>
      <w:szCs w:val="24"/>
      <w:lang w:val="ro-RO"/>
    </w:rPr>
  </w:style>
  <w:style w:type="character" w:customStyle="1" w:styleId="a8">
    <w:name w:val="Основной текст Знак"/>
    <w:basedOn w:val="a0"/>
    <w:link w:val="a7"/>
    <w:rsid w:val="00702D3D"/>
    <w:rPr>
      <w:rFonts w:ascii="Times New Roman" w:eastAsia="Times New Roman" w:hAnsi="Times New Roman" w:cs="Times New Roman"/>
      <w:sz w:val="24"/>
      <w:szCs w:val="24"/>
      <w:lang w:val="ro-RO"/>
    </w:rPr>
  </w:style>
  <w:style w:type="paragraph" w:styleId="a9">
    <w:name w:val="header"/>
    <w:basedOn w:val="a"/>
    <w:link w:val="aa"/>
    <w:rsid w:val="00702D3D"/>
    <w:pPr>
      <w:tabs>
        <w:tab w:val="center" w:pos="4677"/>
        <w:tab w:val="right" w:pos="9355"/>
      </w:tabs>
      <w:spacing w:after="0" w:line="240" w:lineRule="auto"/>
    </w:pPr>
    <w:rPr>
      <w:rFonts w:ascii="Times New Roman" w:eastAsia="Times New Roman" w:hAnsi="Times New Roman" w:cs="Times New Roman"/>
      <w:sz w:val="24"/>
      <w:szCs w:val="24"/>
      <w:lang w:val="ro-RO"/>
    </w:rPr>
  </w:style>
  <w:style w:type="character" w:customStyle="1" w:styleId="aa">
    <w:name w:val="Верхний колонтитул Знак"/>
    <w:basedOn w:val="a0"/>
    <w:link w:val="a9"/>
    <w:rsid w:val="00702D3D"/>
    <w:rPr>
      <w:rFonts w:ascii="Times New Roman" w:eastAsia="Times New Roman" w:hAnsi="Times New Roman" w:cs="Times New Roman"/>
      <w:sz w:val="24"/>
      <w:szCs w:val="24"/>
      <w:lang w:val="ro-RO"/>
    </w:rPr>
  </w:style>
  <w:style w:type="paragraph" w:styleId="ab">
    <w:name w:val="Normal (Web)"/>
    <w:basedOn w:val="a"/>
    <w:rsid w:val="00702D3D"/>
    <w:pPr>
      <w:spacing w:after="0" w:line="240" w:lineRule="auto"/>
      <w:ind w:firstLine="567"/>
      <w:jc w:val="both"/>
    </w:pPr>
    <w:rPr>
      <w:rFonts w:ascii="Times New Roman" w:eastAsia="Times New Roman" w:hAnsi="Times New Roman" w:cs="Times New Roman"/>
      <w:sz w:val="24"/>
      <w:szCs w:val="24"/>
      <w:lang w:val="ro-RO"/>
    </w:rPr>
  </w:style>
  <w:style w:type="paragraph" w:customStyle="1" w:styleId="cn">
    <w:name w:val="cn"/>
    <w:basedOn w:val="a"/>
    <w:rsid w:val="00702D3D"/>
    <w:pPr>
      <w:spacing w:after="0" w:line="240" w:lineRule="auto"/>
      <w:jc w:val="center"/>
    </w:pPr>
    <w:rPr>
      <w:rFonts w:ascii="Times New Roman" w:eastAsia="Times New Roman" w:hAnsi="Times New Roman" w:cs="Times New Roman"/>
      <w:sz w:val="24"/>
      <w:szCs w:val="24"/>
      <w:lang w:val="ro-RO"/>
    </w:rPr>
  </w:style>
  <w:style w:type="paragraph" w:customStyle="1" w:styleId="cb">
    <w:name w:val="cb"/>
    <w:basedOn w:val="a"/>
    <w:rsid w:val="00702D3D"/>
    <w:pPr>
      <w:spacing w:after="0" w:line="240" w:lineRule="auto"/>
      <w:jc w:val="center"/>
    </w:pPr>
    <w:rPr>
      <w:rFonts w:ascii="Times New Roman" w:eastAsia="Times New Roman" w:hAnsi="Times New Roman" w:cs="Times New Roman"/>
      <w:b/>
      <w:bCs/>
      <w:sz w:val="24"/>
      <w:szCs w:val="24"/>
      <w:lang w:val="ro-RO"/>
    </w:rPr>
  </w:style>
  <w:style w:type="paragraph" w:customStyle="1" w:styleId="rg">
    <w:name w:val="rg"/>
    <w:basedOn w:val="a"/>
    <w:rsid w:val="00702D3D"/>
    <w:pPr>
      <w:spacing w:after="0" w:line="240" w:lineRule="auto"/>
      <w:jc w:val="right"/>
    </w:pPr>
    <w:rPr>
      <w:rFonts w:ascii="Times New Roman" w:eastAsia="Times New Roman" w:hAnsi="Times New Roman" w:cs="Times New Roman"/>
      <w:sz w:val="24"/>
      <w:szCs w:val="24"/>
      <w:lang w:val="ro-RO"/>
    </w:rPr>
  </w:style>
</w:styles>
</file>

<file path=word/webSettings.xml><?xml version="1.0" encoding="utf-8"?>
<w:webSettings xmlns:r="http://schemas.openxmlformats.org/officeDocument/2006/relationships" xmlns:w="http://schemas.openxmlformats.org/wordprocessingml/2006/main">
  <w:divs>
    <w:div w:id="556010161">
      <w:bodyDiv w:val="1"/>
      <w:marLeft w:val="0"/>
      <w:marRight w:val="0"/>
      <w:marTop w:val="0"/>
      <w:marBottom w:val="0"/>
      <w:divBdr>
        <w:top w:val="none" w:sz="0" w:space="0" w:color="auto"/>
        <w:left w:val="none" w:sz="0" w:space="0" w:color="auto"/>
        <w:bottom w:val="none" w:sz="0" w:space="0" w:color="auto"/>
        <w:right w:val="none" w:sz="0" w:space="0" w:color="auto"/>
      </w:divBdr>
    </w:div>
    <w:div w:id="214272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UserFiles/File/2012/mo135-141md/an.3_116.doc" TargetMode="External"/><Relationship Id="rId13" Type="http://schemas.openxmlformats.org/officeDocument/2006/relationships/hyperlink" Target="http://lex.justice.md/UserFiles/File/2012/mo135-141ru/anexa%20nr.%203_116.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lex.justice.md/UserFiles/File/2012/mo135-141ru/anexa%20nr.%202_116.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lex.justice.md/viewdoc.php?action=view&amp;view=doc&amp;id=343874&amp;lang=1" TargetMode="External"/><Relationship Id="rId11" Type="http://schemas.openxmlformats.org/officeDocument/2006/relationships/hyperlink" Target="http://lex.justice.md/viewdoc.php?action=view&amp;view=doc&amp;id=343874&amp;lang=2" TargetMode="External"/><Relationship Id="rId5" Type="http://schemas.openxmlformats.org/officeDocument/2006/relationships/hyperlink" Target="http://lex.justice.md/viewdoc.php?action=view&amp;view=doc&amp;id=343874&amp;lang=2" TargetMode="External"/><Relationship Id="rId15" Type="http://schemas.openxmlformats.org/officeDocument/2006/relationships/fontTable" Target="fontTable.xml"/><Relationship Id="rId10" Type="http://schemas.openxmlformats.org/officeDocument/2006/relationships/hyperlink" Target="http://lex.justice.md/viewdoc.php?action=view&amp;view=doc&amp;id=343874&amp;lang=1" TargetMode="External"/><Relationship Id="rId4" Type="http://schemas.openxmlformats.org/officeDocument/2006/relationships/webSettings" Target="webSettings.xml"/><Relationship Id="rId9" Type="http://schemas.openxmlformats.org/officeDocument/2006/relationships/hyperlink" Target="http://lex.justice.md/UserFiles/File/2012/mo135-141md/an.4_116.doc" TargetMode="External"/><Relationship Id="rId14" Type="http://schemas.openxmlformats.org/officeDocument/2006/relationships/hyperlink" Target="http://lex.justice.md/UserFiles/File/2012/mo135-141ru/anexa%20nr.%204_11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20071</Words>
  <Characters>114411</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AMAC</Company>
  <LinksUpToDate>false</LinksUpToDate>
  <CharactersWithSpaces>134214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2012-07-12T07:00:00Z</dcterms:created>
  <dcterms:modified xsi:type="dcterms:W3CDTF">2012-07-12T07:00:00Z</dcterms:modified>
</cp:coreProperties>
</file>