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 w:rsidRPr="00D33071">
        <w:rPr>
          <w:b/>
          <w:bCs/>
          <w:lang w:val="en-US"/>
        </w:rPr>
        <w:t>C O D U L </w:t>
      </w:r>
      <w:r>
        <w:rPr>
          <w:b/>
          <w:bCs/>
          <w:lang w:val="en-US"/>
        </w:rPr>
        <w:t>F I S C A L</w:t>
      </w:r>
    </w:p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Titlul IX </w:t>
      </w:r>
    </w:p>
    <w:p w:rsidR="00F268EB" w:rsidRPr="00D33071" w:rsidRDefault="00F268EB" w:rsidP="00F268EB">
      <w:pPr>
        <w:ind w:firstLine="900"/>
        <w:jc w:val="center"/>
        <w:rPr>
          <w:lang w:val="en-US"/>
        </w:rPr>
      </w:pPr>
      <w:r w:rsidRPr="00D33071">
        <w:rPr>
          <w:b/>
          <w:bCs/>
          <w:lang w:val="en-US"/>
        </w:rPr>
        <w:t>Taxele rutiere</w:t>
      </w:r>
    </w:p>
    <w:p w:rsidR="00F268EB" w:rsidRDefault="00F268EB" w:rsidP="00F268EB">
      <w:pPr>
        <w:ind w:firstLine="900"/>
        <w:jc w:val="both"/>
        <w:rPr>
          <w:color w:val="0000FF"/>
          <w:lang w:val="en-US"/>
        </w:rPr>
      </w:pPr>
    </w:p>
    <w:p w:rsidR="00F268EB" w:rsidRPr="00AA77A8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AA77A8">
        <w:rPr>
          <w:i/>
          <w:iCs/>
          <w:color w:val="0000FF"/>
          <w:lang w:val="en-US"/>
        </w:rPr>
        <w:t>NOT</w:t>
      </w:r>
      <w:r>
        <w:rPr>
          <w:i/>
          <w:iCs/>
          <w:color w:val="0000FF"/>
          <w:lang w:val="en-US"/>
        </w:rPr>
        <w:t>Ă</w:t>
      </w:r>
      <w:r w:rsidRPr="00AA77A8">
        <w:rPr>
          <w:i/>
          <w:iCs/>
          <w:color w:val="0000FF"/>
          <w:lang w:val="en-US"/>
        </w:rPr>
        <w:t>:</w:t>
      </w:r>
    </w:p>
    <w:p w:rsidR="00F268EB" w:rsidRPr="00D66E67" w:rsidRDefault="00F268EB" w:rsidP="00F268EB">
      <w:pPr>
        <w:ind w:firstLine="900"/>
        <w:jc w:val="both"/>
        <w:rPr>
          <w:lang w:val="en-US"/>
        </w:rPr>
      </w:pPr>
      <w:r>
        <w:rPr>
          <w:lang w:val="en-US"/>
        </w:rPr>
        <w:t>Î</w:t>
      </w:r>
      <w:r w:rsidRPr="007B1641">
        <w:rPr>
          <w:lang w:val="en-US"/>
        </w:rPr>
        <w:t xml:space="preserve">n textul titlului IX, sintagma „Ministerul Transporturilor </w:t>
      </w:r>
      <w:r>
        <w:rPr>
          <w:lang w:val="en-US"/>
        </w:rPr>
        <w:t>ş</w:t>
      </w:r>
      <w:r w:rsidRPr="007B1641">
        <w:rPr>
          <w:lang w:val="en-US"/>
        </w:rPr>
        <w:t>i Gospod</w:t>
      </w:r>
      <w:r>
        <w:rPr>
          <w:lang w:val="en-US"/>
        </w:rPr>
        <w:t>ă</w:t>
      </w:r>
      <w:r w:rsidRPr="007B1641">
        <w:rPr>
          <w:lang w:val="en-US"/>
        </w:rPr>
        <w:t>riei Drumurilor”</w:t>
      </w:r>
      <w:r>
        <w:rPr>
          <w:lang w:val="en-US"/>
        </w:rPr>
        <w:t xml:space="preserve"> </w:t>
      </w:r>
      <w:r w:rsidRPr="007B1641">
        <w:rPr>
          <w:lang w:val="en-US"/>
        </w:rPr>
        <w:t xml:space="preserve">se </w:t>
      </w:r>
      <w:r>
        <w:rPr>
          <w:lang w:val="en-US"/>
        </w:rPr>
        <w:t>î</w:t>
      </w:r>
      <w:r w:rsidRPr="007B1641">
        <w:rPr>
          <w:lang w:val="en-US"/>
        </w:rPr>
        <w:t>nlocuie</w:t>
      </w:r>
      <w:r>
        <w:rPr>
          <w:lang w:val="en-US"/>
        </w:rPr>
        <w:t>ş</w:t>
      </w:r>
      <w:r w:rsidRPr="007B1641">
        <w:rPr>
          <w:lang w:val="en-US"/>
        </w:rPr>
        <w:t>te cu sintagma „organul abilitat al administra</w:t>
      </w:r>
      <w:r>
        <w:rPr>
          <w:lang w:val="en-US"/>
        </w:rPr>
        <w:t>ţ</w:t>
      </w:r>
      <w:r w:rsidRPr="007B1641">
        <w:rPr>
          <w:lang w:val="en-US"/>
        </w:rPr>
        <w:t>iei publice centrale”</w:t>
      </w:r>
      <w:r>
        <w:rPr>
          <w:lang w:val="en-US"/>
        </w:rPr>
        <w:t xml:space="preserve"> prin </w:t>
      </w:r>
      <w:r>
        <w:rPr>
          <w:i/>
          <w:iCs/>
          <w:color w:val="0000FF"/>
          <w:lang w:val="en-US"/>
        </w:rPr>
        <w:t>LP108 - XVIII din 17.12.09, MO193-196/29.12.09 art.609</w:t>
      </w:r>
    </w:p>
    <w:p w:rsidR="00F268EB" w:rsidRPr="00D33071" w:rsidRDefault="00F268EB" w:rsidP="00F268EB">
      <w:pPr>
        <w:ind w:firstLine="900"/>
        <w:jc w:val="center"/>
        <w:rPr>
          <w:b/>
          <w:bCs/>
          <w:lang w:val="en-US"/>
        </w:rPr>
      </w:pPr>
      <w:r w:rsidRPr="00D33071">
        <w:rPr>
          <w:b/>
          <w:bCs/>
          <w:color w:val="000000"/>
          <w:lang w:val="en-US"/>
        </w:rPr>
        <w:t>Capitolul I</w:t>
      </w:r>
    </w:p>
    <w:p w:rsidR="00F268EB" w:rsidRPr="00D33071" w:rsidRDefault="00F268EB" w:rsidP="00F268EB">
      <w:pPr>
        <w:ind w:firstLine="900"/>
        <w:jc w:val="center"/>
        <w:rPr>
          <w:b/>
          <w:bCs/>
          <w:lang w:val="en-US"/>
        </w:rPr>
      </w:pPr>
      <w:r w:rsidRPr="00D33071">
        <w:rPr>
          <w:b/>
          <w:bCs/>
          <w:color w:val="000000"/>
          <w:lang w:val="en-US"/>
        </w:rPr>
        <w:t>DISPOZI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Ţ</w:t>
      </w:r>
      <w:r w:rsidRPr="00D33071">
        <w:rPr>
          <w:b/>
          <w:bCs/>
          <w:color w:val="000000"/>
          <w:lang w:val="en-US"/>
        </w:rPr>
        <w:t>II GENERALE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335.</w:t>
      </w:r>
      <w:r w:rsidRPr="00D33071">
        <w:rPr>
          <w:color w:val="000000"/>
          <w:lang w:val="en-US"/>
        </w:rPr>
        <w:t xml:space="preserve"> Sistemul taxelor rutiere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(1) Taxele rutiere sînt taxe percepute pentru folosirea drumurilor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i/sau a zonelor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(2) Sistemul taxelor rutiere include: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a) taxa pentru folosirea drumurilor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tre autovehiculele înmatriculate în Republica </w:t>
      </w:r>
      <w:smartTag w:uri="urn:schemas-microsoft-com:office:smarttags" w:element="country-region">
        <w:smartTag w:uri="urn:schemas-microsoft-com:office:smarttags" w:element="place">
          <w:r w:rsidRPr="00D33071">
            <w:rPr>
              <w:color w:val="000000"/>
              <w:lang w:val="en-US"/>
            </w:rPr>
            <w:t>Moldova</w:t>
          </w:r>
        </w:smartTag>
      </w:smartTag>
      <w:r w:rsidRPr="00D33071">
        <w:rPr>
          <w:color w:val="000000"/>
          <w:lang w:val="en-US"/>
        </w:rPr>
        <w:t>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b) taxa pentru folosirea drumurilor Republicii </w:t>
      </w:r>
      <w:smartTag w:uri="urn:schemas-microsoft-com:office:smarttags" w:element="country-region"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tre autovehiculele neînmatriculate în Republica </w:t>
      </w:r>
      <w:smartTag w:uri="urn:schemas-microsoft-com:office:smarttags" w:element="country-region">
        <w:smartTag w:uri="urn:schemas-microsoft-com:office:smarttags" w:element="place">
          <w:r w:rsidRPr="00D33071">
            <w:rPr>
              <w:color w:val="000000"/>
              <w:lang w:val="en-US"/>
            </w:rPr>
            <w:t>Moldova</w:t>
          </w:r>
        </w:smartTag>
      </w:smartTag>
      <w:r w:rsidRPr="00D33071">
        <w:rPr>
          <w:color w:val="000000"/>
          <w:lang w:val="en-US"/>
        </w:rPr>
        <w:t>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c) taxa pentru folosirea drumurilor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tre autovehicule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  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gabarite  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esc limitele  admise;  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d) taxa pentru folosirea zonei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 pentru efectuarea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 de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montaj;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e) taxa pentru folosirea zonei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 pentru amplasarea publicit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ii exterioare;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f) taxa pentru folosirea zonei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 pentru amplasarea obiectivelor de prestare a serviciilor rutiere.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(3)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taxele rutiere la conturile trezoreriale de venituri ale bugetului de stat, conform clasifica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bugetare.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 (4) Taxele rutiere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tite se includ în componen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a cheltuielilor ce vor fi deduse în conformitate cu titlul II al prezentului cod.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 xml:space="preserve">Articolul 336. </w:t>
      </w:r>
      <w:r w:rsidRPr="00D33071">
        <w:rPr>
          <w:color w:val="000000"/>
          <w:lang w:val="en-US"/>
        </w:rPr>
        <w:t>No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iuni generale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În sensul prezentului titlu, se definesc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toarele no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iuni generale: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1) </w:t>
      </w:r>
      <w:r w:rsidRPr="00D33071">
        <w:rPr>
          <w:i/>
          <w:iCs/>
          <w:color w:val="000000"/>
          <w:lang w:val="en-US"/>
        </w:rPr>
        <w:t>Activitate agricol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 xml:space="preserve"> </w:t>
      </w:r>
      <w:r w:rsidRPr="00D33071">
        <w:rPr>
          <w:color w:val="000000"/>
          <w:lang w:val="en-US"/>
        </w:rPr>
        <w:t>- activitate de produc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ie, prestare de servicii, executare de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 în domeniul fitotehniei, horticulturii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zootehniei.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lastRenderedPageBreak/>
        <w:t xml:space="preserve">2) </w:t>
      </w:r>
      <w:r w:rsidRPr="00D33071">
        <w:rPr>
          <w:i/>
          <w:iCs/>
          <w:color w:val="000000"/>
          <w:lang w:val="en-US"/>
        </w:rPr>
        <w:t>Autovehicul</w:t>
      </w:r>
      <w:r w:rsidRPr="00D33071">
        <w:rPr>
          <w:color w:val="000000"/>
          <w:lang w:val="en-US"/>
        </w:rPr>
        <w:t xml:space="preserve"> - sistem mecanic cu autopropulsie, cu excep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celui care circul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ine, care serve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te în mod normal la transportul de pasageri, bagaje,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rfuri pe drumuri sau care execut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orice alte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servicii aferente transporturilor; aceast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no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iune nu include tractoarele agricole.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3) </w:t>
      </w:r>
      <w:r w:rsidRPr="00D33071">
        <w:rPr>
          <w:i/>
          <w:iCs/>
          <w:color w:val="000000"/>
          <w:lang w:val="en-US"/>
        </w:rPr>
        <w:t xml:space="preserve">Autovehicul mixt </w:t>
      </w:r>
      <w:r w:rsidRPr="00D33071">
        <w:rPr>
          <w:color w:val="000000"/>
          <w:lang w:val="en-US"/>
        </w:rPr>
        <w:t>- autovehicul destinat, prin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ie, transportului de pasageri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de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rfuri în compartimente separate.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4) A</w:t>
      </w:r>
      <w:r w:rsidRPr="00D33071">
        <w:rPr>
          <w:i/>
          <w:iCs/>
          <w:color w:val="000000"/>
          <w:lang w:val="en-US"/>
        </w:rPr>
        <w:t>utovehicul pentru utiliz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 xml:space="preserve">ri speciale pe 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ş</w:t>
      </w:r>
      <w:r w:rsidRPr="00D33071">
        <w:rPr>
          <w:i/>
          <w:iCs/>
          <w:color w:val="000000"/>
          <w:lang w:val="en-US"/>
        </w:rPr>
        <w:t xml:space="preserve">asiu de autoturism sau de microbuz </w:t>
      </w:r>
      <w:r w:rsidRPr="00D33071">
        <w:rPr>
          <w:color w:val="000000"/>
          <w:lang w:val="en-US"/>
        </w:rPr>
        <w:t>- autovehicul, altul decît cel conceput în principal pentru transportul de pasageri sau de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rfuri, care, prin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echipare, este prev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zut pe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asiu de autoturism sau de microbuz (autovehicul de asisten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 medical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autovehicul de asisten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 tehnic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autovehicul-generator, autovehicul-laborator, sta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radiologic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radiofurgon etc.).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5) </w:t>
      </w:r>
      <w:r w:rsidRPr="00D33071">
        <w:rPr>
          <w:i/>
          <w:iCs/>
          <w:color w:val="000000"/>
          <w:lang w:val="en-US"/>
        </w:rPr>
        <w:t>Autovehicul pentru utiliz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 xml:space="preserve">ri speciale pe 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ş</w:t>
      </w:r>
      <w:r w:rsidRPr="00D33071">
        <w:rPr>
          <w:i/>
          <w:iCs/>
          <w:color w:val="000000"/>
          <w:lang w:val="en-US"/>
        </w:rPr>
        <w:t>asiu de autocamion</w:t>
      </w:r>
      <w:r w:rsidRPr="00D33071">
        <w:rPr>
          <w:color w:val="000000"/>
          <w:lang w:val="en-US"/>
        </w:rPr>
        <w:t xml:space="preserve"> - autovehicul, altul decît cel conceput în principal pentru transportul de pasageri sau de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rfuri, care, prin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echipare, este prev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zut pe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asiu de autocamion (automacara, autovehicul de asisten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 tehnic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de interven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ie, de pompare, de cur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are a drumurilor, de cur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are a 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pezii, de depanare, de stingere a incendiilor, de cur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are a str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zilor, de împr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tiere a materialelor, autobetonier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autoatelier, unitate autoradiologic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etc.).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6) </w:t>
      </w:r>
      <w:r w:rsidRPr="00D33071">
        <w:rPr>
          <w:i/>
          <w:iCs/>
          <w:color w:val="000000"/>
          <w:lang w:val="en-US"/>
        </w:rPr>
        <w:t>Autovehicul înmatriculat în Republica Moldova</w:t>
      </w:r>
      <w:r w:rsidRPr="00D33071">
        <w:rPr>
          <w:color w:val="000000"/>
          <w:lang w:val="en-US"/>
        </w:rPr>
        <w:t xml:space="preserve"> - autovehicul care este supus în Republica Moldova înmatricul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rii de stat, pe baza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din momentul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reia autorit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ile abilitate ale Republicii Moldova autorizeaz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participarea autovehiculului în traficul rutier sau în procesul tehnologic.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7) </w:t>
      </w:r>
      <w:r w:rsidRPr="00D33071">
        <w:rPr>
          <w:i/>
          <w:iCs/>
          <w:color w:val="000000"/>
          <w:lang w:val="en-US"/>
        </w:rPr>
        <w:t>Autovehicul a c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>rui mas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>, sarcin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 xml:space="preserve"> pe osie sau ale c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>rui gabarite dep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ăş</w:t>
      </w:r>
      <w:r w:rsidRPr="00D33071">
        <w:rPr>
          <w:i/>
          <w:iCs/>
          <w:color w:val="000000"/>
          <w:lang w:val="en-US"/>
        </w:rPr>
        <w:t>esc limitele admise</w:t>
      </w:r>
      <w:r w:rsidRPr="00D33071">
        <w:rPr>
          <w:color w:val="000000"/>
          <w:lang w:val="en-US"/>
        </w:rPr>
        <w:t xml:space="preserve"> - autovehicul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rui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  pe osie 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rui gabarite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esc limitele admise pentru efectuarea pe drumuri a transporturilor cu greut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 xml:space="preserve">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i/sau gabarite stabilite de normativele în vigoare.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8) </w:t>
      </w:r>
      <w:r w:rsidRPr="00D33071">
        <w:rPr>
          <w:i/>
          <w:iCs/>
          <w:color w:val="000000"/>
          <w:lang w:val="en-US"/>
        </w:rPr>
        <w:t>Folosire a drumurilor de c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>tre autovehiculele neînmatriculate în Republica Moldova</w:t>
      </w:r>
      <w:r w:rsidRPr="00D33071">
        <w:rPr>
          <w:color w:val="000000"/>
          <w:lang w:val="en-US"/>
        </w:rPr>
        <w:t xml:space="preserve"> - intrare pe teritoriul Republicii Moldova sau tranzitare a teritoriului Republicii Moldova cu autovehicule care nu au certificat de înmatriculare de stat eliberat de autorit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ile abilitate ale Republicii Moldova.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9) </w:t>
      </w:r>
      <w:r w:rsidRPr="00D33071">
        <w:rPr>
          <w:i/>
          <w:iCs/>
          <w:color w:val="000000"/>
          <w:lang w:val="en-US"/>
        </w:rPr>
        <w:t>M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>rfuri periculoase</w:t>
      </w:r>
      <w:r w:rsidRPr="00D33071">
        <w:rPr>
          <w:color w:val="000000"/>
          <w:lang w:val="en-US"/>
        </w:rPr>
        <w:t xml:space="preserve"> -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rfuri stabilite prin hot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rîre de Guvern, care, prin propriet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ile lor fizico-chimice,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pericol pentru om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pentru mediu.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10)</w:t>
      </w:r>
      <w:r w:rsidRPr="00D33071">
        <w:rPr>
          <w:i/>
          <w:iCs/>
          <w:color w:val="000000"/>
          <w:lang w:val="en-US"/>
        </w:rPr>
        <w:t xml:space="preserve"> Motociclet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 xml:space="preserve"> </w:t>
      </w:r>
      <w:r w:rsidRPr="00D33071">
        <w:rPr>
          <w:color w:val="000000"/>
          <w:lang w:val="en-US"/>
        </w:rPr>
        <w:t>- autovehicul cu dou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ro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i, cu sau f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ata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, avînd o capacitate cilindric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motorului mai mare de 50 cm</w:t>
      </w:r>
      <w:r w:rsidRPr="00D33071">
        <w:rPr>
          <w:color w:val="000000"/>
          <w:vertAlign w:val="superscript"/>
          <w:lang w:val="en-US"/>
        </w:rPr>
        <w:t>3</w:t>
      </w:r>
      <w:r w:rsidRPr="00D33071">
        <w:rPr>
          <w:color w:val="000000"/>
          <w:lang w:val="en-US"/>
        </w:rPr>
        <w:t xml:space="preserve">, precum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autovehicul cu trei ro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simetrice fa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 de axa sa longitudinal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(motocar), avînd capacitatea  cilindric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motorului mai mare de 50 cm</w:t>
      </w:r>
      <w:r w:rsidRPr="00D33071">
        <w:rPr>
          <w:color w:val="000000"/>
          <w:vertAlign w:val="superscript"/>
          <w:lang w:val="en-US"/>
        </w:rPr>
        <w:t>3</w:t>
      </w:r>
      <w:r w:rsidRPr="00D33071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masa echipat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mai mic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</w:t>
      </w:r>
      <w:smartTag w:uri="urn:schemas-microsoft-com:office:smarttags" w:element="metricconverter">
        <w:smartTagPr>
          <w:attr w:name="ProductID" w:val="400 kg"/>
        </w:smartTagPr>
        <w:r w:rsidRPr="00D33071">
          <w:rPr>
            <w:color w:val="000000"/>
            <w:lang w:val="en-US"/>
          </w:rPr>
          <w:t>400 kg</w:t>
        </w:r>
      </w:smartTag>
      <w:r w:rsidRPr="00D33071">
        <w:rPr>
          <w:color w:val="000000"/>
          <w:lang w:val="en-US"/>
        </w:rPr>
        <w:t xml:space="preserve">.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11) </w:t>
      </w:r>
      <w:r w:rsidRPr="00D33071">
        <w:rPr>
          <w:i/>
          <w:iCs/>
          <w:color w:val="000000"/>
          <w:lang w:val="en-US"/>
        </w:rPr>
        <w:t>Posesor de autovehicul</w:t>
      </w:r>
      <w:r w:rsidRPr="00D33071">
        <w:rPr>
          <w:color w:val="000000"/>
          <w:lang w:val="en-US"/>
        </w:rPr>
        <w:t xml:space="preserve"> - persoan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fizic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sau persoan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juridic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rei posesie se afl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autovehiculul.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12) </w:t>
      </w:r>
      <w:r w:rsidRPr="00D33071">
        <w:rPr>
          <w:i/>
          <w:iCs/>
          <w:color w:val="000000"/>
          <w:lang w:val="en-US"/>
        </w:rPr>
        <w:t>Tranzit (tranzitare)</w:t>
      </w:r>
      <w:r w:rsidRPr="00D33071">
        <w:rPr>
          <w:color w:val="000000"/>
          <w:lang w:val="en-US"/>
        </w:rPr>
        <w:t xml:space="preserve"> - trecere pe teritoriul Republicii </w:t>
      </w:r>
      <w:smartTag w:uri="urn:schemas-microsoft-com:office:smarttags" w:element="country-region"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a autovehiculului în cazul în care nici punctul de pornire/expedi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al autovehiculului, nici punctul de destina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al acestuia nu se afl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Republica </w:t>
      </w:r>
      <w:smartTag w:uri="urn:schemas-microsoft-com:office:smarttags" w:element="country-region">
        <w:smartTag w:uri="urn:schemas-microsoft-com:office:smarttags" w:element="place">
          <w:r w:rsidRPr="00D33071">
            <w:rPr>
              <w:color w:val="000000"/>
              <w:lang w:val="en-US"/>
            </w:rPr>
            <w:t>Moldova</w:t>
          </w:r>
        </w:smartTag>
      </w:smartTag>
      <w:r w:rsidRPr="00D33071">
        <w:rPr>
          <w:color w:val="000000"/>
          <w:lang w:val="en-US"/>
        </w:rPr>
        <w:t>.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13) </w:t>
      </w:r>
      <w:r w:rsidRPr="00D33071">
        <w:rPr>
          <w:i/>
          <w:iCs/>
          <w:color w:val="000000"/>
          <w:lang w:val="en-US"/>
        </w:rPr>
        <w:t>Zon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</w:t>
      </w:r>
      <w:r w:rsidRPr="00D33071">
        <w:rPr>
          <w:i/>
          <w:iCs/>
          <w:color w:val="000000"/>
          <w:lang w:val="en-US"/>
        </w:rPr>
        <w:t xml:space="preserve"> de protec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ţ</w:t>
      </w:r>
      <w:r w:rsidRPr="00D33071">
        <w:rPr>
          <w:i/>
          <w:iCs/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ăţ</w:t>
      </w:r>
      <w:r w:rsidRPr="00D33071">
        <w:rPr>
          <w:i/>
          <w:iCs/>
          <w:color w:val="000000"/>
          <w:lang w:val="en-US"/>
        </w:rPr>
        <w:t>ilor</w:t>
      </w:r>
      <w:r w:rsidRPr="00D33071">
        <w:rPr>
          <w:color w:val="000000"/>
          <w:lang w:val="en-US"/>
        </w:rPr>
        <w:t xml:space="preserve"> - fî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ie de teren adiacent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ilor,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rei l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ime se stabile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te în func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de destina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ia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amplasarea acestor drumuri.</w:t>
      </w:r>
    </w:p>
    <w:p w:rsidR="00F268EB" w:rsidRDefault="00F268EB" w:rsidP="00F268EB">
      <w:pPr>
        <w:ind w:firstLine="902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Capitolul  II</w:t>
      </w:r>
    </w:p>
    <w:p w:rsidR="00F268EB" w:rsidRDefault="00F268EB" w:rsidP="00F268EB">
      <w:pPr>
        <w:ind w:firstLine="902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T</w:t>
      </w:r>
      <w:r>
        <w:rPr>
          <w:b/>
          <w:bCs/>
          <w:color w:val="000000"/>
          <w:lang w:val="en-US"/>
        </w:rPr>
        <w:t xml:space="preserve">AXA PENTRU FOLOSIREA DRUMURILOR DE CĂTRE </w:t>
      </w:r>
    </w:p>
    <w:p w:rsidR="00F268EB" w:rsidRPr="007B039F" w:rsidRDefault="00F268EB" w:rsidP="00F268EB">
      <w:pPr>
        <w:ind w:firstLine="902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lastRenderedPageBreak/>
        <w:t xml:space="preserve">AUTOVEHICULELE ÎNMATRICULATE ÎN REPUBLICA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color w:val="000000"/>
              <w:lang w:val="en-US"/>
            </w:rPr>
            <w:t>MOLDOVA</w:t>
          </w:r>
        </w:smartTag>
      </w:smartTag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337.</w:t>
      </w:r>
      <w:r w:rsidRPr="00D33071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ai impunerii sînt persoanele</w:t>
      </w:r>
      <w:r>
        <w:rPr>
          <w:color w:val="000000"/>
          <w:lang w:val="en-US"/>
        </w:rPr>
        <w:t xml:space="preserve"> </w:t>
      </w:r>
      <w:r w:rsidRPr="00D33071">
        <w:rPr>
          <w:color w:val="000000"/>
          <w:lang w:val="en-US"/>
        </w:rPr>
        <w:t xml:space="preserve">fizice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persoanele juridice posesoare de autovehicule înmatriculate în Republica </w:t>
      </w:r>
      <w:smartTag w:uri="urn:schemas-microsoft-com:office:smarttags" w:element="country-region">
        <w:smartTag w:uri="urn:schemas-microsoft-com:office:smarttags" w:element="place">
          <w:r w:rsidRPr="00D33071">
            <w:rPr>
              <w:color w:val="000000"/>
              <w:lang w:val="en-US"/>
            </w:rPr>
            <w:t>Moldova</w:t>
          </w:r>
        </w:smartTag>
      </w:smartTag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338.</w:t>
      </w:r>
      <w:r w:rsidRPr="00D33071">
        <w:rPr>
          <w:color w:val="000000"/>
          <w:lang w:val="en-US"/>
        </w:rPr>
        <w:t xml:space="preserve"> Obiectul impunerii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 (1) Obiect al impunerii sînt autovehiculele înmatriculate permanent sau temporar în Republica </w:t>
      </w:r>
      <w:smartTag w:uri="urn:schemas-microsoft-com:office:smarttags" w:element="country-region">
        <w:smartTag w:uri="urn:schemas-microsoft-com:office:smarttags" w:element="place">
          <w:r w:rsidRPr="00D33071">
            <w:rPr>
              <w:color w:val="000000"/>
              <w:lang w:val="en-US"/>
            </w:rPr>
            <w:t>Moldova</w:t>
          </w:r>
        </w:smartTag>
      </w:smartTag>
      <w:r w:rsidRPr="00D33071">
        <w:rPr>
          <w:color w:val="000000"/>
          <w:lang w:val="en-US"/>
        </w:rPr>
        <w:t>: motociclete, autoturisme, autocamioane, autovehicule pentru utiliz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 speciale pe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asiu de autoturism sau de microbuz, autovehicule pentru utiliz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 speciale pe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asiu de autocamion, autoremorchere, remorci, semiremorci, microbuze, autobuze, tractoare, orice alte autovehicule cu autopropulsie.</w:t>
      </w:r>
    </w:p>
    <w:p w:rsidR="00F268EB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>[Art.338 al.(1) modificat prin LP172-XVI din 10.07.08, MO134-137/25.07.08 art.543]</w:t>
      </w:r>
      <w:r w:rsidRPr="00D33071">
        <w:rPr>
          <w:i/>
          <w:iCs/>
          <w:color w:val="0000FF"/>
          <w:lang w:val="en-US"/>
        </w:rPr>
        <w:t xml:space="preserve"> 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>[Art.338 al.</w:t>
      </w:r>
      <w:r>
        <w:rPr>
          <w:rStyle w:val="docblue"/>
          <w:i/>
          <w:iCs/>
          <w:color w:val="0000FF"/>
          <w:lang w:val="en-US"/>
        </w:rPr>
        <w:t>(</w:t>
      </w:r>
      <w:r w:rsidRPr="00D33071">
        <w:rPr>
          <w:rStyle w:val="docblue"/>
          <w:i/>
          <w:iCs/>
          <w:color w:val="0000FF"/>
          <w:lang w:val="en-US"/>
        </w:rPr>
        <w:t>1) modificat prin LP177-XVI din 20.07.07, MO117-126/10.08.07 art.537</w:t>
      </w:r>
      <w:r>
        <w:rPr>
          <w:rStyle w:val="docblue"/>
          <w:i/>
          <w:iCs/>
          <w:color w:val="0000FF"/>
          <w:lang w:val="en-US"/>
        </w:rPr>
        <w:t>;</w:t>
      </w:r>
      <w:r w:rsidRPr="00D33071">
        <w:rPr>
          <w:rStyle w:val="docblue"/>
          <w:i/>
          <w:iCs/>
          <w:color w:val="0000FF"/>
          <w:lang w:val="en-US"/>
        </w:rPr>
        <w:t xml:space="preserve"> în vigoare 01.01.08]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(2) Nu constituie obiect al impunerii: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a) tractoarele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remorcile folosite în activitatea agricol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b) autovehiculele pentru transportul în comun pe fir electric.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 xml:space="preserve">Articolul 339. </w:t>
      </w:r>
      <w:r w:rsidRPr="00D33071">
        <w:rPr>
          <w:color w:val="000000"/>
          <w:lang w:val="en-US"/>
        </w:rPr>
        <w:t>Cotele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(1) Cotele taxei se stabilesc conform anexei nr.1 la prezentul titlu.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(2) Pentru autovehiculele reutilate, cota taxei se stabile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te conform anexei nr.1 la prezentul titlu, pornind de la categoria autovehiculului reutilat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caracteristicile tehnice ale acestuia, specificate în certificatul de înmatriculare.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 xml:space="preserve">Articolul 340. </w:t>
      </w:r>
      <w:r>
        <w:rPr>
          <w:b/>
          <w:bCs/>
          <w:color w:val="000000"/>
          <w:lang w:val="en-US"/>
        </w:rPr>
        <w:t xml:space="preserve"> </w:t>
      </w:r>
      <w:r w:rsidRPr="00D33071">
        <w:rPr>
          <w:color w:val="000000"/>
          <w:lang w:val="en-US"/>
        </w:rPr>
        <w:t>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termenele de achitare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color w:val="000000"/>
          <w:lang w:val="en-US"/>
        </w:rPr>
        <w:t>                         </w:t>
      </w:r>
      <w:r w:rsidRPr="00D33071">
        <w:rPr>
          <w:color w:val="000000"/>
          <w:lang w:val="en-US"/>
        </w:rPr>
        <w:t>a taxei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(1) 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este anul calendaristic.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(2) Taxa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pentru 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printr-o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unic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în volum deplin</w:t>
      </w:r>
      <w:r w:rsidRPr="00D77B19">
        <w:rPr>
          <w:lang w:val="en-US"/>
        </w:rPr>
        <w:t>, cu excep</w:t>
      </w:r>
      <w:r>
        <w:rPr>
          <w:lang w:val="en-US"/>
        </w:rPr>
        <w:t>ţ</w:t>
      </w:r>
      <w:r w:rsidRPr="00D77B19">
        <w:rPr>
          <w:lang w:val="en-US"/>
        </w:rPr>
        <w:t>ia cazului stabilit la art.341 alin.(9)</w:t>
      </w:r>
      <w:r w:rsidRPr="00D33071">
        <w:rPr>
          <w:color w:val="000000"/>
          <w:lang w:val="en-US"/>
        </w:rPr>
        <w:t>.</w:t>
      </w:r>
    </w:p>
    <w:p w:rsidR="00F268EB" w:rsidRDefault="00F268EB" w:rsidP="00F268EB">
      <w:pPr>
        <w:ind w:firstLine="900"/>
        <w:jc w:val="both"/>
        <w:rPr>
          <w:i/>
          <w:iCs/>
          <w:color w:val="0000FF"/>
          <w:lang w:val="ro-RO"/>
        </w:rPr>
      </w:pPr>
      <w:r>
        <w:rPr>
          <w:i/>
          <w:iCs/>
          <w:color w:val="0000FF"/>
          <w:lang w:val="en-US"/>
        </w:rPr>
        <w:t>[Art.340 al.(2) modificat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(3)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a) la data înmatricul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rii  de stat a autovehiculului;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b) la data înmatricul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rii de stat curente a autovehiculului, dac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aceast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 nu a fost achitat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;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c) la data efectu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rii </w:t>
      </w:r>
      <w:r w:rsidRPr="00D77B19">
        <w:rPr>
          <w:lang w:val="en-US"/>
        </w:rPr>
        <w:t>test</w:t>
      </w:r>
      <w:r>
        <w:rPr>
          <w:lang w:val="en-US"/>
        </w:rPr>
        <w:t>ă</w:t>
      </w:r>
      <w:r w:rsidRPr="00D77B19">
        <w:rPr>
          <w:lang w:val="en-US"/>
        </w:rPr>
        <w:t>rii tehnice obligatorii</w:t>
      </w:r>
      <w:r>
        <w:rPr>
          <w:lang w:val="ro-RO"/>
        </w:rPr>
        <w:t xml:space="preserve"> </w:t>
      </w:r>
      <w:r w:rsidRPr="00D33071">
        <w:rPr>
          <w:color w:val="000000"/>
          <w:lang w:val="en-US"/>
        </w:rPr>
        <w:t>anuale a autovehiculului, dac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aceast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 nu a fost achitat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. </w:t>
      </w:r>
    </w:p>
    <w:p w:rsidR="00F268EB" w:rsidRDefault="00F268EB" w:rsidP="00F268EB">
      <w:pPr>
        <w:ind w:firstLine="900"/>
        <w:jc w:val="both"/>
        <w:rPr>
          <w:i/>
          <w:iCs/>
          <w:color w:val="0000FF"/>
          <w:lang w:val="ro-RO"/>
        </w:rPr>
      </w:pPr>
      <w:r>
        <w:rPr>
          <w:i/>
          <w:iCs/>
          <w:color w:val="0000FF"/>
          <w:lang w:val="en-US"/>
        </w:rPr>
        <w:t>[Art.340 al.(3), lit.c) modificată 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lastRenderedPageBreak/>
        <w:t xml:space="preserve">(4) Înmatricularea, precum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</w:t>
      </w:r>
      <w:r w:rsidRPr="00D77B19">
        <w:rPr>
          <w:lang w:val="en-US"/>
        </w:rPr>
        <w:t>testarea tehnic</w:t>
      </w:r>
      <w:r>
        <w:rPr>
          <w:lang w:val="en-US"/>
        </w:rPr>
        <w:t>ă</w:t>
      </w:r>
      <w:r w:rsidRPr="00D77B19">
        <w:rPr>
          <w:lang w:val="en-US"/>
        </w:rPr>
        <w:t xml:space="preserve"> obligatorie</w:t>
      </w:r>
      <w:r>
        <w:rPr>
          <w:lang w:val="ro-RO"/>
        </w:rPr>
        <w:t xml:space="preserve"> </w:t>
      </w:r>
      <w:r w:rsidRPr="00D33071">
        <w:rPr>
          <w:color w:val="000000"/>
          <w:lang w:val="en-US"/>
        </w:rPr>
        <w:t>a autovehiculului, f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prezentarea documentului de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ce confirm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achitarea taxei pentru anul curent, nu se efectueaz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Default="00F268EB" w:rsidP="00F268EB">
      <w:pPr>
        <w:ind w:firstLine="900"/>
        <w:jc w:val="both"/>
        <w:rPr>
          <w:i/>
          <w:iCs/>
          <w:color w:val="0000FF"/>
          <w:lang w:val="ro-RO"/>
        </w:rPr>
      </w:pPr>
      <w:r>
        <w:rPr>
          <w:i/>
          <w:iCs/>
          <w:color w:val="0000FF"/>
          <w:lang w:val="en-US"/>
        </w:rPr>
        <w:t>[Art.340 al.(4) modificat 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341.</w:t>
      </w:r>
      <w:r w:rsidRPr="00D33071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de achitare a taxei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(1)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tre subiectul impunerii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tor, în func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 de obiectul impunerii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de cota impunerii.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(2) În cazul apari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divergen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elor privind aprecierea caracteristicilor tehnice ale autovehiculelor, inclusiv ale celor reutilate, concluziile de specialitate le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 w:rsidRPr="007B1641">
        <w:rPr>
          <w:lang w:val="en-US"/>
        </w:rPr>
        <w:t>organul abilitat al administra</w:t>
      </w:r>
      <w:r>
        <w:rPr>
          <w:lang w:val="en-US"/>
        </w:rPr>
        <w:t>ţ</w:t>
      </w:r>
      <w:r w:rsidRPr="007B1641">
        <w:rPr>
          <w:lang w:val="en-US"/>
        </w:rPr>
        <w:t>iei publice centrale</w:t>
      </w:r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(3) Taxa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tre subiectul impunerii, cu întocmirea documentului de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Default="00F268EB" w:rsidP="00F268EB">
      <w:pPr>
        <w:ind w:firstLine="900"/>
        <w:jc w:val="both"/>
        <w:rPr>
          <w:rStyle w:val="docbody"/>
          <w:lang w:val="en-US"/>
        </w:rPr>
      </w:pPr>
      <w:r w:rsidRPr="00D33071">
        <w:rPr>
          <w:rStyle w:val="docbody"/>
          <w:lang w:val="en-US"/>
        </w:rPr>
        <w:t>(4) Taxa se calculeaz</w:t>
      </w:r>
      <w:r>
        <w:rPr>
          <w:rStyle w:val="docbody"/>
          <w:lang w:val="en-US"/>
        </w:rPr>
        <w:t>ă</w:t>
      </w:r>
      <w:r w:rsidRPr="00D33071">
        <w:rPr>
          <w:rStyle w:val="docbody"/>
          <w:lang w:val="en-US"/>
        </w:rPr>
        <w:t xml:space="preserve"> </w:t>
      </w:r>
      <w:r>
        <w:rPr>
          <w:rStyle w:val="docbody"/>
          <w:lang w:val="en-US"/>
        </w:rPr>
        <w:t>ţ</w:t>
      </w:r>
      <w:r w:rsidRPr="00D33071">
        <w:rPr>
          <w:rStyle w:val="docbody"/>
          <w:lang w:val="en-US"/>
        </w:rPr>
        <w:t>in</w:t>
      </w:r>
      <w:r>
        <w:rPr>
          <w:rStyle w:val="docbody"/>
          <w:lang w:val="en-US"/>
        </w:rPr>
        <w:t>î</w:t>
      </w:r>
      <w:r w:rsidRPr="00D33071">
        <w:rPr>
          <w:rStyle w:val="docbody"/>
          <w:lang w:val="en-US"/>
        </w:rPr>
        <w:t xml:space="preserve">ndu-se cont de caracteristicile tehnice ale autovehiculului, specificate </w:t>
      </w:r>
      <w:r>
        <w:rPr>
          <w:rStyle w:val="docbody"/>
          <w:lang w:val="en-US"/>
        </w:rPr>
        <w:t>î</w:t>
      </w:r>
      <w:r w:rsidRPr="00D33071">
        <w:rPr>
          <w:rStyle w:val="docbody"/>
          <w:lang w:val="en-US"/>
        </w:rPr>
        <w:t xml:space="preserve">n certificatul de </w:t>
      </w:r>
      <w:r>
        <w:rPr>
          <w:rStyle w:val="docbody"/>
          <w:lang w:val="en-US"/>
        </w:rPr>
        <w:t>î</w:t>
      </w:r>
      <w:r w:rsidRPr="00D33071">
        <w:rPr>
          <w:rStyle w:val="docbody"/>
          <w:lang w:val="en-US"/>
        </w:rPr>
        <w:t xml:space="preserve">nmatriculare al acestuia, </w:t>
      </w:r>
      <w:r>
        <w:rPr>
          <w:rStyle w:val="docbody"/>
          <w:lang w:val="en-US"/>
        </w:rPr>
        <w:t>ş</w:t>
      </w:r>
      <w:r w:rsidRPr="00D33071">
        <w:rPr>
          <w:rStyle w:val="docbody"/>
          <w:lang w:val="en-US"/>
        </w:rPr>
        <w:t>i se indic</w:t>
      </w:r>
      <w:r>
        <w:rPr>
          <w:rStyle w:val="docbody"/>
          <w:lang w:val="en-US"/>
        </w:rPr>
        <w:t>ă</w:t>
      </w:r>
      <w:r w:rsidRPr="00D33071">
        <w:rPr>
          <w:rStyle w:val="docbody"/>
          <w:lang w:val="en-US"/>
        </w:rPr>
        <w:t xml:space="preserve"> </w:t>
      </w:r>
      <w:r>
        <w:rPr>
          <w:rStyle w:val="docbody"/>
          <w:lang w:val="en-US"/>
        </w:rPr>
        <w:t>î</w:t>
      </w:r>
      <w:r w:rsidRPr="00D33071">
        <w:rPr>
          <w:rStyle w:val="docbody"/>
          <w:lang w:val="en-US"/>
        </w:rPr>
        <w:t>n documentul de plat</w:t>
      </w:r>
      <w:r>
        <w:rPr>
          <w:rStyle w:val="docbody"/>
          <w:lang w:val="en-US"/>
        </w:rPr>
        <w:t>ă</w:t>
      </w:r>
      <w:r w:rsidRPr="00D33071">
        <w:rPr>
          <w:rStyle w:val="docbody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 xml:space="preserve"> [Art.341 al.</w:t>
      </w:r>
      <w:r>
        <w:rPr>
          <w:rStyle w:val="docblue"/>
          <w:i/>
          <w:iCs/>
          <w:color w:val="0000FF"/>
          <w:lang w:val="en-US"/>
        </w:rPr>
        <w:t>(</w:t>
      </w:r>
      <w:r w:rsidRPr="00D33071">
        <w:rPr>
          <w:rStyle w:val="docblue"/>
          <w:i/>
          <w:iCs/>
          <w:color w:val="0000FF"/>
          <w:lang w:val="en-US"/>
        </w:rPr>
        <w:t xml:space="preserve">4) </w:t>
      </w:r>
      <w:r>
        <w:rPr>
          <w:rStyle w:val="docblue"/>
          <w:i/>
          <w:iCs/>
          <w:color w:val="0000FF"/>
          <w:lang w:val="en-US"/>
        </w:rPr>
        <w:t>î</w:t>
      </w:r>
      <w:r w:rsidRPr="00D33071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i/>
          <w:iCs/>
          <w:color w:val="0000FF"/>
          <w:lang w:val="en-US"/>
        </w:rPr>
        <w:t>ţ</w:t>
      </w:r>
      <w:r w:rsidRPr="00D33071">
        <w:rPr>
          <w:rStyle w:val="docblue"/>
          <w:i/>
          <w:iCs/>
          <w:color w:val="0000FF"/>
          <w:lang w:val="en-US"/>
        </w:rPr>
        <w:t>ia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D33071">
        <w:rPr>
          <w:rStyle w:val="docblue"/>
          <w:i/>
          <w:iCs/>
          <w:color w:val="0000FF"/>
          <w:lang w:val="en-US"/>
        </w:rPr>
        <w:t xml:space="preserve"> în vigoare 01.01.08]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D77B19">
        <w:rPr>
          <w:lang w:val="en-US"/>
        </w:rPr>
        <w:t>(5) Taxa se achit</w:t>
      </w:r>
      <w:r>
        <w:rPr>
          <w:lang w:val="en-US"/>
        </w:rPr>
        <w:t>ă</w:t>
      </w:r>
      <w:r w:rsidRPr="00D77B19">
        <w:rPr>
          <w:lang w:val="en-US"/>
        </w:rPr>
        <w:t xml:space="preserve"> pentru autovehiculele care se afl</w:t>
      </w:r>
      <w:r>
        <w:rPr>
          <w:lang w:val="en-US"/>
        </w:rPr>
        <w:t>ă</w:t>
      </w:r>
      <w:r w:rsidRPr="00D77B19">
        <w:rPr>
          <w:lang w:val="en-US"/>
        </w:rPr>
        <w:t xml:space="preserve"> </w:t>
      </w:r>
      <w:r>
        <w:rPr>
          <w:lang w:val="en-US"/>
        </w:rPr>
        <w:t>î</w:t>
      </w:r>
      <w:r w:rsidRPr="00D77B19">
        <w:rPr>
          <w:lang w:val="en-US"/>
        </w:rPr>
        <w:t>n posesia subiectului impunerii la data apari</w:t>
      </w:r>
      <w:r>
        <w:rPr>
          <w:lang w:val="en-US"/>
        </w:rPr>
        <w:t>ţ</w:t>
      </w:r>
      <w:r w:rsidRPr="00D77B19">
        <w:rPr>
          <w:lang w:val="en-US"/>
        </w:rPr>
        <w:t>iei obliga</w:t>
      </w:r>
      <w:r>
        <w:rPr>
          <w:lang w:val="en-US"/>
        </w:rPr>
        <w:t>ţ</w:t>
      </w:r>
      <w:r w:rsidRPr="00D77B19">
        <w:rPr>
          <w:lang w:val="en-US"/>
        </w:rPr>
        <w:t>iei de achitare a taxei. Taxa nu se achit</w:t>
      </w:r>
      <w:r>
        <w:rPr>
          <w:lang w:val="en-US"/>
        </w:rPr>
        <w:t>ă</w:t>
      </w:r>
      <w:r w:rsidRPr="00D77B19">
        <w:rPr>
          <w:lang w:val="en-US"/>
        </w:rPr>
        <w:t xml:space="preserve"> pentru: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D77B19">
        <w:rPr>
          <w:lang w:val="en-US"/>
        </w:rPr>
        <w:t xml:space="preserve">– autovehiculele rebutate, precum </w:t>
      </w:r>
      <w:r>
        <w:rPr>
          <w:lang w:val="en-US"/>
        </w:rPr>
        <w:t>ş</w:t>
      </w:r>
      <w:r w:rsidRPr="00D77B19">
        <w:rPr>
          <w:lang w:val="en-US"/>
        </w:rPr>
        <w:t>i pentru cele neexploatate provizoriu, scoase din circula</w:t>
      </w:r>
      <w:r>
        <w:rPr>
          <w:lang w:val="en-US"/>
        </w:rPr>
        <w:t>ţ</w:t>
      </w:r>
      <w:r w:rsidRPr="00D77B19">
        <w:rPr>
          <w:lang w:val="en-US"/>
        </w:rPr>
        <w:t>ie sau cele radiate din eviden</w:t>
      </w:r>
      <w:r>
        <w:rPr>
          <w:lang w:val="en-US"/>
        </w:rPr>
        <w:t>ţ</w:t>
      </w:r>
      <w:r w:rsidRPr="00D77B19">
        <w:rPr>
          <w:lang w:val="en-US"/>
        </w:rPr>
        <w:t xml:space="preserve">a organelor abilitate cu </w:t>
      </w:r>
      <w:r>
        <w:rPr>
          <w:lang w:val="en-US"/>
        </w:rPr>
        <w:t>ţ</w:t>
      </w:r>
      <w:r w:rsidRPr="00D77B19">
        <w:rPr>
          <w:lang w:val="en-US"/>
        </w:rPr>
        <w:t>inerea eviden</w:t>
      </w:r>
      <w:r>
        <w:rPr>
          <w:lang w:val="en-US"/>
        </w:rPr>
        <w:t>ţ</w:t>
      </w:r>
      <w:r w:rsidRPr="00D77B19">
        <w:rPr>
          <w:lang w:val="en-US"/>
        </w:rPr>
        <w:t>ei autovehiculelor;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D77B19">
        <w:rPr>
          <w:lang w:val="en-US"/>
        </w:rPr>
        <w:t>– autovehiculele nefolosite de c</w:t>
      </w:r>
      <w:r>
        <w:rPr>
          <w:lang w:val="en-US"/>
        </w:rPr>
        <w:t>ă</w:t>
      </w:r>
      <w:r w:rsidRPr="00D77B19">
        <w:rPr>
          <w:lang w:val="en-US"/>
        </w:rPr>
        <w:t>tre persoanele fizice cet</w:t>
      </w:r>
      <w:r>
        <w:rPr>
          <w:lang w:val="en-US"/>
        </w:rPr>
        <w:t>ăţ</w:t>
      </w:r>
      <w:r w:rsidRPr="00D77B19">
        <w:rPr>
          <w:lang w:val="en-US"/>
        </w:rPr>
        <w:t>eni.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D77B19">
        <w:rPr>
          <w:lang w:val="en-US"/>
        </w:rPr>
        <w:t>Dac</w:t>
      </w:r>
      <w:r>
        <w:rPr>
          <w:lang w:val="en-US"/>
        </w:rPr>
        <w:t>ă</w:t>
      </w:r>
      <w:r w:rsidRPr="00D77B19">
        <w:rPr>
          <w:lang w:val="en-US"/>
        </w:rPr>
        <w:t xml:space="preserve"> pentru aceste autovehicule taxa a fost achitat</w:t>
      </w:r>
      <w:r>
        <w:rPr>
          <w:lang w:val="en-US"/>
        </w:rPr>
        <w:t>ă</w:t>
      </w:r>
      <w:r w:rsidRPr="00D77B19">
        <w:rPr>
          <w:lang w:val="en-US"/>
        </w:rPr>
        <w:t xml:space="preserve"> p</w:t>
      </w:r>
      <w:r>
        <w:rPr>
          <w:lang w:val="en-US"/>
        </w:rPr>
        <w:t>î</w:t>
      </w:r>
      <w:r w:rsidRPr="00D77B19">
        <w:rPr>
          <w:lang w:val="en-US"/>
        </w:rPr>
        <w:t>n</w:t>
      </w:r>
      <w:r>
        <w:rPr>
          <w:lang w:val="en-US"/>
        </w:rPr>
        <w:t>ă</w:t>
      </w:r>
      <w:r w:rsidRPr="00D77B19">
        <w:rPr>
          <w:lang w:val="en-US"/>
        </w:rPr>
        <w:t xml:space="preserve"> la data radierii din eviden</w:t>
      </w:r>
      <w:r>
        <w:rPr>
          <w:lang w:val="en-US"/>
        </w:rPr>
        <w:t>ţă</w:t>
      </w:r>
      <w:r w:rsidRPr="00D77B19">
        <w:rPr>
          <w:lang w:val="en-US"/>
        </w:rPr>
        <w:t>/scoaterii din circula</w:t>
      </w:r>
      <w:r>
        <w:rPr>
          <w:lang w:val="en-US"/>
        </w:rPr>
        <w:t>ţ</w:t>
      </w:r>
      <w:r w:rsidRPr="00D77B19">
        <w:rPr>
          <w:lang w:val="en-US"/>
        </w:rPr>
        <w:t>ie, taxa achitat</w:t>
      </w:r>
      <w:r>
        <w:rPr>
          <w:lang w:val="en-US"/>
        </w:rPr>
        <w:t>ă</w:t>
      </w:r>
      <w:r w:rsidRPr="00D77B19">
        <w:rPr>
          <w:lang w:val="en-US"/>
        </w:rPr>
        <w:t xml:space="preserve"> nu se restituie.</w:t>
      </w:r>
    </w:p>
    <w:p w:rsidR="00F268EB" w:rsidRDefault="00F268EB" w:rsidP="00F268EB">
      <w:pPr>
        <w:ind w:firstLine="900"/>
        <w:jc w:val="both"/>
        <w:rPr>
          <w:i/>
          <w:iCs/>
          <w:color w:val="0000FF"/>
          <w:lang w:val="ro-RO"/>
        </w:rPr>
      </w:pPr>
      <w:r>
        <w:rPr>
          <w:i/>
          <w:iCs/>
          <w:color w:val="0000FF"/>
          <w:lang w:val="en-US"/>
        </w:rPr>
        <w:t>[Art.341 al.(5) în redacţia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>[Art.341 al.</w:t>
      </w:r>
      <w:r>
        <w:rPr>
          <w:rStyle w:val="docblue"/>
          <w:i/>
          <w:iCs/>
          <w:color w:val="0000FF"/>
          <w:lang w:val="en-US"/>
        </w:rPr>
        <w:t>(</w:t>
      </w:r>
      <w:r w:rsidRPr="00D33071">
        <w:rPr>
          <w:rStyle w:val="docblue"/>
          <w:i/>
          <w:iCs/>
          <w:color w:val="0000FF"/>
          <w:lang w:val="en-US"/>
        </w:rPr>
        <w:t>5) modificat prin LP177-XVI din 20.07.07, MO117-126/10.08.07 art.537</w:t>
      </w:r>
      <w:r>
        <w:rPr>
          <w:rStyle w:val="docblue"/>
          <w:i/>
          <w:iCs/>
          <w:color w:val="0000FF"/>
          <w:lang w:val="en-US"/>
        </w:rPr>
        <w:t>;</w:t>
      </w:r>
      <w:r w:rsidRPr="00D33071">
        <w:rPr>
          <w:rStyle w:val="docblue"/>
          <w:i/>
          <w:iCs/>
          <w:color w:val="0000FF"/>
          <w:lang w:val="en-US"/>
        </w:rPr>
        <w:t xml:space="preserve"> în vigoare 01.01.08]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(6) În cazul înstr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rii autovehiculului pentru care taxa pe 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curent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fost achitat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noul posesor nu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taxa, iar fostului posesor nu i se restituie taxa achitat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(7) Pentru autovehiculele care, în baza legii sau a unui act juridic, se afl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posesia unei alte persoane decît proprietarul (uzufruct, uz, loca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iune, leasing, procur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gaj etc.),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tre posesor</w:t>
      </w:r>
      <w:r w:rsidRPr="008B6FBF">
        <w:rPr>
          <w:lang w:val="en-US"/>
        </w:rPr>
        <w:t>, în condiţiile în care pentru perioada fiscală curentă nu a fost calculată şi achitată de către proprietar sau posesorul anterior</w:t>
      </w:r>
      <w:r w:rsidRPr="00D33071">
        <w:rPr>
          <w:color w:val="000000"/>
          <w:lang w:val="en-US"/>
        </w:rPr>
        <w:t>.</w:t>
      </w:r>
    </w:p>
    <w:p w:rsidR="00F268EB" w:rsidRPr="00FF3077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Art.341 al.(7)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(8) Pentru autovehiculele mixte, cota taxei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prin sumarea cotei taxei corespunz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toare autovehiculului destinat transportului de pasageri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 a cotei taxei corespunz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 autovehiculului destinat transportului de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rfuri, pornind de la categoria autovehiculului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caracteristicile tehnice ale acestuia, specificate în certificatul de înmatriculare.</w:t>
      </w:r>
    </w:p>
    <w:p w:rsidR="00F268EB" w:rsidRDefault="00F268EB" w:rsidP="00F268EB">
      <w:pPr>
        <w:ind w:firstLine="900"/>
        <w:jc w:val="both"/>
        <w:rPr>
          <w:rStyle w:val="docbody"/>
          <w:lang w:val="en-US"/>
        </w:rPr>
      </w:pPr>
      <w:r w:rsidRPr="00D33071">
        <w:rPr>
          <w:rStyle w:val="docbody"/>
          <w:lang w:val="en-US"/>
        </w:rPr>
        <w:lastRenderedPageBreak/>
        <w:t>(8</w:t>
      </w:r>
      <w:r w:rsidRPr="00D33071">
        <w:rPr>
          <w:rStyle w:val="docbody"/>
          <w:vertAlign w:val="superscript"/>
          <w:lang w:val="en-US"/>
        </w:rPr>
        <w:t>1</w:t>
      </w:r>
      <w:r w:rsidRPr="00D33071">
        <w:rPr>
          <w:rStyle w:val="docbody"/>
          <w:lang w:val="en-US"/>
        </w:rPr>
        <w:t>) Dac</w:t>
      </w:r>
      <w:r>
        <w:rPr>
          <w:rStyle w:val="docbody"/>
          <w:lang w:val="en-US"/>
        </w:rPr>
        <w:t>ă</w:t>
      </w:r>
      <w:r w:rsidRPr="00D33071">
        <w:rPr>
          <w:rStyle w:val="docbody"/>
          <w:lang w:val="en-US"/>
        </w:rPr>
        <w:t xml:space="preserve"> autovehiculul mixt, </w:t>
      </w:r>
      <w:r>
        <w:rPr>
          <w:rStyle w:val="docbody"/>
          <w:lang w:val="en-US"/>
        </w:rPr>
        <w:t>î</w:t>
      </w:r>
      <w:r w:rsidRPr="00D33071">
        <w:rPr>
          <w:rStyle w:val="docbody"/>
          <w:lang w:val="en-US"/>
        </w:rPr>
        <w:t>n urma reutil</w:t>
      </w:r>
      <w:r>
        <w:rPr>
          <w:rStyle w:val="docbody"/>
          <w:lang w:val="en-US"/>
        </w:rPr>
        <w:t>ă</w:t>
      </w:r>
      <w:r w:rsidRPr="00D33071">
        <w:rPr>
          <w:rStyle w:val="docbody"/>
          <w:lang w:val="en-US"/>
        </w:rPr>
        <w:t xml:space="preserve">rii, nu mai poate fi calificat ca microbuz/autobuz, taxa, </w:t>
      </w:r>
      <w:r>
        <w:rPr>
          <w:rStyle w:val="docbody"/>
          <w:lang w:val="en-US"/>
        </w:rPr>
        <w:t>î</w:t>
      </w:r>
      <w:r w:rsidRPr="00D33071">
        <w:rPr>
          <w:rStyle w:val="docbody"/>
          <w:lang w:val="en-US"/>
        </w:rPr>
        <w:t>n baza caracteristicilor tehnice ale autovehiculului, se calculeaz</w:t>
      </w:r>
      <w:r>
        <w:rPr>
          <w:rStyle w:val="docbody"/>
          <w:lang w:val="en-US"/>
        </w:rPr>
        <w:t>ă</w:t>
      </w:r>
      <w:r w:rsidRPr="00D33071">
        <w:rPr>
          <w:rStyle w:val="docbody"/>
          <w:lang w:val="en-US"/>
        </w:rPr>
        <w:t xml:space="preserve"> </w:t>
      </w:r>
      <w:r>
        <w:rPr>
          <w:rStyle w:val="docbody"/>
          <w:lang w:val="en-US"/>
        </w:rPr>
        <w:t>î</w:t>
      </w:r>
      <w:r w:rsidRPr="00D33071">
        <w:rPr>
          <w:rStyle w:val="docbody"/>
          <w:lang w:val="en-US"/>
        </w:rPr>
        <w:t xml:space="preserve">n conformitate cu cotele stabilite la pct.2 </w:t>
      </w:r>
      <w:r>
        <w:rPr>
          <w:rStyle w:val="docbody"/>
          <w:lang w:val="en-US"/>
        </w:rPr>
        <w:t>ş</w:t>
      </w:r>
      <w:r w:rsidRPr="00D33071">
        <w:rPr>
          <w:rStyle w:val="docbody"/>
          <w:lang w:val="en-US"/>
        </w:rPr>
        <w:t>i 6 din anexa nr.1 la prezentul titlu.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>[Art.341 al.8</w:t>
      </w:r>
      <w:r w:rsidRPr="00D33071">
        <w:rPr>
          <w:rStyle w:val="docblue"/>
          <w:i/>
          <w:iCs/>
          <w:color w:val="0000FF"/>
          <w:vertAlign w:val="superscript"/>
          <w:lang w:val="en-US"/>
        </w:rPr>
        <w:t>1</w:t>
      </w:r>
      <w:r w:rsidRPr="00D33071">
        <w:rPr>
          <w:rStyle w:val="docblue"/>
          <w:i/>
          <w:iCs/>
          <w:color w:val="0000FF"/>
          <w:lang w:val="en-US"/>
        </w:rPr>
        <w:t>) introdus prin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D33071">
        <w:rPr>
          <w:rStyle w:val="docblue"/>
          <w:i/>
          <w:iCs/>
          <w:color w:val="0000FF"/>
          <w:lang w:val="en-US"/>
        </w:rPr>
        <w:t xml:space="preserve"> în vigoare 01.01.08]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135C7D">
        <w:rPr>
          <w:lang w:val="en-US"/>
        </w:rPr>
        <w:t>(9) Pentru autovehiculele care, conform legisla</w:t>
      </w:r>
      <w:r>
        <w:rPr>
          <w:lang w:val="en-US"/>
        </w:rPr>
        <w:t>ţ</w:t>
      </w:r>
      <w:r w:rsidRPr="00135C7D">
        <w:rPr>
          <w:lang w:val="en-US"/>
        </w:rPr>
        <w:t>iei, s</w:t>
      </w:r>
      <w:r>
        <w:rPr>
          <w:lang w:val="en-US"/>
        </w:rPr>
        <w:t>î</w:t>
      </w:r>
      <w:r w:rsidRPr="00135C7D">
        <w:rPr>
          <w:lang w:val="en-US"/>
        </w:rPr>
        <w:t>nt supuse test</w:t>
      </w:r>
      <w:r>
        <w:rPr>
          <w:lang w:val="en-US"/>
        </w:rPr>
        <w:t>ă</w:t>
      </w:r>
      <w:r w:rsidRPr="00135C7D">
        <w:rPr>
          <w:lang w:val="en-US"/>
        </w:rPr>
        <w:t>rii tehnice obligatorii de dou</w:t>
      </w:r>
      <w:r>
        <w:rPr>
          <w:lang w:val="en-US"/>
        </w:rPr>
        <w:t>ă</w:t>
      </w:r>
      <w:r w:rsidRPr="00135C7D">
        <w:rPr>
          <w:lang w:val="en-US"/>
        </w:rPr>
        <w:t xml:space="preserve"> ori pe an, subiec</w:t>
      </w:r>
      <w:r>
        <w:rPr>
          <w:lang w:val="en-US"/>
        </w:rPr>
        <w:t>ţ</w:t>
      </w:r>
      <w:r w:rsidRPr="00135C7D">
        <w:rPr>
          <w:lang w:val="en-US"/>
        </w:rPr>
        <w:t>ii impunerii achit</w:t>
      </w:r>
      <w:r>
        <w:rPr>
          <w:lang w:val="en-US"/>
        </w:rPr>
        <w:t>ă</w:t>
      </w:r>
      <w:r w:rsidRPr="00135C7D">
        <w:rPr>
          <w:lang w:val="en-US"/>
        </w:rPr>
        <w:t xml:space="preserve"> taxa, </w:t>
      </w:r>
      <w:r>
        <w:rPr>
          <w:lang w:val="en-US"/>
        </w:rPr>
        <w:t>î</w:t>
      </w:r>
      <w:r w:rsidRPr="00135C7D">
        <w:rPr>
          <w:lang w:val="en-US"/>
        </w:rPr>
        <w:t>n rate egale, la data c</w:t>
      </w:r>
      <w:r>
        <w:rPr>
          <w:lang w:val="en-US"/>
        </w:rPr>
        <w:t>î</w:t>
      </w:r>
      <w:r w:rsidRPr="00135C7D">
        <w:rPr>
          <w:lang w:val="en-US"/>
        </w:rPr>
        <w:t>nd autovehiculele s</w:t>
      </w:r>
      <w:r>
        <w:rPr>
          <w:lang w:val="en-US"/>
        </w:rPr>
        <w:t>î</w:t>
      </w:r>
      <w:r w:rsidRPr="00135C7D">
        <w:rPr>
          <w:lang w:val="en-US"/>
        </w:rPr>
        <w:t>nt supuse test</w:t>
      </w:r>
      <w:r>
        <w:rPr>
          <w:lang w:val="en-US"/>
        </w:rPr>
        <w:t>ă</w:t>
      </w:r>
      <w:r w:rsidRPr="00135C7D">
        <w:rPr>
          <w:lang w:val="en-US"/>
        </w:rPr>
        <w:t>rii tehnice obligatorii.</w:t>
      </w:r>
    </w:p>
    <w:p w:rsidR="00F268EB" w:rsidRPr="00515F69" w:rsidRDefault="00F268EB" w:rsidP="00F268EB">
      <w:pPr>
        <w:ind w:firstLine="900"/>
        <w:jc w:val="both"/>
        <w:rPr>
          <w:i/>
          <w:iCs/>
          <w:color w:val="0000FF"/>
          <w:lang w:val="ro-RO"/>
        </w:rPr>
      </w:pPr>
      <w:r>
        <w:rPr>
          <w:i/>
          <w:iCs/>
          <w:color w:val="0000FF"/>
          <w:lang w:val="en-US"/>
        </w:rPr>
        <w:t xml:space="preserve"> [Art.341 al.(9) în redacţia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(10) Taxa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indiferent de rezultatele </w:t>
      </w:r>
      <w:r w:rsidRPr="00135C7D">
        <w:rPr>
          <w:lang w:val="en-US"/>
        </w:rPr>
        <w:t>test</w:t>
      </w:r>
      <w:r>
        <w:rPr>
          <w:lang w:val="en-US"/>
        </w:rPr>
        <w:t>ă</w:t>
      </w:r>
      <w:r w:rsidRPr="00135C7D">
        <w:rPr>
          <w:lang w:val="en-US"/>
        </w:rPr>
        <w:t>r</w:t>
      </w:r>
      <w:r>
        <w:rPr>
          <w:lang w:val="en-US"/>
        </w:rPr>
        <w:t xml:space="preserve">ii </w:t>
      </w:r>
      <w:r w:rsidRPr="00135C7D">
        <w:rPr>
          <w:lang w:val="en-US"/>
        </w:rPr>
        <w:t>tehnic</w:t>
      </w:r>
      <w:r>
        <w:rPr>
          <w:lang w:val="en-US"/>
        </w:rPr>
        <w:t>e</w:t>
      </w:r>
      <w:r w:rsidRPr="00135C7D">
        <w:rPr>
          <w:lang w:val="en-US"/>
        </w:rPr>
        <w:t xml:space="preserve"> obligatori</w:t>
      </w:r>
      <w:r>
        <w:rPr>
          <w:lang w:val="en-US"/>
        </w:rPr>
        <w:t>i</w:t>
      </w:r>
      <w:r w:rsidRPr="00D33071">
        <w:rPr>
          <w:color w:val="000000"/>
          <w:lang w:val="en-US"/>
        </w:rPr>
        <w:t>. Dac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, în urma </w:t>
      </w:r>
      <w:r w:rsidRPr="00135C7D">
        <w:rPr>
          <w:lang w:val="en-US"/>
        </w:rPr>
        <w:t>test</w:t>
      </w:r>
      <w:r>
        <w:rPr>
          <w:lang w:val="en-US"/>
        </w:rPr>
        <w:t>ă</w:t>
      </w:r>
      <w:r w:rsidRPr="00135C7D">
        <w:rPr>
          <w:lang w:val="en-US"/>
        </w:rPr>
        <w:t>r</w:t>
      </w:r>
      <w:r>
        <w:rPr>
          <w:lang w:val="en-US"/>
        </w:rPr>
        <w:t xml:space="preserve">ii </w:t>
      </w:r>
      <w:r w:rsidRPr="00135C7D">
        <w:rPr>
          <w:lang w:val="en-US"/>
        </w:rPr>
        <w:t>tehnic</w:t>
      </w:r>
      <w:r>
        <w:rPr>
          <w:lang w:val="en-US"/>
        </w:rPr>
        <w:t>e</w:t>
      </w:r>
      <w:r w:rsidRPr="00135C7D">
        <w:rPr>
          <w:lang w:val="en-US"/>
        </w:rPr>
        <w:t xml:space="preserve"> obligatori</w:t>
      </w:r>
      <w:r>
        <w:rPr>
          <w:lang w:val="en-US"/>
        </w:rPr>
        <w:t>i</w:t>
      </w:r>
      <w:r w:rsidRPr="00D33071">
        <w:rPr>
          <w:color w:val="000000"/>
          <w:lang w:val="en-US"/>
        </w:rPr>
        <w:t>, autovehiculul a fost interzis în exploatare, taxa nu se restituie. În cazul în care taxa a fost achitat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autovehiculul nu a trecut </w:t>
      </w:r>
      <w:r w:rsidRPr="00135C7D">
        <w:rPr>
          <w:lang w:val="en-US"/>
        </w:rPr>
        <w:t>test</w:t>
      </w:r>
      <w:r>
        <w:rPr>
          <w:lang w:val="en-US"/>
        </w:rPr>
        <w:t>a</w:t>
      </w:r>
      <w:r w:rsidRPr="00135C7D">
        <w:rPr>
          <w:lang w:val="en-US"/>
        </w:rPr>
        <w:t>r</w:t>
      </w:r>
      <w:r>
        <w:rPr>
          <w:lang w:val="en-US"/>
        </w:rPr>
        <w:t xml:space="preserve">ea </w:t>
      </w:r>
      <w:r w:rsidRPr="00135C7D">
        <w:rPr>
          <w:lang w:val="en-US"/>
        </w:rPr>
        <w:t>tehnic</w:t>
      </w:r>
      <w:r>
        <w:rPr>
          <w:lang w:val="en-US"/>
        </w:rPr>
        <w:t>ă</w:t>
      </w:r>
      <w:r w:rsidRPr="00135C7D">
        <w:rPr>
          <w:lang w:val="en-US"/>
        </w:rPr>
        <w:t xml:space="preserve"> obligatori</w:t>
      </w:r>
      <w:r>
        <w:rPr>
          <w:lang w:val="en-US"/>
        </w:rPr>
        <w:t>e</w:t>
      </w:r>
      <w:r w:rsidRPr="00D33071">
        <w:rPr>
          <w:color w:val="000000"/>
          <w:lang w:val="en-US"/>
        </w:rPr>
        <w:t xml:space="preserve"> din cauza necorespunderii lui normelor stabilite, la supunerea repetat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autovehiculului </w:t>
      </w:r>
      <w:r w:rsidRPr="00135C7D">
        <w:rPr>
          <w:lang w:val="en-US"/>
        </w:rPr>
        <w:t>test</w:t>
      </w:r>
      <w:r>
        <w:rPr>
          <w:lang w:val="en-US"/>
        </w:rPr>
        <w:t>ă</w:t>
      </w:r>
      <w:r w:rsidRPr="00135C7D">
        <w:rPr>
          <w:lang w:val="en-US"/>
        </w:rPr>
        <w:t>r</w:t>
      </w:r>
      <w:r>
        <w:rPr>
          <w:lang w:val="en-US"/>
        </w:rPr>
        <w:t xml:space="preserve">ii </w:t>
      </w:r>
      <w:r w:rsidRPr="00135C7D">
        <w:rPr>
          <w:lang w:val="en-US"/>
        </w:rPr>
        <w:t>tehnic</w:t>
      </w:r>
      <w:r>
        <w:rPr>
          <w:lang w:val="en-US"/>
        </w:rPr>
        <w:t>e</w:t>
      </w:r>
      <w:r w:rsidRPr="00135C7D">
        <w:rPr>
          <w:lang w:val="en-US"/>
        </w:rPr>
        <w:t xml:space="preserve"> obligatori</w:t>
      </w:r>
      <w:r>
        <w:rPr>
          <w:lang w:val="en-US"/>
        </w:rPr>
        <w:t>i</w:t>
      </w:r>
      <w:r w:rsidRPr="00D33071">
        <w:rPr>
          <w:color w:val="000000"/>
          <w:lang w:val="en-US"/>
        </w:rPr>
        <w:t xml:space="preserve"> în aceea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perioad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gestiune, taxa nu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[Art.341 al.(10) modificat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(11) Suma taxei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plus se trece în contul taxei pasibile de achitare în 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 sau se restituie subiectului impunerii în modul stabilit.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 xml:space="preserve">Articolul 342. </w:t>
      </w:r>
      <w:r w:rsidRPr="00D33071">
        <w:rPr>
          <w:color w:val="000000"/>
          <w:lang w:val="en-US"/>
        </w:rPr>
        <w:t>Darea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privind achitarea taxei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(1) Darea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privind achitarea taxei se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organelor fiscale de la sediul/domiciliul contribuabilului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tre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torii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ai impunerii: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a) persoane juridice;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b) persoane fizice care practic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activitate de întreprinz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tor.</w:t>
      </w:r>
    </w:p>
    <w:p w:rsidR="00F268EB" w:rsidRPr="00FF3077" w:rsidRDefault="00F268EB" w:rsidP="00F268EB">
      <w:pPr>
        <w:ind w:firstLine="900"/>
        <w:jc w:val="both"/>
        <w:rPr>
          <w:color w:val="000000"/>
          <w:lang w:val="en-US"/>
        </w:rPr>
      </w:pPr>
      <w:r w:rsidRPr="00FF3077">
        <w:rPr>
          <w:lang w:val="en-US"/>
        </w:rPr>
        <w:t>(1</w:t>
      </w:r>
      <w:r w:rsidRPr="00FF3077">
        <w:rPr>
          <w:vertAlign w:val="superscript"/>
          <w:lang w:val="en-US"/>
        </w:rPr>
        <w:t>1</w:t>
      </w:r>
      <w:r w:rsidRPr="00FF3077">
        <w:rPr>
          <w:lang w:val="en-US"/>
        </w:rPr>
        <w:t>) Darea de seamă privind achitarea taxei se prezintă utilizînd, în mod obligatoriu, metode automatizate de raportare electronică, în condiţiile stipulate la art. 187 alin. (2</w:t>
      </w:r>
      <w:r w:rsidRPr="00FF3077">
        <w:rPr>
          <w:vertAlign w:val="superscript"/>
          <w:lang w:val="en-US"/>
        </w:rPr>
        <w:t>1</w:t>
      </w:r>
      <w:r w:rsidRPr="00FF3077">
        <w:rPr>
          <w:lang w:val="en-US"/>
        </w:rPr>
        <w:t>).</w:t>
      </w:r>
    </w:p>
    <w:p w:rsidR="00F268EB" w:rsidRPr="00515F69" w:rsidRDefault="00F268EB" w:rsidP="00F268EB">
      <w:pPr>
        <w:ind w:firstLine="900"/>
        <w:jc w:val="both"/>
        <w:rPr>
          <w:color w:val="0000FF"/>
          <w:lang w:val="en-US"/>
        </w:rPr>
      </w:pPr>
      <w:r w:rsidRPr="00515F69">
        <w:rPr>
          <w:i/>
          <w:iCs/>
          <w:color w:val="0000FF"/>
          <w:lang w:val="en-US"/>
        </w:rPr>
        <w:t>[Art.342 al.(1</w:t>
      </w:r>
      <w:r w:rsidRPr="00515F69">
        <w:rPr>
          <w:i/>
          <w:iCs/>
          <w:color w:val="0000FF"/>
          <w:vertAlign w:val="superscript"/>
          <w:lang w:val="en-US"/>
        </w:rPr>
        <w:t>1</w:t>
      </w:r>
      <w:r w:rsidRPr="00515F69">
        <w:rPr>
          <w:i/>
          <w:iCs/>
          <w:color w:val="0000FF"/>
          <w:lang w:val="en-US"/>
        </w:rPr>
        <w:t>) introdus</w:t>
      </w:r>
      <w:r>
        <w:rPr>
          <w:i/>
          <w:iCs/>
          <w:color w:val="0000FF"/>
          <w:lang w:val="en-US"/>
        </w:rPr>
        <w:t xml:space="preserve"> </w:t>
      </w:r>
      <w:r w:rsidRPr="00515F69">
        <w:rPr>
          <w:i/>
          <w:iCs/>
          <w:color w:val="0000FF"/>
          <w:lang w:val="en-US"/>
        </w:rPr>
        <w:t xml:space="preserve"> prin LP48 din 26.03.11, MO53/04.04.11 art.114; în vigoare 01.01.12]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(2) Darea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privind achitarea taxei se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tre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men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la alin.(1) din prezentul articol, anual,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data de 31 decembrie a perioadei fiscale de gestiune. Întreprinz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torul individual, gospod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ria 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>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neasc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(de fermier) al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num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 mediu anual de salaria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i, pe parcursul perioadei fiscale, nu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te 3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 xml:space="preserve">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care nu sînt înregistra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ca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titori de T.V.A.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31 martie al anului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tor anului fiscal de gestiune, o dare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unificat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i/>
          <w:iCs/>
          <w:color w:val="0000FF"/>
          <w:lang w:val="en-US"/>
        </w:rPr>
        <w:t>[Art.342 al.(2) modificat prin LP82 -XVI din 29.03.07, MO60-63/04.05.07 art.279]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(3) </w:t>
      </w:r>
      <w:r w:rsidRPr="004C3856">
        <w:rPr>
          <w:lang w:val="en-US"/>
        </w:rPr>
        <w:t xml:space="preserve">Organele </w:t>
      </w:r>
      <w:r>
        <w:rPr>
          <w:lang w:val="en-US"/>
        </w:rPr>
        <w:t>ş</w:t>
      </w:r>
      <w:r w:rsidRPr="004C3856">
        <w:rPr>
          <w:lang w:val="en-US"/>
        </w:rPr>
        <w:t xml:space="preserve">i </w:t>
      </w:r>
      <w:r>
        <w:rPr>
          <w:lang w:val="en-US"/>
        </w:rPr>
        <w:t>î</w:t>
      </w:r>
      <w:r w:rsidRPr="004C3856">
        <w:rPr>
          <w:lang w:val="en-US"/>
        </w:rPr>
        <w:t>ntreprinderile care efectueaz</w:t>
      </w:r>
      <w:r>
        <w:rPr>
          <w:lang w:val="en-US"/>
        </w:rPr>
        <w:t>ă</w:t>
      </w:r>
      <w:r w:rsidRPr="004C3856">
        <w:rPr>
          <w:lang w:val="en-US"/>
        </w:rPr>
        <w:t xml:space="preserve"> testarea tehnic</w:t>
      </w:r>
      <w:r>
        <w:rPr>
          <w:lang w:val="en-US"/>
        </w:rPr>
        <w:t>ă</w:t>
      </w:r>
      <w:r w:rsidRPr="004C3856">
        <w:rPr>
          <w:lang w:val="en-US"/>
        </w:rPr>
        <w:t xml:space="preserve"> obligatorie</w:t>
      </w:r>
      <w:r>
        <w:rPr>
          <w:lang w:val="en-US"/>
        </w:rPr>
        <w:t xml:space="preserve"> </w:t>
      </w:r>
      <w:r w:rsidRPr="00D33071">
        <w:rPr>
          <w:color w:val="000000"/>
          <w:lang w:val="en-US"/>
        </w:rPr>
        <w:t>a autovehiculelor sînt obligate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computerizat eviden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a autovehiculelor care au fost supuse </w:t>
      </w:r>
      <w:r w:rsidRPr="004C3856">
        <w:rPr>
          <w:lang w:val="en-US"/>
        </w:rPr>
        <w:t>test</w:t>
      </w:r>
      <w:r>
        <w:rPr>
          <w:lang w:val="en-US"/>
        </w:rPr>
        <w:t>ă</w:t>
      </w:r>
      <w:r w:rsidRPr="004C3856">
        <w:rPr>
          <w:lang w:val="en-US"/>
        </w:rPr>
        <w:t xml:space="preserve">rii tehnice obligatorii </w:t>
      </w:r>
      <w:r>
        <w:rPr>
          <w:lang w:val="en-US"/>
        </w:rPr>
        <w:t>ş</w:t>
      </w:r>
      <w:r w:rsidRPr="004C3856">
        <w:rPr>
          <w:lang w:val="en-US"/>
        </w:rPr>
        <w:t>i s</w:t>
      </w:r>
      <w:r>
        <w:rPr>
          <w:lang w:val="en-US"/>
        </w:rPr>
        <w:t>ă</w:t>
      </w:r>
      <w:r w:rsidRPr="004C3856">
        <w:rPr>
          <w:lang w:val="en-US"/>
        </w:rPr>
        <w:t xml:space="preserve"> transmit</w:t>
      </w:r>
      <w:r>
        <w:rPr>
          <w:lang w:val="en-US"/>
        </w:rPr>
        <w:t>ă</w:t>
      </w:r>
      <w:r w:rsidRPr="004C3856">
        <w:rPr>
          <w:lang w:val="en-US"/>
        </w:rPr>
        <w:t xml:space="preserve"> Ministerului Tehnologiilor Informa</w:t>
      </w:r>
      <w:r>
        <w:rPr>
          <w:lang w:val="en-US"/>
        </w:rPr>
        <w:t>ţ</w:t>
      </w:r>
      <w:r w:rsidRPr="004C3856">
        <w:rPr>
          <w:lang w:val="en-US"/>
        </w:rPr>
        <w:t xml:space="preserve">ionale </w:t>
      </w:r>
      <w:r>
        <w:rPr>
          <w:lang w:val="en-US"/>
        </w:rPr>
        <w:t>ş</w:t>
      </w:r>
      <w:r w:rsidRPr="004C3856">
        <w:rPr>
          <w:lang w:val="en-US"/>
        </w:rPr>
        <w:t>i Comunica</w:t>
      </w:r>
      <w:r>
        <w:rPr>
          <w:lang w:val="en-US"/>
        </w:rPr>
        <w:t>ţ</w:t>
      </w:r>
      <w:r w:rsidRPr="004C3856">
        <w:rPr>
          <w:lang w:val="en-US"/>
        </w:rPr>
        <w:t>iilor</w:t>
      </w:r>
      <w:r w:rsidRPr="00D33071">
        <w:rPr>
          <w:color w:val="000000"/>
          <w:lang w:val="en-US"/>
        </w:rPr>
        <w:t xml:space="preserve"> informa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necesar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pentru completarea Registrului de stat al transporturilor (conturul "G" - "Eviden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a execut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rii legisla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fiscale").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[Art.342 al.(3) modificat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lastRenderedPageBreak/>
        <w:t xml:space="preserve">(4) </w:t>
      </w:r>
      <w:r w:rsidRPr="004C3856">
        <w:rPr>
          <w:lang w:val="en-US"/>
        </w:rPr>
        <w:t>Ministerul Tehnologiilor Informa</w:t>
      </w:r>
      <w:r>
        <w:rPr>
          <w:lang w:val="en-US"/>
        </w:rPr>
        <w:t>ţ</w:t>
      </w:r>
      <w:r w:rsidRPr="004C3856">
        <w:rPr>
          <w:lang w:val="en-US"/>
        </w:rPr>
        <w:t xml:space="preserve">ionale </w:t>
      </w:r>
      <w:r>
        <w:rPr>
          <w:lang w:val="en-US"/>
        </w:rPr>
        <w:t>ş</w:t>
      </w:r>
      <w:r w:rsidRPr="004C3856">
        <w:rPr>
          <w:lang w:val="en-US"/>
        </w:rPr>
        <w:t>i Comunica</w:t>
      </w:r>
      <w:r>
        <w:rPr>
          <w:lang w:val="en-US"/>
        </w:rPr>
        <w:t>ţ</w:t>
      </w:r>
      <w:r w:rsidRPr="004C3856">
        <w:rPr>
          <w:lang w:val="en-US"/>
        </w:rPr>
        <w:t>iilor</w:t>
      </w:r>
      <w:r>
        <w:rPr>
          <w:lang w:val="ro-RO"/>
        </w:rPr>
        <w:t xml:space="preserve"> </w:t>
      </w:r>
      <w:r w:rsidRPr="00D33071">
        <w:rPr>
          <w:color w:val="000000"/>
          <w:lang w:val="en-US"/>
        </w:rPr>
        <w:t>asigur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accesul Serviciului Fiscal de Stat la datele Registrului de stat al transporturilor în modul stabilit de comun acord cu Inspectoratul Fiscal Principal de Stat de pe lîng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Ministerul Finan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elor.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[Art.342 al.(4) modificat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343.</w:t>
      </w:r>
      <w:r w:rsidRPr="00D33071">
        <w:rPr>
          <w:color w:val="000000"/>
          <w:lang w:val="en-US"/>
        </w:rPr>
        <w:t xml:space="preserve"> Înlesniri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Sînt scuti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de tax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invalizii posesori de autovehicule cu 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ionare manual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Capitolul III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T</w:t>
      </w:r>
      <w:r>
        <w:rPr>
          <w:b/>
          <w:bCs/>
          <w:color w:val="000000"/>
          <w:lang w:val="en-US"/>
        </w:rPr>
        <w:t xml:space="preserve">AXA PENTRU FOLOSIREA DRUMURILOR REPUBLICII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color w:val="000000"/>
              <w:lang w:val="en-US"/>
            </w:rPr>
            <w:t>MOLDOVA</w:t>
          </w:r>
        </w:smartTag>
      </w:smartTag>
    </w:p>
    <w:p w:rsidR="00F268EB" w:rsidRPr="00D33071" w:rsidRDefault="00F268EB" w:rsidP="00F268EB">
      <w:pPr>
        <w:ind w:firstLine="900"/>
        <w:jc w:val="center"/>
        <w:rPr>
          <w:b/>
          <w:bCs/>
          <w:lang w:val="en-US"/>
        </w:rPr>
      </w:pPr>
      <w:r>
        <w:rPr>
          <w:b/>
          <w:bCs/>
          <w:color w:val="000000"/>
          <w:lang w:val="en-US"/>
        </w:rPr>
        <w:t xml:space="preserve">DE CĂTRE AUTOVEHICULELE NEÎNMATRICULATE ÎN REPUBLICA MOLDOVA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344.</w:t>
      </w:r>
      <w:r w:rsidRPr="00D33071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(1)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 ai impunerii sînt persoanele fizice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persoanele juridice posesoare de autovehicule neînmatriculate în Republica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>, care intr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teritoriul Republicii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sau care îl tranziteaz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(2) Nu sînt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ai impunerii: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a) persoanele fizice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persoanele juridice rezidente care plaseaz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autovehicule în regim vamal de import;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b) posesorii de autovehicule înmatriculate în alte state, care dispun de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de transport  rutier interna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ional tip "Scutit de plata taxelor".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 xml:space="preserve">Articolul 345. </w:t>
      </w:r>
      <w:r w:rsidRPr="00D33071">
        <w:rPr>
          <w:color w:val="000000"/>
          <w:lang w:val="en-US"/>
        </w:rPr>
        <w:t>Obiectul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Obiect al impunerii este autovehiculul neînmatriculat în Republica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care intr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teritoriul Republicii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sau care îl tranziteaz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346.</w:t>
      </w:r>
      <w:r w:rsidRPr="00D33071">
        <w:rPr>
          <w:color w:val="000000"/>
          <w:lang w:val="en-US"/>
        </w:rPr>
        <w:t xml:space="preserve"> Cotele impunerii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(1) Cotele taxei se stabilesc în euro, conform anexei nr.2 la prezentul titlu</w:t>
      </w:r>
      <w:r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</w:t>
      </w:r>
      <w:r w:rsidRPr="00CC4FEE">
        <w:rPr>
          <w:i/>
          <w:iCs/>
          <w:color w:val="0000FF"/>
          <w:lang w:val="en-US"/>
        </w:rPr>
        <w:t>Art.</w:t>
      </w:r>
      <w:r>
        <w:rPr>
          <w:i/>
          <w:iCs/>
          <w:color w:val="0000FF"/>
          <w:lang w:val="en-US"/>
        </w:rPr>
        <w:t>346 al.(1) modificat prin LP33 din 06.05.12, MO99-102/25.05.12 art.330]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(2) Pentru autovehiculele care transport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rfuri periculoase, cota stabilit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taxei se dubleaz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(3) În cazul în care autocamioanele ce tranziteaz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teritoriul Republicii Moldova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 xml:space="preserve">esc termenul de 24 de ore de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edere pe teritoriul Republicii Moldova, subiectul impunerii va achita, pentru fiecare 24 de ore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toare de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edere, o tax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24 de euro.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pentru fiecare 24 de ore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 xml:space="preserve">ire, </w:t>
      </w:r>
      <w:r>
        <w:rPr>
          <w:color w:val="000000"/>
          <w:lang w:val="en-US"/>
        </w:rPr>
        <w:t xml:space="preserve">nu </w:t>
      </w:r>
      <w:r w:rsidRPr="00D33071">
        <w:rPr>
          <w:color w:val="000000"/>
          <w:lang w:val="en-US"/>
        </w:rPr>
        <w:t>pentru fiecare or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edere peste termen.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(4) Nu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 specificat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alin.(3) din prezentul articol pentru autovehiculele ce s-au re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inut pe teritoriul Republicii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din cauze obiective (boala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oferului, condi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nefavorabile pentru circula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rutier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calamit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 naturale sau tehnogene, accidente rutiere). Caracterul obiectiv al re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inerii se confirm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dup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caz, prin extrasul din fi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a medical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prin certificatul eliberat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tre conduc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torul agentului economic abilitat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exploateze sectorul de drum pe care a avut  loc re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inerea sau, în cazul unor accidente rutiere, prin certificatul eliberat de organul competent al poli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rutiere.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 xml:space="preserve">Articolul </w:t>
      </w:r>
      <w:r w:rsidRPr="00D33071">
        <w:rPr>
          <w:b/>
          <w:bCs/>
          <w:color w:val="000000"/>
          <w:lang w:val="en-US"/>
        </w:rPr>
        <w:t xml:space="preserve">347. </w:t>
      </w:r>
      <w:r w:rsidRPr="00D33071">
        <w:rPr>
          <w:color w:val="000000"/>
          <w:lang w:val="en-US"/>
        </w:rPr>
        <w:t xml:space="preserve">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de achitare a taxei 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lastRenderedPageBreak/>
        <w:t>(1)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pentru fiecare obiect al impunerii,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tre </w:t>
      </w:r>
      <w:r>
        <w:rPr>
          <w:color w:val="000000"/>
          <w:lang w:val="en-US"/>
        </w:rPr>
        <w:t>organele vamale</w:t>
      </w:r>
      <w:r w:rsidRPr="00D33071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punctele de trecere a frontierei de stat a Republicii Moldova.</w:t>
      </w:r>
    </w:p>
    <w:p w:rsidR="00F268EB" w:rsidRPr="00AA77A8" w:rsidRDefault="00F268EB" w:rsidP="00F268EB">
      <w:pPr>
        <w:ind w:firstLine="900"/>
        <w:jc w:val="both"/>
        <w:rPr>
          <w:color w:val="000000"/>
          <w:lang w:val="en-US"/>
        </w:rPr>
      </w:pPr>
      <w:r w:rsidRPr="00AA77A8">
        <w:rPr>
          <w:i/>
          <w:iCs/>
          <w:color w:val="0000FF"/>
          <w:lang w:val="en-US"/>
        </w:rPr>
        <w:t>[Art.</w:t>
      </w:r>
      <w:r>
        <w:rPr>
          <w:i/>
          <w:iCs/>
          <w:color w:val="0000FF"/>
          <w:lang w:val="en-US"/>
        </w:rPr>
        <w:t>34</w:t>
      </w:r>
      <w:r w:rsidRPr="00AA77A8">
        <w:rPr>
          <w:i/>
          <w:iCs/>
          <w:color w:val="0000FF"/>
          <w:lang w:val="en-US"/>
        </w:rPr>
        <w:t>7 al.(</w:t>
      </w:r>
      <w:r>
        <w:rPr>
          <w:i/>
          <w:iCs/>
          <w:color w:val="0000FF"/>
          <w:lang w:val="en-US"/>
        </w:rPr>
        <w:t>1</w:t>
      </w:r>
      <w:r w:rsidRPr="00AA77A8">
        <w:rPr>
          <w:i/>
          <w:iCs/>
          <w:color w:val="0000FF"/>
          <w:lang w:val="en-US"/>
        </w:rPr>
        <w:t xml:space="preserve">) modificat prin </w:t>
      </w:r>
      <w:r w:rsidRPr="00AA77A8">
        <w:rPr>
          <w:rStyle w:val="docblue"/>
          <w:i/>
          <w:iCs/>
          <w:color w:val="0000FF"/>
          <w:lang w:val="en-US"/>
        </w:rPr>
        <w:t>LP109 din 04.0</w:t>
      </w:r>
      <w:r>
        <w:rPr>
          <w:rStyle w:val="docblue"/>
          <w:i/>
          <w:iCs/>
          <w:color w:val="0000FF"/>
          <w:lang w:val="en-US"/>
        </w:rPr>
        <w:t>6</w:t>
      </w:r>
      <w:r w:rsidRPr="00AA77A8">
        <w:rPr>
          <w:rStyle w:val="docblue"/>
          <w:i/>
          <w:iCs/>
          <w:color w:val="0000FF"/>
          <w:lang w:val="en-US"/>
        </w:rPr>
        <w:t>.10, MO131-134/30.07.10 art.443</w:t>
      </w:r>
      <w:r w:rsidRPr="00AA77A8">
        <w:rPr>
          <w:i/>
          <w:iCs/>
          <w:color w:val="0000FF"/>
          <w:lang w:val="en-US"/>
        </w:rPr>
        <w:t>]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>[Pct.347</w:t>
      </w:r>
      <w:r>
        <w:rPr>
          <w:rStyle w:val="docblue"/>
          <w:i/>
          <w:iCs/>
          <w:color w:val="0000FF"/>
          <w:lang w:val="en-US"/>
        </w:rPr>
        <w:t xml:space="preserve"> </w:t>
      </w:r>
      <w:r w:rsidRPr="00D33071">
        <w:rPr>
          <w:rStyle w:val="docblue"/>
          <w:i/>
          <w:iCs/>
          <w:color w:val="0000FF"/>
          <w:lang w:val="en-US"/>
        </w:rPr>
        <w:t>al.(1) modificat prin LP102-XVI din 1</w:t>
      </w:r>
      <w:r>
        <w:rPr>
          <w:rStyle w:val="docblue"/>
          <w:i/>
          <w:iCs/>
          <w:color w:val="0000FF"/>
          <w:lang w:val="en-US"/>
        </w:rPr>
        <w:t>6.05.08, MO102/10.06.08 art.380;</w:t>
      </w:r>
      <w:r w:rsidRPr="00D33071">
        <w:rPr>
          <w:rStyle w:val="docblue"/>
          <w:i/>
          <w:iCs/>
          <w:color w:val="0000FF"/>
          <w:lang w:val="en-US"/>
        </w:rPr>
        <w:t xml:space="preserve"> în vigoare 10.09.08]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(2) În cazul autovehiculului neînmatriculat în Republica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care tranziteaz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teritoriul Republicii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>,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doar taxa pentru tranzitarea 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rii, nu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pentru intrare. 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D33071">
        <w:rPr>
          <w:lang w:val="en-US"/>
        </w:rPr>
        <w:t>(3) Subiec</w:t>
      </w:r>
      <w:r>
        <w:rPr>
          <w:lang w:val="en-US"/>
        </w:rPr>
        <w:t>ţ</w:t>
      </w:r>
      <w:r w:rsidRPr="00D33071">
        <w:rPr>
          <w:lang w:val="en-US"/>
        </w:rPr>
        <w:t>ii impunerii achit</w:t>
      </w:r>
      <w:r>
        <w:rPr>
          <w:lang w:val="en-US"/>
        </w:rPr>
        <w:t>ă</w:t>
      </w:r>
      <w:r w:rsidRPr="00D33071">
        <w:rPr>
          <w:lang w:val="en-US"/>
        </w:rPr>
        <w:t xml:space="preserve"> taxa prin intermediul unei institu</w:t>
      </w:r>
      <w:r>
        <w:rPr>
          <w:lang w:val="en-US"/>
        </w:rPr>
        <w:t>ţ</w:t>
      </w:r>
      <w:r w:rsidRPr="00D33071">
        <w:rPr>
          <w:lang w:val="en-US"/>
        </w:rPr>
        <w:t xml:space="preserve">ii financiare, </w:t>
      </w:r>
      <w:r>
        <w:rPr>
          <w:lang w:val="en-US"/>
        </w:rPr>
        <w:t>î</w:t>
      </w:r>
      <w:r w:rsidRPr="00D33071">
        <w:rPr>
          <w:lang w:val="en-US"/>
        </w:rPr>
        <w:t xml:space="preserve">n numerar </w:t>
      </w:r>
      <w:r>
        <w:rPr>
          <w:lang w:val="en-US"/>
        </w:rPr>
        <w:t>ş</w:t>
      </w:r>
      <w:r w:rsidRPr="00D33071">
        <w:rPr>
          <w:lang w:val="en-US"/>
        </w:rPr>
        <w:t xml:space="preserve">i/sau prin virament, </w:t>
      </w:r>
      <w:r>
        <w:rPr>
          <w:lang w:val="en-US"/>
        </w:rPr>
        <w:t>î</w:t>
      </w:r>
      <w:r w:rsidRPr="00D33071">
        <w:rPr>
          <w:lang w:val="en-US"/>
        </w:rPr>
        <w:t>n lei moldovene</w:t>
      </w:r>
      <w:r>
        <w:rPr>
          <w:lang w:val="en-US"/>
        </w:rPr>
        <w:t>ş</w:t>
      </w:r>
      <w:r w:rsidRPr="00D33071">
        <w:rPr>
          <w:lang w:val="en-US"/>
        </w:rPr>
        <w:t xml:space="preserve">ti sau </w:t>
      </w:r>
      <w:r>
        <w:rPr>
          <w:lang w:val="en-US"/>
        </w:rPr>
        <w:t>î</w:t>
      </w:r>
      <w:r w:rsidRPr="00D33071">
        <w:rPr>
          <w:lang w:val="en-US"/>
        </w:rPr>
        <w:t>n valut</w:t>
      </w:r>
      <w:r>
        <w:rPr>
          <w:lang w:val="en-US"/>
        </w:rPr>
        <w:t>ă</w:t>
      </w:r>
      <w:r w:rsidRPr="00D33071">
        <w:rPr>
          <w:lang w:val="en-US"/>
        </w:rPr>
        <w:t xml:space="preserve"> </w:t>
      </w:r>
      <w:r w:rsidRPr="00C85CA8">
        <w:rPr>
          <w:lang w:val="en-US"/>
        </w:rPr>
        <w:t>străină la cursul oficial al leului moldovenesc valabil</w:t>
      </w:r>
      <w:r w:rsidRPr="00D33071">
        <w:rPr>
          <w:lang w:val="en-US"/>
        </w:rPr>
        <w:t xml:space="preserve"> la data trecerii frontierei de stat. Sumele </w:t>
      </w:r>
      <w:r>
        <w:rPr>
          <w:lang w:val="en-US"/>
        </w:rPr>
        <w:t>î</w:t>
      </w:r>
      <w:r w:rsidRPr="00D33071">
        <w:rPr>
          <w:lang w:val="en-US"/>
        </w:rPr>
        <w:t>ncasate se vars</w:t>
      </w:r>
      <w:r>
        <w:rPr>
          <w:lang w:val="en-US"/>
        </w:rPr>
        <w:t>ă</w:t>
      </w:r>
      <w:r w:rsidRPr="00D33071">
        <w:rPr>
          <w:lang w:val="en-US"/>
        </w:rPr>
        <w:t xml:space="preserve"> la bugetul de stat </w:t>
      </w:r>
      <w:r>
        <w:rPr>
          <w:lang w:val="en-US"/>
        </w:rPr>
        <w:t>î</w:t>
      </w:r>
      <w:r w:rsidRPr="00D33071">
        <w:rPr>
          <w:lang w:val="en-US"/>
        </w:rPr>
        <w:t>n aceea</w:t>
      </w:r>
      <w:r>
        <w:rPr>
          <w:lang w:val="en-US"/>
        </w:rPr>
        <w:t>ş</w:t>
      </w:r>
      <w:r w:rsidRPr="00D33071">
        <w:rPr>
          <w:lang w:val="en-US"/>
        </w:rPr>
        <w:t xml:space="preserve">i zi sau </w:t>
      </w:r>
      <w:r>
        <w:rPr>
          <w:lang w:val="en-US"/>
        </w:rPr>
        <w:t>î</w:t>
      </w:r>
      <w:r w:rsidRPr="00D33071">
        <w:rPr>
          <w:lang w:val="en-US"/>
        </w:rPr>
        <w:t>n ziua lucr</w:t>
      </w:r>
      <w:r>
        <w:rPr>
          <w:lang w:val="en-US"/>
        </w:rPr>
        <w:t>ă</w:t>
      </w:r>
      <w:r w:rsidRPr="00D33071">
        <w:rPr>
          <w:lang w:val="en-US"/>
        </w:rPr>
        <w:t>toare imediat urm</w:t>
      </w:r>
      <w:r>
        <w:rPr>
          <w:lang w:val="en-US"/>
        </w:rPr>
        <w:t>ă</w:t>
      </w:r>
      <w:r w:rsidRPr="00D33071">
        <w:rPr>
          <w:lang w:val="en-US"/>
        </w:rPr>
        <w:t>toare.</w:t>
      </w:r>
    </w:p>
    <w:p w:rsidR="00F268EB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</w:t>
      </w:r>
      <w:r w:rsidRPr="00CC4FEE">
        <w:rPr>
          <w:i/>
          <w:iCs/>
          <w:color w:val="0000FF"/>
          <w:lang w:val="en-US"/>
        </w:rPr>
        <w:t>Art.</w:t>
      </w:r>
      <w:r>
        <w:rPr>
          <w:i/>
          <w:iCs/>
          <w:color w:val="0000FF"/>
          <w:lang w:val="en-US"/>
        </w:rPr>
        <w:t>347 al.(3) modificat prin LP33 din 06.05.12, MO99-102/25.05.12 art.330]</w:t>
      </w:r>
    </w:p>
    <w:p w:rsidR="00F268EB" w:rsidRDefault="00F268EB" w:rsidP="00F268EB">
      <w:pPr>
        <w:ind w:firstLine="900"/>
        <w:jc w:val="both"/>
        <w:rPr>
          <w:rStyle w:val="docblue"/>
          <w:i/>
          <w:iCs/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 xml:space="preserve"> [Pct.347 al.(3) în redac</w:t>
      </w:r>
      <w:r>
        <w:rPr>
          <w:rStyle w:val="docblue"/>
          <w:rFonts w:ascii="Times New Roman CE" w:hAnsi="Times New Roman CE" w:cs="Times New Roman CE"/>
          <w:i/>
          <w:iCs/>
          <w:color w:val="0000FF"/>
          <w:lang w:val="en-US"/>
        </w:rPr>
        <w:t>ţ</w:t>
      </w:r>
      <w:r w:rsidRPr="00D33071">
        <w:rPr>
          <w:rStyle w:val="docblue"/>
          <w:i/>
          <w:iCs/>
          <w:color w:val="0000FF"/>
          <w:lang w:val="en-US"/>
        </w:rPr>
        <w:t>ia LP102-XVI din 16.05.08, MO102/10.06.08 art.380</w:t>
      </w:r>
      <w:r>
        <w:rPr>
          <w:rStyle w:val="docblue"/>
          <w:i/>
          <w:iCs/>
          <w:color w:val="0000FF"/>
          <w:lang w:val="en-US"/>
        </w:rPr>
        <w:t>;</w:t>
      </w:r>
      <w:r w:rsidRPr="00D33071">
        <w:rPr>
          <w:rStyle w:val="docblue"/>
          <w:i/>
          <w:iCs/>
          <w:color w:val="0000FF"/>
          <w:lang w:val="en-US"/>
        </w:rPr>
        <w:t xml:space="preserve"> în vigoare 10.09.08]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(4) Persoanele juridice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 ai impunerii, precum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posesorii de autovehicule de pasageri care efectueaz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 rute interna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ionale regulate pot achita taxa în prealabil, prin virament. La punctul de trecere a frontierei de stat, ei vor prezenta originalul documentului de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ce confirm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achitarea taxei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vor 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sa copia acestuia.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 xml:space="preserve"> [Art.347 al.(5) exclus 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>
        <w:rPr>
          <w:rStyle w:val="docblue"/>
          <w:i/>
          <w:iCs/>
          <w:color w:val="0000FF"/>
          <w:lang w:val="en-US"/>
        </w:rPr>
        <w:t>[Art.</w:t>
      </w:r>
      <w:r w:rsidRPr="00D33071">
        <w:rPr>
          <w:rStyle w:val="docblue"/>
          <w:i/>
          <w:iCs/>
          <w:color w:val="0000FF"/>
          <w:lang w:val="en-US"/>
        </w:rPr>
        <w:t>347 al.(5) modificat prin LP102-XVI din 1</w:t>
      </w:r>
      <w:r>
        <w:rPr>
          <w:rStyle w:val="docblue"/>
          <w:i/>
          <w:iCs/>
          <w:color w:val="0000FF"/>
          <w:lang w:val="en-US"/>
        </w:rPr>
        <w:t>6.05.08, MO102/10.06.08 art.380;</w:t>
      </w:r>
      <w:r w:rsidRPr="00D33071">
        <w:rPr>
          <w:rStyle w:val="docblue"/>
          <w:i/>
          <w:iCs/>
          <w:color w:val="0000FF"/>
          <w:lang w:val="en-US"/>
        </w:rPr>
        <w:t xml:space="preserve"> în vigoare 10.09.08]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348.</w:t>
      </w:r>
      <w:r w:rsidRPr="00D33071">
        <w:rPr>
          <w:color w:val="000000"/>
          <w:lang w:val="en-US"/>
        </w:rPr>
        <w:t xml:space="preserve"> Înlesniri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Prevederile prezentului capitol nu se aplic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autovehiculelor înmatriculate în statele cu care Republica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a încheiat acorduri bi-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multilaterale privind transportul rutier f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achitarea taxelor rutiere.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Capitolul IV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T</w:t>
      </w:r>
      <w:r>
        <w:rPr>
          <w:b/>
          <w:bCs/>
          <w:color w:val="000000"/>
          <w:lang w:val="en-US"/>
        </w:rPr>
        <w:t xml:space="preserve">AXA PENTRU FOLOSIREA DRUMURILOR DE CĂTRE 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 xml:space="preserve">AUTOVEHICULE A CĂROR MASA TOTALĂ, SARCINA MASICĂ 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 xml:space="preserve">PE OSIE SAU ALE CĂROR GABARITE DEPĂŞESC LIMITELE 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>ADMISE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349.</w:t>
      </w:r>
      <w:r w:rsidRPr="00D33071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ii impunerii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ai impunerii sînt persoanele fizice (cet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 xml:space="preserve">eni ai Republicii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>, cet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eni str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ini, apatrizi)</w:t>
      </w:r>
      <w:r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persoanele juridice (rezidente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nerezidente) posesoare de autovehicule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gabarite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esc limitele admise.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350.</w:t>
      </w:r>
      <w:r w:rsidRPr="00D33071">
        <w:rPr>
          <w:color w:val="000000"/>
          <w:lang w:val="en-US"/>
        </w:rPr>
        <w:t xml:space="preserve"> Obiectul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Obiect al impunerii sînt autovehiculele înmatriculate, precum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cele neînmatriculate în Republica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>,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gabarite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 xml:space="preserve">esc limitele admise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care folosesc drumurile Republicii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lastRenderedPageBreak/>
        <w:t xml:space="preserve">Articolul 351. </w:t>
      </w:r>
      <w:r w:rsidRPr="00D33071">
        <w:rPr>
          <w:color w:val="000000"/>
          <w:lang w:val="en-US"/>
        </w:rPr>
        <w:t>Cotele impunerii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(1) Taxa pentru autovehiculele înmatriculate </w:t>
      </w:r>
      <w:r w:rsidRPr="00515F69">
        <w:rPr>
          <w:lang w:val="en-US"/>
        </w:rPr>
        <w:t>şi neînmatriculate</w:t>
      </w:r>
      <w:r>
        <w:rPr>
          <w:lang w:val="ro-RO"/>
        </w:rPr>
        <w:t xml:space="preserve"> </w:t>
      </w:r>
      <w:r w:rsidRPr="00D33071">
        <w:rPr>
          <w:color w:val="000000"/>
          <w:lang w:val="en-US"/>
        </w:rPr>
        <w:t xml:space="preserve">în Republica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gabarite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esc limitele admise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conform cotelor stabilite în anexa nr.3 la prezentul titlu. 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515F69">
        <w:rPr>
          <w:i/>
          <w:iCs/>
          <w:color w:val="0000FF"/>
          <w:lang w:val="en-US"/>
        </w:rPr>
        <w:t>[Art.</w:t>
      </w:r>
      <w:r>
        <w:rPr>
          <w:i/>
          <w:iCs/>
          <w:color w:val="0000FF"/>
          <w:lang w:val="en-US"/>
        </w:rPr>
        <w:t>351</w:t>
      </w:r>
      <w:r w:rsidRPr="00AA77A8">
        <w:rPr>
          <w:i/>
          <w:iCs/>
          <w:color w:val="0000FF"/>
          <w:lang w:val="en-US"/>
        </w:rPr>
        <w:t xml:space="preserve"> al.(</w:t>
      </w:r>
      <w:r>
        <w:rPr>
          <w:i/>
          <w:iCs/>
          <w:color w:val="0000FF"/>
          <w:lang w:val="en-US"/>
        </w:rPr>
        <w:t>1</w:t>
      </w:r>
      <w:r w:rsidRPr="00AA77A8">
        <w:rPr>
          <w:i/>
          <w:iCs/>
          <w:color w:val="0000FF"/>
          <w:lang w:val="en-US"/>
        </w:rPr>
        <w:t xml:space="preserve">) modificat </w:t>
      </w:r>
      <w:r w:rsidRPr="00515F69">
        <w:rPr>
          <w:i/>
          <w:iCs/>
          <w:color w:val="0000FF"/>
          <w:lang w:val="en-US"/>
        </w:rPr>
        <w:t>prin LP48 din 26.03.11, MO53/04.04.11 art.114; în vigoare 0</w:t>
      </w:r>
      <w:r>
        <w:rPr>
          <w:i/>
          <w:iCs/>
          <w:color w:val="0000FF"/>
          <w:lang w:val="en-US"/>
        </w:rPr>
        <w:t>4</w:t>
      </w:r>
      <w:r w:rsidRPr="00515F69">
        <w:rPr>
          <w:i/>
          <w:iCs/>
          <w:color w:val="0000FF"/>
          <w:lang w:val="en-US"/>
        </w:rPr>
        <w:t>.0</w:t>
      </w:r>
      <w:r>
        <w:rPr>
          <w:i/>
          <w:iCs/>
          <w:color w:val="0000FF"/>
          <w:lang w:val="en-US"/>
        </w:rPr>
        <w:t>4</w:t>
      </w:r>
      <w:r w:rsidRPr="00515F69">
        <w:rPr>
          <w:i/>
          <w:iCs/>
          <w:color w:val="0000FF"/>
          <w:lang w:val="en-US"/>
        </w:rPr>
        <w:t>.1</w:t>
      </w:r>
      <w:r>
        <w:rPr>
          <w:i/>
          <w:iCs/>
          <w:color w:val="0000FF"/>
          <w:lang w:val="en-US"/>
        </w:rPr>
        <w:t>1</w:t>
      </w:r>
      <w:r w:rsidRPr="00515F69">
        <w:rPr>
          <w:i/>
          <w:iCs/>
          <w:color w:val="0000FF"/>
          <w:lang w:val="en-US"/>
        </w:rPr>
        <w:t>]</w:t>
      </w:r>
      <w:r w:rsidRPr="00D33071">
        <w:rPr>
          <w:color w:val="000000"/>
          <w:lang w:val="en-US"/>
        </w:rPr>
        <w:t xml:space="preserve"> </w:t>
      </w:r>
    </w:p>
    <w:p w:rsidR="00F268EB" w:rsidRPr="00515F69" w:rsidRDefault="00F268EB" w:rsidP="00F268EB">
      <w:pPr>
        <w:ind w:firstLine="900"/>
        <w:jc w:val="both"/>
        <w:rPr>
          <w:color w:val="FF0000"/>
          <w:lang w:val="en-US"/>
        </w:rPr>
      </w:pPr>
      <w:r w:rsidRPr="00515F69">
        <w:rPr>
          <w:i/>
          <w:iCs/>
          <w:color w:val="FF0000"/>
          <w:lang w:val="en-US"/>
        </w:rPr>
        <w:t>[Art.351 al.(</w:t>
      </w:r>
      <w:r>
        <w:rPr>
          <w:i/>
          <w:iCs/>
          <w:color w:val="FF0000"/>
          <w:lang w:val="en-US"/>
        </w:rPr>
        <w:t>2</w:t>
      </w:r>
      <w:r w:rsidRPr="00515F69">
        <w:rPr>
          <w:i/>
          <w:iCs/>
          <w:color w:val="FF0000"/>
          <w:lang w:val="en-US"/>
        </w:rPr>
        <w:t xml:space="preserve">) </w:t>
      </w:r>
      <w:r>
        <w:rPr>
          <w:i/>
          <w:iCs/>
          <w:color w:val="FF0000"/>
          <w:lang w:val="en-US"/>
        </w:rPr>
        <w:t>abrogat</w:t>
      </w:r>
      <w:r w:rsidRPr="00515F69">
        <w:rPr>
          <w:i/>
          <w:iCs/>
          <w:color w:val="FF0000"/>
          <w:lang w:val="en-US"/>
        </w:rPr>
        <w:t xml:space="preserve"> prin LP48 din 26.03.11, MO53/04.04.11 art.114; în vigoare 04.04.11]</w:t>
      </w:r>
      <w:r w:rsidRPr="00515F69">
        <w:rPr>
          <w:color w:val="FF0000"/>
          <w:lang w:val="en-US"/>
        </w:rPr>
        <w:t xml:space="preserve">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(3) În cazul în care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masa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,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sarcina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osie,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gabaritele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esc limitele admise, taxa se constituie din suma taxelor calculate pentru fiecare indice în parte.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(4) Cotele stabilite ale taxei se dubleaz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pentru autovehiculele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gabarite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esc limitele admise dac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aceste autovehicule circul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special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sau dac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masa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sarcina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gabaritele lor nu coincid cu cele indicate în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352.</w:t>
      </w:r>
      <w:r w:rsidRPr="00D33071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de achitare a taxei, 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>
        <w:rPr>
          <w:color w:val="000000"/>
          <w:lang w:val="en-US"/>
        </w:rPr>
        <w:t>                         </w:t>
      </w:r>
      <w:r w:rsidRPr="00D33071">
        <w:rPr>
          <w:color w:val="000000"/>
          <w:lang w:val="en-US"/>
        </w:rPr>
        <w:t>de prezentare a 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(1)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:</w:t>
      </w:r>
      <w:r w:rsidRPr="00D33071">
        <w:rPr>
          <w:lang w:val="en-US"/>
        </w:rPr>
        <w:t xml:space="preserve">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a) pentru autovehiculele înmatriculate în Republica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-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tre </w:t>
      </w:r>
      <w:r w:rsidRPr="007B1641">
        <w:rPr>
          <w:lang w:val="en-US"/>
        </w:rPr>
        <w:t>organul abilitat al administra</w:t>
      </w:r>
      <w:r>
        <w:rPr>
          <w:lang w:val="en-US"/>
        </w:rPr>
        <w:t>ţ</w:t>
      </w:r>
      <w:r w:rsidRPr="007B1641">
        <w:rPr>
          <w:lang w:val="en-US"/>
        </w:rPr>
        <w:t>iei publice centrale</w:t>
      </w:r>
      <w:r w:rsidRPr="00D33071">
        <w:rPr>
          <w:color w:val="000000"/>
          <w:lang w:val="en-US"/>
        </w:rPr>
        <w:t>, conform anexei nr.3 la prezentul titlu;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b) pentru autovehiculele neînmatriculate în Republica </w:t>
      </w:r>
      <w:smartTag w:uri="urn:schemas-microsoft-com:office:smarttags" w:element="metricconverter">
        <w:smartTagPr>
          <w:attr w:name="ProductID" w:val="100 m2"/>
        </w:smartTagPr>
        <w:r w:rsidRPr="00D33071">
          <w:rPr>
            <w:color w:val="000000"/>
            <w:lang w:val="en-US"/>
          </w:rPr>
          <w:t>Moldova</w:t>
        </w:r>
      </w:smartTag>
      <w:r w:rsidRPr="00D33071">
        <w:rPr>
          <w:color w:val="000000"/>
          <w:lang w:val="en-US"/>
        </w:rPr>
        <w:t xml:space="preserve"> -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tre </w:t>
      </w:r>
      <w:r>
        <w:rPr>
          <w:color w:val="000000"/>
          <w:lang w:val="en-US"/>
        </w:rPr>
        <w:t>organele vamale</w:t>
      </w:r>
      <w:r w:rsidRPr="00D33071">
        <w:rPr>
          <w:color w:val="000000"/>
          <w:lang w:val="en-US"/>
        </w:rPr>
        <w:t>, conform anexei nr.</w:t>
      </w:r>
      <w:r>
        <w:rPr>
          <w:color w:val="000000"/>
          <w:lang w:val="en-US"/>
        </w:rPr>
        <w:t xml:space="preserve">3 </w:t>
      </w:r>
      <w:r w:rsidRPr="00D33071">
        <w:rPr>
          <w:color w:val="000000"/>
          <w:lang w:val="en-US"/>
        </w:rPr>
        <w:t>la prezentul titlu.</w:t>
      </w:r>
    </w:p>
    <w:p w:rsidR="00F268EB" w:rsidRPr="00C854F3" w:rsidRDefault="00F268EB" w:rsidP="00F268EB">
      <w:pPr>
        <w:ind w:firstLine="900"/>
        <w:jc w:val="both"/>
        <w:rPr>
          <w:color w:val="000000"/>
          <w:lang w:val="en-US"/>
        </w:rPr>
      </w:pPr>
      <w:r w:rsidRPr="00515F69">
        <w:rPr>
          <w:i/>
          <w:iCs/>
          <w:color w:val="0000FF"/>
          <w:lang w:val="en-US"/>
        </w:rPr>
        <w:t>[Art.</w:t>
      </w:r>
      <w:r>
        <w:rPr>
          <w:i/>
          <w:iCs/>
          <w:color w:val="0000FF"/>
          <w:lang w:val="en-US"/>
        </w:rPr>
        <w:t>351</w:t>
      </w:r>
      <w:r w:rsidRPr="00AA77A8">
        <w:rPr>
          <w:i/>
          <w:iCs/>
          <w:color w:val="0000FF"/>
          <w:lang w:val="en-US"/>
        </w:rPr>
        <w:t xml:space="preserve"> al.(</w:t>
      </w:r>
      <w:r>
        <w:rPr>
          <w:i/>
          <w:iCs/>
          <w:color w:val="0000FF"/>
          <w:lang w:val="en-US"/>
        </w:rPr>
        <w:t>1</w:t>
      </w:r>
      <w:r w:rsidRPr="00AA77A8">
        <w:rPr>
          <w:i/>
          <w:iCs/>
          <w:color w:val="0000FF"/>
          <w:lang w:val="en-US"/>
        </w:rPr>
        <w:t>)</w:t>
      </w:r>
      <w:r>
        <w:rPr>
          <w:i/>
          <w:iCs/>
          <w:color w:val="0000FF"/>
          <w:lang w:val="en-US"/>
        </w:rPr>
        <w:t>, lit.b)</w:t>
      </w:r>
      <w:r w:rsidRPr="00AA77A8">
        <w:rPr>
          <w:i/>
          <w:iCs/>
          <w:color w:val="0000FF"/>
          <w:lang w:val="en-US"/>
        </w:rPr>
        <w:t xml:space="preserve"> modificat</w:t>
      </w:r>
      <w:r>
        <w:rPr>
          <w:rFonts w:ascii="Times New Roman CE" w:hAnsi="Times New Roman CE" w:cs="Times New Roman CE"/>
          <w:i/>
          <w:iCs/>
          <w:color w:val="0000FF"/>
          <w:lang w:val="en-US"/>
        </w:rPr>
        <w:t>ă</w:t>
      </w:r>
      <w:r w:rsidRPr="00AA77A8">
        <w:rPr>
          <w:i/>
          <w:iCs/>
          <w:color w:val="0000FF"/>
          <w:lang w:val="en-US"/>
        </w:rPr>
        <w:t xml:space="preserve"> </w:t>
      </w:r>
      <w:r w:rsidRPr="00515F69">
        <w:rPr>
          <w:i/>
          <w:iCs/>
          <w:color w:val="0000FF"/>
          <w:lang w:val="en-US"/>
        </w:rPr>
        <w:t>prin LP48 din 26.03.11, MO53/04.04.11 art.114; în vigoare 0</w:t>
      </w:r>
      <w:r>
        <w:rPr>
          <w:i/>
          <w:iCs/>
          <w:color w:val="0000FF"/>
          <w:lang w:val="en-US"/>
        </w:rPr>
        <w:t>4</w:t>
      </w:r>
      <w:r w:rsidRPr="00515F69">
        <w:rPr>
          <w:i/>
          <w:iCs/>
          <w:color w:val="0000FF"/>
          <w:lang w:val="en-US"/>
        </w:rPr>
        <w:t>.0</w:t>
      </w:r>
      <w:r>
        <w:rPr>
          <w:i/>
          <w:iCs/>
          <w:color w:val="0000FF"/>
          <w:lang w:val="en-US"/>
        </w:rPr>
        <w:t>4</w:t>
      </w:r>
      <w:r w:rsidRPr="00515F69">
        <w:rPr>
          <w:i/>
          <w:iCs/>
          <w:color w:val="0000FF"/>
          <w:lang w:val="en-US"/>
        </w:rPr>
        <w:t>.1</w:t>
      </w:r>
      <w:r>
        <w:rPr>
          <w:i/>
          <w:iCs/>
          <w:color w:val="0000FF"/>
          <w:lang w:val="en-US"/>
        </w:rPr>
        <w:t>1</w:t>
      </w:r>
      <w:r w:rsidRPr="00515F69">
        <w:rPr>
          <w:i/>
          <w:iCs/>
          <w:color w:val="0000FF"/>
          <w:lang w:val="en-US"/>
        </w:rPr>
        <w:t>]</w:t>
      </w:r>
      <w:r w:rsidRPr="00D33071">
        <w:rPr>
          <w:color w:val="000000"/>
          <w:lang w:val="en-US"/>
        </w:rPr>
        <w:t xml:space="preserve"> </w:t>
      </w:r>
    </w:p>
    <w:p w:rsidR="00F268EB" w:rsidRPr="00AA77A8" w:rsidRDefault="00F268EB" w:rsidP="00F268EB">
      <w:pPr>
        <w:ind w:firstLine="900"/>
        <w:jc w:val="both"/>
        <w:rPr>
          <w:color w:val="000000"/>
          <w:lang w:val="en-US"/>
        </w:rPr>
      </w:pPr>
      <w:r w:rsidRPr="00AA77A8">
        <w:rPr>
          <w:i/>
          <w:iCs/>
          <w:color w:val="0000FF"/>
          <w:lang w:val="en-US"/>
        </w:rPr>
        <w:t>[Art.</w:t>
      </w:r>
      <w:r>
        <w:rPr>
          <w:i/>
          <w:iCs/>
          <w:color w:val="0000FF"/>
          <w:lang w:val="en-US"/>
        </w:rPr>
        <w:t>352</w:t>
      </w:r>
      <w:r w:rsidRPr="00AA77A8">
        <w:rPr>
          <w:i/>
          <w:iCs/>
          <w:color w:val="0000FF"/>
          <w:lang w:val="en-US"/>
        </w:rPr>
        <w:t xml:space="preserve"> al.(</w:t>
      </w:r>
      <w:r>
        <w:rPr>
          <w:i/>
          <w:iCs/>
          <w:color w:val="0000FF"/>
          <w:lang w:val="en-US"/>
        </w:rPr>
        <w:t>1</w:t>
      </w:r>
      <w:r w:rsidRPr="00AA77A8">
        <w:rPr>
          <w:i/>
          <w:iCs/>
          <w:color w:val="0000FF"/>
          <w:lang w:val="en-US"/>
        </w:rPr>
        <w:t>)</w:t>
      </w:r>
      <w:r>
        <w:rPr>
          <w:i/>
          <w:iCs/>
          <w:color w:val="0000FF"/>
          <w:lang w:val="en-US"/>
        </w:rPr>
        <w:t>, lit.b)</w:t>
      </w:r>
      <w:r w:rsidRPr="00AA77A8">
        <w:rPr>
          <w:i/>
          <w:iCs/>
          <w:color w:val="0000FF"/>
          <w:lang w:val="en-US"/>
        </w:rPr>
        <w:t xml:space="preserve"> modificat</w:t>
      </w:r>
      <w:r>
        <w:rPr>
          <w:rFonts w:ascii="Times New Roman CE" w:hAnsi="Times New Roman CE" w:cs="Times New Roman CE"/>
          <w:i/>
          <w:iCs/>
          <w:color w:val="0000FF"/>
          <w:lang w:val="en-US"/>
        </w:rPr>
        <w:t>ă</w:t>
      </w:r>
      <w:r w:rsidRPr="00AA77A8">
        <w:rPr>
          <w:i/>
          <w:iCs/>
          <w:color w:val="0000FF"/>
          <w:lang w:val="en-US"/>
        </w:rPr>
        <w:t xml:space="preserve"> prin </w:t>
      </w:r>
      <w:r>
        <w:rPr>
          <w:rStyle w:val="docblue"/>
          <w:i/>
          <w:iCs/>
          <w:color w:val="0000FF"/>
          <w:lang w:val="en-US"/>
        </w:rPr>
        <w:t>LP109 din 04.06</w:t>
      </w:r>
      <w:r w:rsidRPr="00AA77A8">
        <w:rPr>
          <w:rStyle w:val="docblue"/>
          <w:i/>
          <w:iCs/>
          <w:color w:val="0000FF"/>
          <w:lang w:val="en-US"/>
        </w:rPr>
        <w:t>.10, MO131-134/30.07.10 art.443</w:t>
      </w:r>
      <w:r w:rsidRPr="00AA77A8">
        <w:rPr>
          <w:i/>
          <w:iCs/>
          <w:color w:val="0000FF"/>
          <w:lang w:val="en-US"/>
        </w:rPr>
        <w:t>]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</w:t>
      </w:r>
      <w:r w:rsidRPr="00D33071">
        <w:rPr>
          <w:rStyle w:val="docblue"/>
          <w:i/>
          <w:iCs/>
          <w:color w:val="0000FF"/>
          <w:lang w:val="en-US"/>
        </w:rPr>
        <w:t>.352 al.(1) modificat prin LP102-XVI din 1</w:t>
      </w:r>
      <w:r>
        <w:rPr>
          <w:rStyle w:val="docblue"/>
          <w:i/>
          <w:iCs/>
          <w:color w:val="0000FF"/>
          <w:lang w:val="en-US"/>
        </w:rPr>
        <w:t>6.05.08, MO102/10.06.08 art.380;</w:t>
      </w:r>
      <w:r w:rsidRPr="00D33071">
        <w:rPr>
          <w:rStyle w:val="docblue"/>
          <w:i/>
          <w:iCs/>
          <w:color w:val="0000FF"/>
          <w:lang w:val="en-US"/>
        </w:rPr>
        <w:t xml:space="preserve"> în vigoare 10.09.08]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(2) Modul de calculare a masei totale, a sarcinii masice pe osie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a gabaritelor se stabile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te de Guvern. 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(3)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taxa, în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rime deplin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ob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inerea actelor ce permit transportul rutier cu autovehicule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gabarite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>
        <w:rPr>
          <w:color w:val="000000"/>
          <w:lang w:val="en-US"/>
        </w:rPr>
        <w:t>esc limitele admise.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 xml:space="preserve"> </w:t>
      </w:r>
      <w:r w:rsidRPr="00456241">
        <w:rPr>
          <w:color w:val="000000"/>
          <w:lang w:val="en-US"/>
        </w:rPr>
        <w:t>(</w:t>
      </w:r>
      <w:r w:rsidRPr="00D33071">
        <w:rPr>
          <w:color w:val="000000"/>
          <w:lang w:val="en-US"/>
        </w:rPr>
        <w:t>4) În cazul în care, la ie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irea din 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se depisteaz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autovehicule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gabarite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esc limitele admise, care circul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special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ori se constat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masa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sarcina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gabaritele acestor autovehicule nu coincid cu cele indicate în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ie, </w:t>
      </w:r>
      <w:r>
        <w:rPr>
          <w:color w:val="000000"/>
          <w:lang w:val="en-US"/>
        </w:rPr>
        <w:t>organele vamale</w:t>
      </w:r>
      <w:r w:rsidRPr="00D33071">
        <w:rPr>
          <w:color w:val="000000"/>
          <w:lang w:val="en-US"/>
        </w:rPr>
        <w:t xml:space="preserve">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 conform art.351 alin.(4) din prezentul cod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>
        <w:rPr>
          <w:color w:val="000000"/>
          <w:lang w:val="en-US"/>
        </w:rPr>
        <w:t>i nu permit</w:t>
      </w:r>
      <w:r w:rsidRPr="00D33071">
        <w:rPr>
          <w:color w:val="000000"/>
          <w:lang w:val="en-US"/>
        </w:rPr>
        <w:t xml:space="preserve"> trecerea frontierei de stat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prezentarea documentului de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ce confirm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achitarea taxei.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AA77A8">
        <w:rPr>
          <w:i/>
          <w:iCs/>
          <w:color w:val="0000FF"/>
          <w:lang w:val="en-US"/>
        </w:rPr>
        <w:t>[Art.</w:t>
      </w:r>
      <w:r>
        <w:rPr>
          <w:i/>
          <w:iCs/>
          <w:color w:val="0000FF"/>
          <w:lang w:val="en-US"/>
        </w:rPr>
        <w:t>352</w:t>
      </w:r>
      <w:r w:rsidRPr="00AA77A8">
        <w:rPr>
          <w:i/>
          <w:iCs/>
          <w:color w:val="0000FF"/>
          <w:lang w:val="en-US"/>
        </w:rPr>
        <w:t xml:space="preserve"> al.(</w:t>
      </w:r>
      <w:r>
        <w:rPr>
          <w:i/>
          <w:iCs/>
          <w:color w:val="0000FF"/>
          <w:lang w:val="en-US"/>
        </w:rPr>
        <w:t>4</w:t>
      </w:r>
      <w:r w:rsidRPr="00AA77A8">
        <w:rPr>
          <w:i/>
          <w:iCs/>
          <w:color w:val="0000FF"/>
          <w:lang w:val="en-US"/>
        </w:rPr>
        <w:t>)</w:t>
      </w:r>
      <w:r>
        <w:rPr>
          <w:i/>
          <w:iCs/>
          <w:color w:val="0000FF"/>
          <w:lang w:val="en-US"/>
        </w:rPr>
        <w:t xml:space="preserve"> </w:t>
      </w:r>
      <w:r w:rsidRPr="00AA77A8">
        <w:rPr>
          <w:i/>
          <w:iCs/>
          <w:color w:val="0000FF"/>
          <w:lang w:val="en-US"/>
        </w:rPr>
        <w:t xml:space="preserve">modificat prin </w:t>
      </w:r>
      <w:r w:rsidRPr="00AA77A8">
        <w:rPr>
          <w:rStyle w:val="docblue"/>
          <w:i/>
          <w:iCs/>
          <w:color w:val="0000FF"/>
          <w:lang w:val="en-US"/>
        </w:rPr>
        <w:t>LP109 din 04.0</w:t>
      </w:r>
      <w:r>
        <w:rPr>
          <w:rStyle w:val="docblue"/>
          <w:i/>
          <w:iCs/>
          <w:color w:val="0000FF"/>
          <w:lang w:val="en-US"/>
        </w:rPr>
        <w:t>6</w:t>
      </w:r>
      <w:r w:rsidRPr="00AA77A8">
        <w:rPr>
          <w:rStyle w:val="docblue"/>
          <w:i/>
          <w:iCs/>
          <w:color w:val="0000FF"/>
          <w:lang w:val="en-US"/>
        </w:rPr>
        <w:t>.10, MO131-134/30.07.10 art.443</w:t>
      </w:r>
      <w:r w:rsidRPr="00AA77A8">
        <w:rPr>
          <w:i/>
          <w:iCs/>
          <w:color w:val="0000FF"/>
          <w:lang w:val="en-US"/>
        </w:rPr>
        <w:t>]</w:t>
      </w:r>
      <w:r>
        <w:rPr>
          <w:color w:val="000000"/>
          <w:lang w:val="en-US"/>
        </w:rPr>
        <w:t xml:space="preserve"> 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 xml:space="preserve"> [</w:t>
      </w:r>
      <w:r>
        <w:rPr>
          <w:rStyle w:val="docblue"/>
          <w:i/>
          <w:iCs/>
          <w:color w:val="0000FF"/>
          <w:lang w:val="en-US"/>
        </w:rPr>
        <w:t>Art</w:t>
      </w:r>
      <w:r w:rsidRPr="00D33071">
        <w:rPr>
          <w:rStyle w:val="docblue"/>
          <w:i/>
          <w:iCs/>
          <w:color w:val="0000FF"/>
          <w:lang w:val="en-US"/>
        </w:rPr>
        <w:t>.352 al.(4) modificat prin LP102-XVI din 1</w:t>
      </w:r>
      <w:r>
        <w:rPr>
          <w:rStyle w:val="docblue"/>
          <w:i/>
          <w:iCs/>
          <w:color w:val="0000FF"/>
          <w:lang w:val="en-US"/>
        </w:rPr>
        <w:t>6.05.08, MO102/10.06.08 art.380;</w:t>
      </w:r>
      <w:r w:rsidRPr="00D33071">
        <w:rPr>
          <w:rStyle w:val="docblue"/>
          <w:i/>
          <w:iCs/>
          <w:color w:val="0000FF"/>
          <w:lang w:val="en-US"/>
        </w:rPr>
        <w:t xml:space="preserve"> în vigoare 10.09.08]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lastRenderedPageBreak/>
        <w:t xml:space="preserve">(5) În cazul în care, pe teritoriul 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>rii, se depisteaz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autovehicule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mas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ale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gabarite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esc limitele admise, care circul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special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ori se constat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masa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sarcina masic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pe osie sau gabaritele acestor autovehicule nu coincid cu cele indicate în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ie, organul poli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iei rutiere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i/sau </w:t>
      </w:r>
      <w:r w:rsidRPr="004C3856">
        <w:rPr>
          <w:lang w:val="en-US"/>
        </w:rPr>
        <w:t>colaboratorul organului abilitat s</w:t>
      </w:r>
      <w:r>
        <w:rPr>
          <w:lang w:val="en-US"/>
        </w:rPr>
        <w:t>ă</w:t>
      </w:r>
      <w:r w:rsidRPr="004C3856">
        <w:rPr>
          <w:lang w:val="en-US"/>
        </w:rPr>
        <w:t xml:space="preserve"> elibereze autoriza</w:t>
      </w:r>
      <w:r>
        <w:rPr>
          <w:lang w:val="en-US"/>
        </w:rPr>
        <w:t>ţ</w:t>
      </w:r>
      <w:r w:rsidRPr="004C3856">
        <w:rPr>
          <w:lang w:val="en-US"/>
        </w:rPr>
        <w:t>ie special</w:t>
      </w:r>
      <w:r>
        <w:rPr>
          <w:lang w:val="en-US"/>
        </w:rPr>
        <w:t>ă</w:t>
      </w:r>
      <w:r w:rsidRPr="004C3856">
        <w:rPr>
          <w:lang w:val="en-US"/>
        </w:rPr>
        <w:t xml:space="preserve"> pentru circula</w:t>
      </w:r>
      <w:r>
        <w:rPr>
          <w:lang w:val="en-US"/>
        </w:rPr>
        <w:t>ţ</w:t>
      </w:r>
      <w:r w:rsidRPr="004C3856">
        <w:rPr>
          <w:lang w:val="en-US"/>
        </w:rPr>
        <w:t>ia pe drumurile publice a autovehiculelor ale c</w:t>
      </w:r>
      <w:r>
        <w:rPr>
          <w:lang w:val="en-US"/>
        </w:rPr>
        <w:t>ă</w:t>
      </w:r>
      <w:r w:rsidRPr="004C3856">
        <w:rPr>
          <w:lang w:val="en-US"/>
        </w:rPr>
        <w:t>ror mas</w:t>
      </w:r>
      <w:r>
        <w:rPr>
          <w:lang w:val="en-US"/>
        </w:rPr>
        <w:t>ă</w:t>
      </w:r>
      <w:r w:rsidRPr="004C3856">
        <w:rPr>
          <w:lang w:val="en-US"/>
        </w:rPr>
        <w:t xml:space="preserve"> total</w:t>
      </w:r>
      <w:r>
        <w:rPr>
          <w:lang w:val="en-US"/>
        </w:rPr>
        <w:t>ă</w:t>
      </w:r>
      <w:r w:rsidRPr="004C3856">
        <w:rPr>
          <w:lang w:val="en-US"/>
        </w:rPr>
        <w:t>, sarcin</w:t>
      </w:r>
      <w:r>
        <w:rPr>
          <w:lang w:val="en-US"/>
        </w:rPr>
        <w:t>ă</w:t>
      </w:r>
      <w:r w:rsidRPr="004C3856">
        <w:rPr>
          <w:lang w:val="en-US"/>
        </w:rPr>
        <w:t xml:space="preserve"> masic</w:t>
      </w:r>
      <w:r>
        <w:rPr>
          <w:lang w:val="en-US"/>
        </w:rPr>
        <w:t>ă</w:t>
      </w:r>
      <w:r w:rsidRPr="004C3856">
        <w:rPr>
          <w:lang w:val="en-US"/>
        </w:rPr>
        <w:t xml:space="preserve"> pe osie sau ale c</w:t>
      </w:r>
      <w:r>
        <w:rPr>
          <w:lang w:val="en-US"/>
        </w:rPr>
        <w:t>ă</w:t>
      </w:r>
      <w:r w:rsidRPr="004C3856">
        <w:rPr>
          <w:lang w:val="en-US"/>
        </w:rPr>
        <w:t>ror gabarite dep</w:t>
      </w:r>
      <w:r>
        <w:rPr>
          <w:lang w:val="en-US"/>
        </w:rPr>
        <w:t>ăş</w:t>
      </w:r>
      <w:r w:rsidRPr="004C3856">
        <w:rPr>
          <w:lang w:val="en-US"/>
        </w:rPr>
        <w:t>esc limitele admise</w:t>
      </w:r>
      <w:r w:rsidRPr="00D33071">
        <w:rPr>
          <w:color w:val="000000"/>
          <w:lang w:val="en-US"/>
        </w:rPr>
        <w:t xml:space="preserve"> întocme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te un proces-verbal de constatare a lipsei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speciale sau a necorespunderii masei totale, sarcinii masice pe osie sau gabaritelor datelor indicate în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 conform art.351 alin.(4) din prezentul cod</w:t>
      </w:r>
      <w:r w:rsidRPr="00C854F3">
        <w:rPr>
          <w:lang w:val="en-US"/>
        </w:rPr>
        <w:t>, în conformitate cu regulamentul aprobat de Guvern</w:t>
      </w:r>
      <w:r w:rsidRPr="00D33071">
        <w:rPr>
          <w:color w:val="000000"/>
          <w:lang w:val="en-US"/>
        </w:rPr>
        <w:t>. </w:t>
      </w:r>
    </w:p>
    <w:p w:rsidR="00F268EB" w:rsidRPr="00876A5F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Art.352 al.(5)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[Art.352 al.(5) modificat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(6) În cazul în care situa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specificat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alin.(5) din prezentul articol se refer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un autovehicul neînmatriculat în Republica Moldova, un exemplar al procesului-verbal de constatare a lipsei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speciale ori a necorespunderii masei totale, sarcinii masice pe osie sau gabaritelor datelor indicate în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se înmîneaz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subiectului impunerii, iar al doilea exemplar se remite</w:t>
      </w:r>
      <w:r w:rsidRPr="00876A5F">
        <w:rPr>
          <w:lang w:val="en-US"/>
        </w:rPr>
        <w:t>, cel tîrziu a doua zi lucrătoare din momentul constatării,</w:t>
      </w:r>
      <w:r w:rsidRPr="00D33071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organului vamal</w:t>
      </w:r>
      <w:r w:rsidRPr="00D33071">
        <w:rPr>
          <w:color w:val="000000"/>
          <w:lang w:val="en-US"/>
        </w:rPr>
        <w:t xml:space="preserve"> de la punctul de trecere a frontierei de stat, conform itinerarului stabilit pentru autovehiculul respectiv.</w:t>
      </w:r>
    </w:p>
    <w:p w:rsidR="00F268EB" w:rsidRPr="00876A5F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 xml:space="preserve"> [</w:t>
      </w:r>
      <w:r>
        <w:rPr>
          <w:rStyle w:val="docblue"/>
          <w:i/>
          <w:iCs/>
          <w:color w:val="0000FF"/>
          <w:lang w:val="en-US"/>
        </w:rPr>
        <w:t>Art.352 al.(6)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Pr="004C3856" w:rsidRDefault="00F268EB" w:rsidP="00F268EB">
      <w:pPr>
        <w:ind w:firstLine="900"/>
        <w:jc w:val="both"/>
        <w:rPr>
          <w:lang w:val="en-US"/>
        </w:rPr>
      </w:pPr>
      <w:r w:rsidRPr="00AA77A8">
        <w:rPr>
          <w:i/>
          <w:iCs/>
          <w:color w:val="0000FF"/>
          <w:lang w:val="en-US"/>
        </w:rPr>
        <w:t>[Art.</w:t>
      </w:r>
      <w:r>
        <w:rPr>
          <w:i/>
          <w:iCs/>
          <w:color w:val="0000FF"/>
          <w:lang w:val="en-US"/>
        </w:rPr>
        <w:t>352</w:t>
      </w:r>
      <w:r w:rsidRPr="00AA77A8">
        <w:rPr>
          <w:i/>
          <w:iCs/>
          <w:color w:val="0000FF"/>
          <w:lang w:val="en-US"/>
        </w:rPr>
        <w:t xml:space="preserve"> al.(</w:t>
      </w:r>
      <w:r>
        <w:rPr>
          <w:i/>
          <w:iCs/>
          <w:color w:val="0000FF"/>
          <w:lang w:val="en-US"/>
        </w:rPr>
        <w:t>6</w:t>
      </w:r>
      <w:r w:rsidRPr="00AA77A8">
        <w:rPr>
          <w:i/>
          <w:iCs/>
          <w:color w:val="0000FF"/>
          <w:lang w:val="en-US"/>
        </w:rPr>
        <w:t>)</w:t>
      </w:r>
      <w:r>
        <w:rPr>
          <w:i/>
          <w:iCs/>
          <w:color w:val="0000FF"/>
          <w:lang w:val="en-US"/>
        </w:rPr>
        <w:t xml:space="preserve"> </w:t>
      </w:r>
      <w:r w:rsidRPr="00AA77A8">
        <w:rPr>
          <w:i/>
          <w:iCs/>
          <w:color w:val="0000FF"/>
          <w:lang w:val="en-US"/>
        </w:rPr>
        <w:t xml:space="preserve">modificat prin </w:t>
      </w:r>
      <w:r w:rsidRPr="00AA77A8">
        <w:rPr>
          <w:rStyle w:val="docblue"/>
          <w:i/>
          <w:iCs/>
          <w:color w:val="0000FF"/>
          <w:lang w:val="en-US"/>
        </w:rPr>
        <w:t>LP109 din 04.0</w:t>
      </w:r>
      <w:r>
        <w:rPr>
          <w:rStyle w:val="docblue"/>
          <w:i/>
          <w:iCs/>
          <w:color w:val="0000FF"/>
          <w:lang w:val="en-US"/>
        </w:rPr>
        <w:t>6</w:t>
      </w:r>
      <w:r w:rsidRPr="00AA77A8">
        <w:rPr>
          <w:rStyle w:val="docblue"/>
          <w:i/>
          <w:iCs/>
          <w:color w:val="0000FF"/>
          <w:lang w:val="en-US"/>
        </w:rPr>
        <w:t>.10, MO131-134/30.07.10 art.443</w:t>
      </w:r>
      <w:r w:rsidRPr="00AA77A8">
        <w:rPr>
          <w:i/>
          <w:iCs/>
          <w:color w:val="0000FF"/>
          <w:lang w:val="en-US"/>
        </w:rPr>
        <w:t>]</w:t>
      </w:r>
      <w:r>
        <w:rPr>
          <w:color w:val="000000"/>
          <w:lang w:val="en-US"/>
        </w:rPr>
        <w:t xml:space="preserve"> </w:t>
      </w:r>
    </w:p>
    <w:p w:rsidR="00F268EB" w:rsidRPr="00D33071" w:rsidRDefault="00F268EB" w:rsidP="00F268EB">
      <w:pPr>
        <w:ind w:firstLine="900"/>
        <w:jc w:val="both"/>
        <w:rPr>
          <w:color w:val="0000FF"/>
          <w:lang w:val="en-US"/>
        </w:rPr>
      </w:pPr>
      <w:r w:rsidRPr="00D33071">
        <w:rPr>
          <w:rStyle w:val="docblue"/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</w:t>
      </w:r>
      <w:r w:rsidRPr="00D33071">
        <w:rPr>
          <w:rStyle w:val="docblue"/>
          <w:i/>
          <w:iCs/>
          <w:color w:val="0000FF"/>
          <w:lang w:val="en-US"/>
        </w:rPr>
        <w:t>.352</w:t>
      </w:r>
      <w:r>
        <w:rPr>
          <w:rStyle w:val="docblue"/>
          <w:i/>
          <w:iCs/>
          <w:color w:val="0000FF"/>
          <w:lang w:val="en-US"/>
        </w:rPr>
        <w:t xml:space="preserve"> </w:t>
      </w:r>
      <w:r w:rsidRPr="00D33071">
        <w:rPr>
          <w:rStyle w:val="docblue"/>
          <w:i/>
          <w:iCs/>
          <w:color w:val="0000FF"/>
          <w:lang w:val="en-US"/>
        </w:rPr>
        <w:t>al.(6) modificat prin LP102-XVI din 1</w:t>
      </w:r>
      <w:r>
        <w:rPr>
          <w:rStyle w:val="docblue"/>
          <w:i/>
          <w:iCs/>
          <w:color w:val="0000FF"/>
          <w:lang w:val="en-US"/>
        </w:rPr>
        <w:t>6.05.08, MO102/10.06.08 art.380;</w:t>
      </w:r>
      <w:r w:rsidRPr="00D33071">
        <w:rPr>
          <w:rStyle w:val="docblue"/>
          <w:i/>
          <w:iCs/>
          <w:color w:val="0000FF"/>
          <w:lang w:val="en-US"/>
        </w:rPr>
        <w:t xml:space="preserve"> în vigoare 10.09.08]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(7) În cazul în care situa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specificat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alin.(5) din prezentul articol se refer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un autovehicul înmatriculat în Republica Moldova, un exemplar al procesului-verbal de constatare a lipsei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speciale ori a necorespunderii masei totale, sarcinii masice pe osie sau gabaritelor datelor indicate în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se înmîneaz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subiectului impunerii, iar al doilea exemplar se remite inspectoratului fiscal de stat teritorial de la sediul subiectului impunerii</w:t>
      </w:r>
      <w:r>
        <w:rPr>
          <w:color w:val="000000"/>
          <w:lang w:val="en-US"/>
        </w:rPr>
        <w:t xml:space="preserve"> </w:t>
      </w:r>
      <w:r w:rsidRPr="00876A5F">
        <w:rPr>
          <w:lang w:val="en-US"/>
        </w:rPr>
        <w:t>în termen de 5 zile calendaristice din data întocmirii procesului-verbal</w:t>
      </w:r>
      <w:r w:rsidRPr="00D33071">
        <w:rPr>
          <w:color w:val="000000"/>
          <w:lang w:val="en-US"/>
        </w:rPr>
        <w:t>.</w:t>
      </w:r>
    </w:p>
    <w:p w:rsidR="00F268EB" w:rsidRPr="00876A5F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Art.352 al.(7)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(8) Taxa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lei moldovene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ti sau în valut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 w:rsidRPr="00C85CA8">
        <w:rPr>
          <w:lang w:val="en-US"/>
        </w:rPr>
        <w:t>străină, la cursul oficial al leului moldovenesc valabil</w:t>
      </w:r>
      <w:r w:rsidRPr="00D33071">
        <w:rPr>
          <w:color w:val="000000"/>
          <w:lang w:val="en-US"/>
        </w:rPr>
        <w:t xml:space="preserve"> la data eliber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rii actelor ce permit circula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cu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irea limitelor admise. În cazul specificat la alin.(4) din prezentul articol,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pornind de la cursul stabilit de Banca Na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Moldovei la data trecerii frontierei de stat. În cazul men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ionat la alin.(5) din prezentul articol,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pornind </w:t>
      </w:r>
      <w:r w:rsidRPr="007B039F">
        <w:rPr>
          <w:lang w:val="en-US"/>
        </w:rPr>
        <w:t>de la cursul oficial al leului moldovenesc valabil</w:t>
      </w:r>
      <w:r w:rsidRPr="00D33071">
        <w:rPr>
          <w:color w:val="000000"/>
          <w:lang w:val="en-US"/>
        </w:rPr>
        <w:t xml:space="preserve"> la data întocmirii procesului-verbal de constatare a lipsei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speciale ori a necorespunderii masei totale, sarcinii masice pe osie sau gabaritelor datelor indicate în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special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 </w:t>
      </w:r>
    </w:p>
    <w:p w:rsidR="00F268EB" w:rsidRPr="00C85CA8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</w:t>
      </w:r>
      <w:r w:rsidRPr="00CC4FEE">
        <w:rPr>
          <w:i/>
          <w:iCs/>
          <w:color w:val="0000FF"/>
          <w:lang w:val="en-US"/>
        </w:rPr>
        <w:t>Art.</w:t>
      </w:r>
      <w:r>
        <w:rPr>
          <w:i/>
          <w:iCs/>
          <w:color w:val="0000FF"/>
          <w:lang w:val="en-US"/>
        </w:rPr>
        <w:t>352 al.(8) modificat prin LP33 din 06.05.12, MO99-102/25.05.12 art.330]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D33071">
        <w:rPr>
          <w:lang w:val="en-US"/>
        </w:rPr>
        <w:t>(9) Subiec</w:t>
      </w:r>
      <w:r>
        <w:rPr>
          <w:lang w:val="en-US"/>
        </w:rPr>
        <w:t>ţ</w:t>
      </w:r>
      <w:r w:rsidRPr="00D33071">
        <w:rPr>
          <w:lang w:val="en-US"/>
        </w:rPr>
        <w:t>ii impunerii achit</w:t>
      </w:r>
      <w:r>
        <w:rPr>
          <w:lang w:val="en-US"/>
        </w:rPr>
        <w:t>ă</w:t>
      </w:r>
      <w:r w:rsidRPr="00D33071">
        <w:rPr>
          <w:lang w:val="en-US"/>
        </w:rPr>
        <w:t xml:space="preserve"> taxa prin intermediul unei institu</w:t>
      </w:r>
      <w:r>
        <w:rPr>
          <w:lang w:val="en-US"/>
        </w:rPr>
        <w:t>ţii financiare. Sumele î</w:t>
      </w:r>
      <w:r w:rsidRPr="00D33071">
        <w:rPr>
          <w:lang w:val="en-US"/>
        </w:rPr>
        <w:t>ncasate se vars</w:t>
      </w:r>
      <w:r>
        <w:rPr>
          <w:lang w:val="en-US"/>
        </w:rPr>
        <w:t xml:space="preserve">ă </w:t>
      </w:r>
      <w:r w:rsidRPr="00D33071">
        <w:rPr>
          <w:lang w:val="en-US"/>
        </w:rPr>
        <w:t xml:space="preserve">la bugetul de stat </w:t>
      </w:r>
      <w:r>
        <w:rPr>
          <w:lang w:val="en-US"/>
        </w:rPr>
        <w:t>î</w:t>
      </w:r>
      <w:r w:rsidRPr="00D33071">
        <w:rPr>
          <w:lang w:val="en-US"/>
        </w:rPr>
        <w:t>n aceea</w:t>
      </w:r>
      <w:r>
        <w:rPr>
          <w:lang w:val="en-US"/>
        </w:rPr>
        <w:t>ş</w:t>
      </w:r>
      <w:r w:rsidRPr="00D33071">
        <w:rPr>
          <w:lang w:val="en-US"/>
        </w:rPr>
        <w:t xml:space="preserve">i zi sau </w:t>
      </w:r>
      <w:r>
        <w:rPr>
          <w:lang w:val="en-US"/>
        </w:rPr>
        <w:t>î</w:t>
      </w:r>
      <w:r w:rsidRPr="00D33071">
        <w:rPr>
          <w:lang w:val="en-US"/>
        </w:rPr>
        <w:t>n ziua lucr</w:t>
      </w:r>
      <w:r>
        <w:rPr>
          <w:lang w:val="en-US"/>
        </w:rPr>
        <w:t>ă</w:t>
      </w:r>
      <w:r w:rsidRPr="00D33071">
        <w:rPr>
          <w:lang w:val="en-US"/>
        </w:rPr>
        <w:t>toare imediat urm</w:t>
      </w:r>
      <w:r>
        <w:rPr>
          <w:lang w:val="en-US"/>
        </w:rPr>
        <w:t>ă</w:t>
      </w:r>
      <w:r w:rsidRPr="00D33071">
        <w:rPr>
          <w:lang w:val="en-US"/>
        </w:rPr>
        <w:t>toare.</w:t>
      </w:r>
    </w:p>
    <w:p w:rsidR="00F268EB" w:rsidRDefault="00F268EB" w:rsidP="00F268EB">
      <w:pPr>
        <w:ind w:firstLine="900"/>
        <w:jc w:val="both"/>
        <w:rPr>
          <w:rStyle w:val="docblue"/>
          <w:i/>
          <w:iCs/>
          <w:color w:val="0000FF"/>
          <w:lang w:val="en-US"/>
        </w:rPr>
      </w:pPr>
      <w:r>
        <w:rPr>
          <w:rStyle w:val="docblue"/>
          <w:i/>
          <w:iCs/>
          <w:color w:val="0000FF"/>
          <w:lang w:val="en-US"/>
        </w:rPr>
        <w:t>[Ar</w:t>
      </w:r>
      <w:r w:rsidRPr="00D33071">
        <w:rPr>
          <w:rStyle w:val="docblue"/>
          <w:i/>
          <w:iCs/>
          <w:color w:val="0000FF"/>
          <w:lang w:val="en-US"/>
        </w:rPr>
        <w:t>t.352 al.(9) în redac</w:t>
      </w:r>
      <w:r>
        <w:rPr>
          <w:rStyle w:val="docblue"/>
          <w:rFonts w:ascii="Times New Roman CE" w:hAnsi="Times New Roman CE" w:cs="Times New Roman CE"/>
          <w:i/>
          <w:iCs/>
          <w:color w:val="0000FF"/>
          <w:lang w:val="en-US"/>
        </w:rPr>
        <w:t>ţ</w:t>
      </w:r>
      <w:r w:rsidRPr="00D33071">
        <w:rPr>
          <w:rStyle w:val="docblue"/>
          <w:i/>
          <w:iCs/>
          <w:color w:val="0000FF"/>
          <w:lang w:val="en-US"/>
        </w:rPr>
        <w:t>ia LP102-XVI din 16.05.08, MO102/10.06.08 art.380</w:t>
      </w:r>
      <w:r>
        <w:rPr>
          <w:rStyle w:val="docblue"/>
          <w:i/>
          <w:iCs/>
          <w:color w:val="0000FF"/>
          <w:lang w:val="en-US"/>
        </w:rPr>
        <w:t>;</w:t>
      </w:r>
      <w:r w:rsidRPr="00D33071">
        <w:rPr>
          <w:rStyle w:val="docblue"/>
          <w:i/>
          <w:iCs/>
          <w:color w:val="0000FF"/>
          <w:lang w:val="en-US"/>
        </w:rPr>
        <w:t xml:space="preserve"> în vigoare 10.09.08]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(10) </w:t>
      </w:r>
      <w:r w:rsidRPr="00683151">
        <w:rPr>
          <w:lang w:val="en-US"/>
        </w:rPr>
        <w:t>Organul specificat la alin.(1) lit.a)</w:t>
      </w:r>
      <w:r>
        <w:rPr>
          <w:lang w:val="en-US"/>
        </w:rPr>
        <w:t xml:space="preserve"> </w:t>
      </w:r>
      <w:r w:rsidRPr="00D33071">
        <w:rPr>
          <w:color w:val="000000"/>
          <w:lang w:val="en-US"/>
        </w:rPr>
        <w:t>din prezentul articol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 w:rsidRPr="00332C9F">
        <w:rPr>
          <w:lang w:val="en-US"/>
        </w:rPr>
        <w:t>inspectoratului fiscal de stat teritorial de la sediul său</w:t>
      </w:r>
      <w:r w:rsidRPr="00D33071">
        <w:rPr>
          <w:color w:val="000000"/>
          <w:lang w:val="en-US"/>
        </w:rPr>
        <w:t>, trimestrial,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ultima zi a lunii imediat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toare trimestrului de gestiune, </w:t>
      </w:r>
      <w:r w:rsidRPr="00683151">
        <w:rPr>
          <w:lang w:val="en-US"/>
        </w:rPr>
        <w:lastRenderedPageBreak/>
        <w:t>informa</w:t>
      </w:r>
      <w:r>
        <w:rPr>
          <w:lang w:val="en-US"/>
        </w:rPr>
        <w:t>ţ</w:t>
      </w:r>
      <w:r w:rsidRPr="00683151">
        <w:rPr>
          <w:lang w:val="en-US"/>
        </w:rPr>
        <w:t>ia</w:t>
      </w:r>
      <w:r>
        <w:rPr>
          <w:lang w:val="ro-RO"/>
        </w:rPr>
        <w:t xml:space="preserve"> </w:t>
      </w:r>
      <w:r w:rsidRPr="00D33071">
        <w:rPr>
          <w:color w:val="000000"/>
          <w:lang w:val="en-US"/>
        </w:rPr>
        <w:t xml:space="preserve">privind sumele calculate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achitate ale taxei, în forma stabilit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Inspectoratul Fiscal Principal de Stat.</w:t>
      </w:r>
    </w:p>
    <w:p w:rsidR="00F268EB" w:rsidRPr="00876A5F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Art.352 al.(10)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[Art.352 al.(10) modificat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 (11)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 reziden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ai Republicii Moldova care desf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activitate de întreprinz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tor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inspectoratului fiscal de stat teritorial de la sediul lor, trimestrial,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ultima zi a lunii imediat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 trimestrului de gestiune în care au fost ob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inute actele necesare pentru circula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cu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D33071">
        <w:rPr>
          <w:color w:val="000000"/>
          <w:lang w:val="en-US"/>
        </w:rPr>
        <w:t>irea limitelor admise, darea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privind taxa calculat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în forma stabilit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Guvern.</w:t>
      </w:r>
    </w:p>
    <w:p w:rsidR="00F268EB" w:rsidRDefault="00F268EB" w:rsidP="00F268EB">
      <w:pPr>
        <w:ind w:firstLine="900"/>
        <w:jc w:val="both"/>
        <w:rPr>
          <w:rStyle w:val="a5"/>
          <w:color w:val="0000FF"/>
          <w:lang w:val="en-US"/>
        </w:rPr>
      </w:pPr>
      <w:r>
        <w:rPr>
          <w:rStyle w:val="a5"/>
          <w:color w:val="0000FF"/>
          <w:lang w:val="en-US"/>
        </w:rPr>
        <w:t xml:space="preserve"> [Art.352 al.(11) modificat prin LP280-XVI din 14.12.07, MO94-96/30.05.08 art.349; în vigoare 01.01.09]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Capitolul V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T</w:t>
      </w:r>
      <w:r>
        <w:rPr>
          <w:b/>
          <w:bCs/>
          <w:color w:val="000000"/>
          <w:lang w:val="en-US"/>
        </w:rPr>
        <w:t xml:space="preserve">AXA PENTRU FOLOSIREA ZONEI DE PROTECŢIE A 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 xml:space="preserve">DRUMURILOR DIN AFARA PERIMETRULUI LOCALITĂŢILOR 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>PENTRU EFECTUAREA LUCRĂRILOR DE CONSTRUCŢIE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>ŞI MONTAJ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 xml:space="preserve">Articolul 353. </w:t>
      </w:r>
      <w:r w:rsidRPr="00D33071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 ai impunerii sînt persoanele fizice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persoanele juridice care solicit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pentru efectuarea,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ilor,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rilor subterane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i/sau supraterane de montare a comunica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iilor inginere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ti,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 de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ilor de acces la drumuri, a parc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rilor, a cl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dirilor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amenaj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rilor, cu excep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obiectivelor de prestare a serviciilor rutiere.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354.</w:t>
      </w:r>
      <w:r w:rsidRPr="00D33071">
        <w:rPr>
          <w:color w:val="000000"/>
          <w:lang w:val="en-US"/>
        </w:rPr>
        <w:t xml:space="preserve"> Obiectul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Obiect al impunerii sînt proiectele de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 de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montaj,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rile subterane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i/sau supraterane de montare a comunica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iilor inginere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ti,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rile de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ilor de acces la drumuri, a parc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rilor, a cl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dirilor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amenaj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355.</w:t>
      </w:r>
      <w:r w:rsidRPr="00D33071">
        <w:rPr>
          <w:color w:val="000000"/>
          <w:lang w:val="en-US"/>
        </w:rPr>
        <w:t xml:space="preserve"> Cotele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Cotele taxei se stabilesc conform anexei nr.5 la prezentul titlu.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356.</w:t>
      </w:r>
      <w:r w:rsidRPr="00D33071">
        <w:rPr>
          <w:color w:val="000000"/>
          <w:lang w:val="en-US"/>
        </w:rPr>
        <w:t xml:space="preserve">  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de achitare a taxei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(1)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tre </w:t>
      </w:r>
      <w:r w:rsidRPr="007B1641">
        <w:rPr>
          <w:lang w:val="en-US"/>
        </w:rPr>
        <w:t>organul abilitat al administra</w:t>
      </w:r>
      <w:r>
        <w:rPr>
          <w:lang w:val="en-US"/>
        </w:rPr>
        <w:t>ţ</w:t>
      </w:r>
      <w:r w:rsidRPr="007B1641">
        <w:rPr>
          <w:lang w:val="en-US"/>
        </w:rPr>
        <w:t>iei publice centrale</w:t>
      </w:r>
      <w:r w:rsidRPr="00D33071">
        <w:rPr>
          <w:color w:val="000000"/>
          <w:lang w:val="en-US"/>
        </w:rPr>
        <w:t>, prin înmul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irea cotei taxei cu: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a) num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rul de proiecte prezentate, în cazul obiectelor impunerii de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pct.2 din anexa nr.5 la prezentul titlu;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b) fiecare metru 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trat de suprafa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 folosit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, în cazul obiectelor impunerii de la pct.3 lit.a), pct.5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pct.6 din anexa nr.5 la prezentul titlu;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c) fiecare metru liniar de suprafa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 folosit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, în cazul obiectelor impunerii de la pct.3 lit.b)-d)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pct.4 din anexa nr.5 la prezentul titlu.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lastRenderedPageBreak/>
        <w:t>(2) Taxa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prin intermediul institu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iilor financiare, printr-o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unic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a)  la data depunerii proiectelor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i, respectiv, la data invit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rii specialistului la obiect, în cazul obiectelor impunerii de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pct.2 din anexa nr.5 la prezentul titlu;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b)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ob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inerea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pentru efectuarea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rilor.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(3) </w:t>
      </w:r>
      <w:r>
        <w:rPr>
          <w:lang w:val="en-US"/>
        </w:rPr>
        <w:t>O</w:t>
      </w:r>
      <w:r w:rsidRPr="007B1641">
        <w:rPr>
          <w:lang w:val="en-US"/>
        </w:rPr>
        <w:t>rganul abilitat al administra</w:t>
      </w:r>
      <w:r>
        <w:rPr>
          <w:lang w:val="en-US"/>
        </w:rPr>
        <w:t>ţ</w:t>
      </w:r>
      <w:r w:rsidRPr="007B1641">
        <w:rPr>
          <w:lang w:val="en-US"/>
        </w:rPr>
        <w:t>iei publice centrale</w:t>
      </w:r>
      <w:r w:rsidRPr="00D33071">
        <w:rPr>
          <w:color w:val="000000"/>
          <w:lang w:val="en-US"/>
        </w:rPr>
        <w:t xml:space="preserve"> elibereaz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actele necesare pentru efectuarea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 doar la prezentarea copiei documentului de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ce confirm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achitarea taxei.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(4) Sumele taxelor achitate pentru obiectele impunerii specificate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pct.2 din anexa nr.5 la prezentul titlu nu se restituie în cazul refuzului de eliberare a actelor necesare pentru efectuarea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rilor.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(5) </w:t>
      </w:r>
      <w:r>
        <w:rPr>
          <w:lang w:val="en-US"/>
        </w:rPr>
        <w:t>O</w:t>
      </w:r>
      <w:r w:rsidRPr="007B1641">
        <w:rPr>
          <w:lang w:val="en-US"/>
        </w:rPr>
        <w:t>rganul abilitat al administra</w:t>
      </w:r>
      <w:r>
        <w:rPr>
          <w:lang w:val="en-US"/>
        </w:rPr>
        <w:t>ţ</w:t>
      </w:r>
      <w:r w:rsidRPr="007B1641">
        <w:rPr>
          <w:lang w:val="en-US"/>
        </w:rPr>
        <w:t>iei publice centrale</w:t>
      </w:r>
      <w:r w:rsidRPr="00D33071">
        <w:rPr>
          <w:color w:val="000000"/>
          <w:lang w:val="en-US"/>
        </w:rPr>
        <w:t xml:space="preserve">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</w:t>
      </w:r>
      <w:r w:rsidRPr="00332C9F">
        <w:rPr>
          <w:lang w:val="en-US"/>
        </w:rPr>
        <w:t>inspectoratului fiscal de stat teritorial de la sediul său</w:t>
      </w:r>
      <w:r w:rsidRPr="00D33071">
        <w:rPr>
          <w:color w:val="000000"/>
          <w:lang w:val="en-US"/>
        </w:rPr>
        <w:t>, trimestrial,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ultima zi a lunii imediat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 trimestrului de gestiune, o informa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privind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ii impunerii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sumele calculate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achitate ale taxei.</w:t>
      </w:r>
    </w:p>
    <w:p w:rsidR="00F268EB" w:rsidRPr="00876A5F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Art.356 al.(5)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(6)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inspectoratului fiscal de stat teritorial de la sediul lor, trimestrial,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ultima zi a lunii imediat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 trimestrului de gestiune în care au fost ob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inute actele necesare pentru efectuarea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rilor, darea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privind achitarea taxei, în forma stabilit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Guvern.</w:t>
      </w:r>
    </w:p>
    <w:p w:rsidR="00F268EB" w:rsidRDefault="00F268EB" w:rsidP="00F268EB">
      <w:pPr>
        <w:ind w:firstLine="900"/>
        <w:jc w:val="both"/>
        <w:rPr>
          <w:rStyle w:val="a5"/>
          <w:color w:val="0000FF"/>
          <w:lang w:val="en-US"/>
        </w:rPr>
      </w:pPr>
      <w:r>
        <w:rPr>
          <w:rStyle w:val="a5"/>
          <w:color w:val="0000FF"/>
          <w:lang w:val="en-US"/>
        </w:rPr>
        <w:t>[Art.356 al.(6) modificat prin LP280-XVI din 14.12.07, MO94-96/30.05.08 art.349; în vigoare 01.01.09]</w:t>
      </w:r>
    </w:p>
    <w:p w:rsidR="00F268EB" w:rsidRPr="00D33071" w:rsidRDefault="00F268EB" w:rsidP="00F268EB">
      <w:pPr>
        <w:ind w:firstLine="900"/>
        <w:jc w:val="center"/>
        <w:rPr>
          <w:b/>
          <w:bCs/>
          <w:lang w:val="en-US"/>
        </w:rPr>
      </w:pPr>
      <w:r w:rsidRPr="00D33071">
        <w:rPr>
          <w:b/>
          <w:bCs/>
          <w:color w:val="000000"/>
          <w:lang w:val="en-US"/>
        </w:rPr>
        <w:t>Capitolul VI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T</w:t>
      </w:r>
      <w:r>
        <w:rPr>
          <w:b/>
          <w:bCs/>
          <w:color w:val="000000"/>
          <w:lang w:val="en-US"/>
        </w:rPr>
        <w:t>AXA PENTRU FOLOSIREA ZONEI DE PROTECŢIE A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 xml:space="preserve"> DRUMURILOR DIN AFARA PERIMETRULUI LOCALITĂŢILOR</w:t>
      </w:r>
    </w:p>
    <w:p w:rsidR="00F268EB" w:rsidRPr="00D33071" w:rsidRDefault="00F268EB" w:rsidP="00F268EB">
      <w:pPr>
        <w:ind w:firstLine="900"/>
        <w:jc w:val="center"/>
        <w:rPr>
          <w:b/>
          <w:bCs/>
          <w:lang w:val="en-US"/>
        </w:rPr>
      </w:pPr>
      <w:r>
        <w:rPr>
          <w:b/>
          <w:bCs/>
          <w:color w:val="000000"/>
          <w:lang w:val="en-US"/>
        </w:rPr>
        <w:t>PENTRU AMPLASAREA PUBLICITĂŢII EXTERIOARE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357.</w:t>
      </w:r>
      <w:r w:rsidRPr="00D33071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 ai impunerii sînt persoanele fizice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persoanele juridice care solicit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pentru amplasarea publicit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ii exterioare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358.</w:t>
      </w:r>
      <w:r w:rsidRPr="00D33071">
        <w:rPr>
          <w:color w:val="000000"/>
          <w:lang w:val="en-US"/>
        </w:rPr>
        <w:t xml:space="preserve"> Obiectul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Obiect al impunerii sînt proiectele de amplasare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 a obiectivelor de publicitate exterioar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obiectivele de publicitate exterioar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amplasate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ilor, inclusiv pe terenuri proprietate a subiectului impunerii: afi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e, panouri, standuri, instala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  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(situate separat sau pe pere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pe acoperi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urile cl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dirilor), firme tridimensionale, firme luminoase, tablouri suspendate electromecanice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electronice, alte mijloace tehnice publicitare.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359.</w:t>
      </w:r>
      <w:r w:rsidRPr="00D33071">
        <w:rPr>
          <w:color w:val="000000"/>
          <w:lang w:val="en-US"/>
        </w:rPr>
        <w:t xml:space="preserve"> Cotele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Cotele taxei se stabilesc conform anexei nr.6 la prezentul titlu.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360.</w:t>
      </w:r>
      <w:r w:rsidRPr="00D33071">
        <w:rPr>
          <w:color w:val="000000"/>
          <w:lang w:val="en-US"/>
        </w:rPr>
        <w:t xml:space="preserve"> 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este anul calendaristic.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lastRenderedPageBreak/>
        <w:t>Articolul 361.</w:t>
      </w:r>
      <w:r w:rsidRPr="00D33071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de achitare a taxei,      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color w:val="000000"/>
          <w:lang w:val="en-US"/>
        </w:rPr>
        <w:t>                         </w:t>
      </w:r>
      <w:r w:rsidRPr="00D33071">
        <w:rPr>
          <w:color w:val="000000"/>
          <w:lang w:val="en-US"/>
        </w:rPr>
        <w:t>de prezentare a 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(1) Pentru obiectivele de publicitate exterioar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amplasate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prin înmul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irea cotei taxei cu: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a) num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rul de proiecte prezentate, în cazul obiectelor impunerii de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pct.2 din anexa nr.6 la prezentul titlu;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b) fiecare metru 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trat de suprafa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 publicitar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în cazul obiectelor impunerii de la pct.3 din anexa nr.6 la prezentul titlu.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(2) La calcularea taxei se iau în calcul ambele suprafe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e publicitare ale obiectivului (recto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verso).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 xml:space="preserve">(3) Sumele taxelor achitate pentru obiectele impunerii specificate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pct.2 din anexa nr.6 la prezentul titlu nu se restituie în cazul refuzului de eliberare a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pentru amplasarea obiectivului de publicitate exterioar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(4) Taxa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efectuarea 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iunilor specificate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pct.2 din anexa nr.6 la prezentul titlu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eliberarea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pentru amplasarea obiectivelor specificate la pct.3 din aceast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anex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Pr="00332C9F" w:rsidRDefault="00F268EB" w:rsidP="00F268EB">
      <w:pPr>
        <w:ind w:firstLine="900"/>
        <w:jc w:val="both"/>
        <w:rPr>
          <w:lang w:val="en-US"/>
        </w:rPr>
      </w:pPr>
      <w:r w:rsidRPr="00140D9E">
        <w:rPr>
          <w:b/>
          <w:color w:val="000000"/>
          <w:lang w:val="en-US"/>
        </w:rPr>
        <w:t xml:space="preserve"> </w:t>
      </w:r>
      <w:r w:rsidRPr="00332C9F">
        <w:rPr>
          <w:color w:val="000000"/>
          <w:lang w:val="en-US"/>
        </w:rPr>
        <w:t>(5) Pentru perioada fiscal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în care a fost solicitat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autoriza</w:t>
      </w:r>
      <w:r w:rsidRPr="00332C9F">
        <w:rPr>
          <w:rFonts w:ascii="Times New Roman CE" w:hAnsi="Times New Roman CE" w:cs="Times New Roman CE"/>
          <w:color w:val="000000"/>
          <w:lang w:val="en-US"/>
        </w:rPr>
        <w:t>ţ</w:t>
      </w:r>
      <w:r w:rsidRPr="00332C9F">
        <w:rPr>
          <w:color w:val="000000"/>
          <w:lang w:val="en-US"/>
        </w:rPr>
        <w:t>ia de amplasare a obiectivului de publicitate exterioar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>, taxa se calculeaz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de c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tre </w:t>
      </w:r>
      <w:r w:rsidRPr="00332C9F">
        <w:rPr>
          <w:lang w:val="en-US"/>
        </w:rPr>
        <w:t>organul abilitat al administraţiei publice centrale</w:t>
      </w:r>
      <w:r w:rsidRPr="00332C9F">
        <w:rPr>
          <w:color w:val="000000"/>
          <w:lang w:val="en-US"/>
        </w:rPr>
        <w:t>, care trebuie s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prezinte </w:t>
      </w:r>
      <w:r w:rsidRPr="00332C9F">
        <w:rPr>
          <w:lang w:val="en-US"/>
        </w:rPr>
        <w:t>inspectoratului fiscal de stat teritorial de la sediul său</w:t>
      </w:r>
      <w:r w:rsidRPr="00332C9F">
        <w:rPr>
          <w:color w:val="000000"/>
          <w:lang w:val="en-US"/>
        </w:rPr>
        <w:t>, trimestrial, pîn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în ultima zi a lunii imediat urm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>toare trimestrului de gestiune, o informa</w:t>
      </w:r>
      <w:r w:rsidRPr="00332C9F">
        <w:rPr>
          <w:rFonts w:ascii="Times New Roman CE" w:hAnsi="Times New Roman CE" w:cs="Times New Roman CE"/>
          <w:color w:val="000000"/>
          <w:lang w:val="en-US"/>
        </w:rPr>
        <w:t>ţ</w:t>
      </w:r>
      <w:r w:rsidRPr="00332C9F">
        <w:rPr>
          <w:color w:val="000000"/>
          <w:lang w:val="en-US"/>
        </w:rPr>
        <w:t>ie privind subiec</w:t>
      </w:r>
      <w:r w:rsidRPr="00332C9F">
        <w:rPr>
          <w:rFonts w:ascii="Times New Roman CE" w:hAnsi="Times New Roman CE" w:cs="Times New Roman CE"/>
          <w:color w:val="000000"/>
          <w:lang w:val="en-US"/>
        </w:rPr>
        <w:t>ţ</w:t>
      </w:r>
      <w:r w:rsidRPr="00332C9F">
        <w:rPr>
          <w:color w:val="000000"/>
          <w:lang w:val="en-US"/>
        </w:rPr>
        <w:t xml:space="preserve">ii impunerii </w:t>
      </w:r>
      <w:r w:rsidRPr="00332C9F">
        <w:rPr>
          <w:rFonts w:ascii="Times New Roman CE" w:hAnsi="Times New Roman CE" w:cs="Times New Roman CE"/>
          <w:color w:val="000000"/>
          <w:lang w:val="en-US"/>
        </w:rPr>
        <w:t>ş</w:t>
      </w:r>
      <w:r w:rsidRPr="00332C9F">
        <w:rPr>
          <w:color w:val="000000"/>
          <w:lang w:val="en-US"/>
        </w:rPr>
        <w:t xml:space="preserve">i sumele calculate </w:t>
      </w:r>
      <w:r w:rsidRPr="00332C9F">
        <w:rPr>
          <w:rFonts w:ascii="Times New Roman CE" w:hAnsi="Times New Roman CE" w:cs="Times New Roman CE"/>
          <w:color w:val="000000"/>
          <w:lang w:val="en-US"/>
        </w:rPr>
        <w:t>ş</w:t>
      </w:r>
      <w:r w:rsidRPr="00332C9F">
        <w:rPr>
          <w:color w:val="000000"/>
          <w:lang w:val="en-US"/>
        </w:rPr>
        <w:t>i achitate ale taxei, în forma stabilit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de Inspectoratul Fiscal Principal de Stat. În acest caz, subiec</w:t>
      </w:r>
      <w:r w:rsidRPr="00332C9F">
        <w:rPr>
          <w:rFonts w:ascii="Times New Roman CE" w:hAnsi="Times New Roman CE" w:cs="Times New Roman CE"/>
          <w:color w:val="000000"/>
          <w:lang w:val="en-US"/>
        </w:rPr>
        <w:t>ţ</w:t>
      </w:r>
      <w:r w:rsidRPr="00332C9F">
        <w:rPr>
          <w:color w:val="000000"/>
          <w:lang w:val="en-US"/>
        </w:rPr>
        <w:t>ii impunerii prezint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inspectoratului fiscal de stat teritorial de la sediul lor, pîn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în ultima zi a lunii imediat urm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>toare trimestrului de gestiune în care au ob</w:t>
      </w:r>
      <w:r w:rsidRPr="00332C9F">
        <w:rPr>
          <w:rFonts w:ascii="Times New Roman CE" w:hAnsi="Times New Roman CE" w:cs="Times New Roman CE"/>
          <w:color w:val="000000"/>
          <w:lang w:val="en-US"/>
        </w:rPr>
        <w:t>ţ</w:t>
      </w:r>
      <w:r w:rsidRPr="00332C9F">
        <w:rPr>
          <w:color w:val="000000"/>
          <w:lang w:val="en-US"/>
        </w:rPr>
        <w:t>inut autoriza</w:t>
      </w:r>
      <w:r w:rsidRPr="00332C9F">
        <w:rPr>
          <w:rFonts w:ascii="Times New Roman CE" w:hAnsi="Times New Roman CE" w:cs="Times New Roman CE"/>
          <w:color w:val="000000"/>
          <w:lang w:val="en-US"/>
        </w:rPr>
        <w:t>ţ</w:t>
      </w:r>
      <w:r w:rsidRPr="00332C9F">
        <w:rPr>
          <w:color w:val="000000"/>
          <w:lang w:val="en-US"/>
        </w:rPr>
        <w:t>ia de amplasare a obiectivului, o dare de seam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 privind taxa calculat</w:t>
      </w:r>
      <w:r w:rsidRPr="00332C9F">
        <w:rPr>
          <w:rFonts w:ascii="Times New Roman CE" w:hAnsi="Times New Roman CE" w:cs="Times New Roman CE"/>
          <w:color w:val="000000"/>
          <w:lang w:val="en-US"/>
        </w:rPr>
        <w:t>ă</w:t>
      </w:r>
      <w:r w:rsidRPr="00332C9F">
        <w:rPr>
          <w:color w:val="000000"/>
          <w:lang w:val="en-US"/>
        </w:rPr>
        <w:t xml:space="preserve">. </w:t>
      </w:r>
      <w:r w:rsidRPr="00332C9F">
        <w:rPr>
          <w:lang w:val="en-US"/>
        </w:rPr>
        <w:t xml:space="preserve">Darea de seamă privind taxa calculată se prezintă utilizînd, în mod obligatoriu, metode automatizate de raportare electronică, </w:t>
      </w:r>
      <w:r>
        <w:rPr>
          <w:lang w:val="en-US"/>
        </w:rPr>
        <w:t>în condiţiile stipulate la art.</w:t>
      </w:r>
      <w:r w:rsidRPr="00332C9F">
        <w:rPr>
          <w:lang w:val="en-US"/>
        </w:rPr>
        <w:t>187 alin. (2</w:t>
      </w:r>
      <w:r w:rsidRPr="00332C9F">
        <w:rPr>
          <w:vertAlign w:val="superscript"/>
          <w:lang w:val="en-US"/>
        </w:rPr>
        <w:t>1</w:t>
      </w:r>
      <w:r w:rsidRPr="00332C9F">
        <w:rPr>
          <w:lang w:val="en-US"/>
        </w:rPr>
        <w:t>).</w:t>
      </w:r>
    </w:p>
    <w:p w:rsidR="00F268EB" w:rsidRPr="00876A5F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Art.361 al.(5)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Pr="00140D9E" w:rsidRDefault="00F268EB" w:rsidP="00F268EB">
      <w:pPr>
        <w:ind w:firstLine="900"/>
        <w:jc w:val="both"/>
        <w:rPr>
          <w:color w:val="000000"/>
          <w:lang w:val="en-US"/>
        </w:rPr>
      </w:pPr>
      <w:r w:rsidRPr="00515F69">
        <w:rPr>
          <w:i/>
          <w:iCs/>
          <w:color w:val="0000FF"/>
          <w:lang w:val="en-US"/>
        </w:rPr>
        <w:t>[Art.</w:t>
      </w:r>
      <w:r>
        <w:rPr>
          <w:i/>
          <w:iCs/>
          <w:color w:val="0000FF"/>
          <w:lang w:val="en-US"/>
        </w:rPr>
        <w:t>361</w:t>
      </w:r>
      <w:r w:rsidRPr="00AA77A8">
        <w:rPr>
          <w:i/>
          <w:iCs/>
          <w:color w:val="0000FF"/>
          <w:lang w:val="en-US"/>
        </w:rPr>
        <w:t xml:space="preserve"> al.(</w:t>
      </w:r>
      <w:r>
        <w:rPr>
          <w:i/>
          <w:iCs/>
          <w:color w:val="0000FF"/>
          <w:lang w:val="en-US"/>
        </w:rPr>
        <w:t>5</w:t>
      </w:r>
      <w:r w:rsidRPr="00AA77A8">
        <w:rPr>
          <w:i/>
          <w:iCs/>
          <w:color w:val="0000FF"/>
          <w:lang w:val="en-US"/>
        </w:rPr>
        <w:t>)</w:t>
      </w:r>
      <w:r>
        <w:rPr>
          <w:i/>
          <w:iCs/>
          <w:color w:val="0000FF"/>
          <w:lang w:val="en-US"/>
        </w:rPr>
        <w:t xml:space="preserve"> </w:t>
      </w:r>
      <w:r w:rsidRPr="00AA77A8">
        <w:rPr>
          <w:i/>
          <w:iCs/>
          <w:color w:val="0000FF"/>
          <w:lang w:val="en-US"/>
        </w:rPr>
        <w:t xml:space="preserve">modificat </w:t>
      </w:r>
      <w:r w:rsidRPr="00515F69">
        <w:rPr>
          <w:i/>
          <w:iCs/>
          <w:color w:val="0000FF"/>
          <w:lang w:val="en-US"/>
        </w:rPr>
        <w:t>prin LP48 din 26.03.11, MO53/04.04.11 art.114; în vigoare 0</w:t>
      </w:r>
      <w:r>
        <w:rPr>
          <w:i/>
          <w:iCs/>
          <w:color w:val="0000FF"/>
          <w:lang w:val="en-US"/>
        </w:rPr>
        <w:t>1</w:t>
      </w:r>
      <w:r w:rsidRPr="00515F69">
        <w:rPr>
          <w:i/>
          <w:iCs/>
          <w:color w:val="0000FF"/>
          <w:lang w:val="en-US"/>
        </w:rPr>
        <w:t>.0</w:t>
      </w:r>
      <w:r>
        <w:rPr>
          <w:i/>
          <w:iCs/>
          <w:color w:val="0000FF"/>
          <w:lang w:val="en-US"/>
        </w:rPr>
        <w:t>1</w:t>
      </w:r>
      <w:r w:rsidRPr="00515F69">
        <w:rPr>
          <w:i/>
          <w:iCs/>
          <w:color w:val="0000FF"/>
          <w:lang w:val="en-US"/>
        </w:rPr>
        <w:t>.1</w:t>
      </w:r>
      <w:r>
        <w:rPr>
          <w:i/>
          <w:iCs/>
          <w:color w:val="0000FF"/>
          <w:lang w:val="en-US"/>
        </w:rPr>
        <w:t>2</w:t>
      </w:r>
      <w:r w:rsidRPr="00515F69">
        <w:rPr>
          <w:i/>
          <w:iCs/>
          <w:color w:val="0000FF"/>
          <w:lang w:val="en-US"/>
        </w:rPr>
        <w:t>]</w:t>
      </w:r>
      <w:r w:rsidRPr="00D33071">
        <w:rPr>
          <w:color w:val="000000"/>
          <w:lang w:val="en-US"/>
        </w:rPr>
        <w:t xml:space="preserve">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(6) Pentru perioadele fiscale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toare, subiectul impunerii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o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prin intermediul institu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iilor financiare, printr-o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unic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data de 1 martie a perioadei fiscale curente. În acest caz, subiectul impunerii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a)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data de 31 martie a perioadei fiscale curente, inspectoratului fiscal de stat teritorial de la sediul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u (în cazul filialelor/subdiviziunilor - de la sediul întreprinderii care le-a creat) o dare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privind taxa calculat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;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b) la data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rii taxei, agentului economic abilitat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exploateze sectorul de drum în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rui zon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este amplasat obiectivul de publicitate exterioar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o copie a documentului de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ce confirm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achitarea  taxei.</w:t>
      </w:r>
    </w:p>
    <w:p w:rsidR="00F268EB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[Art.361 al.(6), lit.b) exclusă prin LP108-XVIII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(7) Agen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economici abilita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exploateze sectoare ale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 în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zon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sînt amplasate obiective de publicitate exterioar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transmit,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data de 31 martie a perioadei fiscale curente, inspectoratului fiscal de stat teritorial de la sediul </w:t>
      </w:r>
      <w:r w:rsidRPr="007B1641">
        <w:rPr>
          <w:lang w:val="en-US"/>
        </w:rPr>
        <w:t xml:space="preserve">lor o </w:t>
      </w:r>
      <w:r w:rsidRPr="007B1641">
        <w:rPr>
          <w:lang w:val="en-US"/>
        </w:rPr>
        <w:lastRenderedPageBreak/>
        <w:t>informa</w:t>
      </w:r>
      <w:r>
        <w:rPr>
          <w:lang w:val="en-US"/>
        </w:rPr>
        <w:t>ţ</w:t>
      </w:r>
      <w:r w:rsidRPr="007B1641">
        <w:rPr>
          <w:lang w:val="en-US"/>
        </w:rPr>
        <w:t xml:space="preserve">ie privind fiecare obiect </w:t>
      </w:r>
      <w:r>
        <w:rPr>
          <w:lang w:val="en-US"/>
        </w:rPr>
        <w:t>ş</w:t>
      </w:r>
      <w:r w:rsidRPr="007B1641">
        <w:rPr>
          <w:lang w:val="en-US"/>
        </w:rPr>
        <w:t>i subiect al impunerii</w:t>
      </w:r>
      <w:r w:rsidRPr="00D33071">
        <w:rPr>
          <w:color w:val="000000"/>
          <w:lang w:val="en-US"/>
        </w:rPr>
        <w:t>, în forma stabilit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Inspectoratul Fiscal Principal de Stat de pe lîng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Ministerul Finan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elor.</w:t>
      </w:r>
    </w:p>
    <w:p w:rsidR="00F268EB" w:rsidRDefault="00F268EB" w:rsidP="00F268EB">
      <w:pPr>
        <w:ind w:firstLine="900"/>
        <w:jc w:val="both"/>
        <w:rPr>
          <w:lang w:val="en-US"/>
        </w:rPr>
      </w:pPr>
      <w:r>
        <w:rPr>
          <w:i/>
          <w:iCs/>
          <w:color w:val="0000FF"/>
          <w:lang w:val="en-US"/>
        </w:rPr>
        <w:t>[Art.361 al.(7) modificat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(8) În cazul în care terenul ocupat de obiectivul de publicitate exterioar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este situat par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ial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pornind de la raportul dintre suprafa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a de teren aflat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 a drumurilor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suprafa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a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terenului ocupat de obiectiv, la care se aplic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cota corespunz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 a taxei.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(9) Dac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obiectivul de publicitate exterioar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fost amplasat sau a fost retras pe parcursul perioadei fiscale,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din ziua în care a fost ob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inut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 sau, respectiv,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ziua în care obiectivul a fost retras în modul </w:t>
      </w:r>
      <w:r>
        <w:rPr>
          <w:color w:val="000000"/>
          <w:lang w:val="en-US"/>
        </w:rPr>
        <w:t xml:space="preserve">stabilit </w:t>
      </w:r>
      <w:r w:rsidRPr="00332C9F">
        <w:rPr>
          <w:lang w:val="en-US"/>
        </w:rPr>
        <w:t>de organul abilitat al administraţiei publice centrale</w:t>
      </w:r>
      <w:r w:rsidRPr="00D33071">
        <w:rPr>
          <w:color w:val="000000"/>
          <w:lang w:val="en-US"/>
        </w:rPr>
        <w:t>.</w:t>
      </w:r>
    </w:p>
    <w:p w:rsidR="00F268EB" w:rsidRPr="00876A5F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Art.361 al.(9)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Pr="00D33071" w:rsidRDefault="00F268EB" w:rsidP="00F268EB">
      <w:pPr>
        <w:ind w:firstLine="900"/>
        <w:jc w:val="center"/>
        <w:rPr>
          <w:b/>
          <w:bCs/>
          <w:lang w:val="en-US"/>
        </w:rPr>
      </w:pPr>
      <w:r>
        <w:rPr>
          <w:b/>
          <w:bCs/>
          <w:color w:val="000000"/>
          <w:lang w:val="en-US"/>
        </w:rPr>
        <w:t>Capitolul </w:t>
      </w:r>
      <w:r w:rsidRPr="00D33071">
        <w:rPr>
          <w:b/>
          <w:bCs/>
          <w:color w:val="000000"/>
          <w:lang w:val="en-US"/>
        </w:rPr>
        <w:t>VII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T</w:t>
      </w:r>
      <w:r>
        <w:rPr>
          <w:b/>
          <w:bCs/>
          <w:color w:val="000000"/>
          <w:lang w:val="en-US"/>
        </w:rPr>
        <w:t xml:space="preserve">AXA PENTRU FOLOSIREA ZONEI DE PROTECŢIE A 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>DRUMURILOR DIN AFARA PERIMETRULUI  LOCALITĂŢILOR</w:t>
      </w:r>
    </w:p>
    <w:p w:rsidR="00F268EB" w:rsidRDefault="00F268EB" w:rsidP="00F268EB">
      <w:pPr>
        <w:ind w:firstLine="90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>PENTRU AMPLASAREA OBIECTIVELOR DE PRESTARE</w:t>
      </w:r>
    </w:p>
    <w:p w:rsidR="00F268EB" w:rsidRPr="00D33071" w:rsidRDefault="00F268EB" w:rsidP="00F268EB">
      <w:pPr>
        <w:ind w:firstLine="900"/>
        <w:jc w:val="center"/>
        <w:rPr>
          <w:b/>
          <w:bCs/>
          <w:lang w:val="en-US"/>
        </w:rPr>
      </w:pPr>
      <w:r>
        <w:rPr>
          <w:b/>
          <w:bCs/>
          <w:color w:val="000000"/>
          <w:lang w:val="en-US"/>
        </w:rPr>
        <w:t>A SERVICIILOR RUTIERE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362.</w:t>
      </w:r>
      <w:r w:rsidRPr="00D33071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 ai impunerii sînt persoanele fizice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persoanele juridice care solicit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pentru amplasarea obiectivelor de prestare a serviciilor rutiere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 xml:space="preserve">Articolul 363. </w:t>
      </w:r>
      <w:r w:rsidRPr="00D33071">
        <w:rPr>
          <w:color w:val="000000"/>
          <w:lang w:val="en-US"/>
        </w:rPr>
        <w:t>Obiectul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Obiect al impunerii sînt proiectele de amplasare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 xml:space="preserve">ilor a obiectivelor de prestare a serviciilor rutiere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obiectivele de prestare a serviciilor rutiere amplasate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ilor, inclusiv pe terenuri proprietate a subiectului impunerii: sta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de alimentare cu combustibil, sta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de deservire tehnic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puncte de vulcanizare, tarabe,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 de comer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 cu 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nuntul, întreprinderi de alimenta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public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structuri de primire turistic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cu func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ii de cazare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de servire a mesei.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364.</w:t>
      </w:r>
      <w:r w:rsidRPr="00D33071">
        <w:rPr>
          <w:color w:val="000000"/>
          <w:lang w:val="en-US"/>
        </w:rPr>
        <w:t xml:space="preserve"> Cotele impunerii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Cotele taxei se stabilesc conform anexei nr.6 la prezentul titlu.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 xml:space="preserve">Articolul 365. </w:t>
      </w:r>
      <w:r w:rsidRPr="00D33071">
        <w:rPr>
          <w:color w:val="000000"/>
          <w:lang w:val="en-US"/>
        </w:rPr>
        <w:t>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Perioada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este anul calendaristic.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b/>
          <w:bCs/>
          <w:color w:val="000000"/>
          <w:lang w:val="en-US"/>
        </w:rPr>
        <w:t>Articolul 366.</w:t>
      </w:r>
      <w:r w:rsidRPr="00D33071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de achitare a taxei,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color w:val="000000"/>
          <w:lang w:val="en-US"/>
        </w:rPr>
        <w:t>                         </w:t>
      </w:r>
      <w:r w:rsidRPr="00D33071">
        <w:rPr>
          <w:color w:val="000000"/>
          <w:lang w:val="en-US"/>
        </w:rPr>
        <w:t>de prezentare a 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rilor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(1) Pentru obiectivele de prestare a serviciilor rutiere amplasate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prin: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lastRenderedPageBreak/>
        <w:t>a) înmul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irea cotei taxei cu num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rul de proiecte prezentate, în cazul obiectelor impunerii specificate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pct.2 din anexa nr.6 la prezentul titlu;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b) înmul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irea cotei taxei cu num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rul: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- contoarelor de eviden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D33071">
        <w:rPr>
          <w:color w:val="000000"/>
          <w:lang w:val="en-US"/>
        </w:rPr>
        <w:t xml:space="preserve"> a combustibilului livrat, în cazul obiectului impunerii specificat la pct.4  lit.a) din anexa nr.6 la prezentul titlu;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- posturilor de prestare a serviciilor, în cazul obiectului impunerii specificat la pct.4 lit.b) din anexa nr.6 la prezentul titlu;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- punctelor de vulcanizare;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c) înmul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irea cotei taxei cu num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rul de obiective amplasate, în cazul obiectelor impunerii specificate la pct.4 lit.d)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e) din anexa nr.6 la prezentul titlu.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(2) Taxa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efectuarea 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iunilor specificate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 xml:space="preserve">i pct.2 din anexa nr.6 la prezentul titlu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eliberarea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pentru amplasarea obiectivelor specificate la pct.4 din aceast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anex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.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927B01">
        <w:rPr>
          <w:color w:val="000000"/>
          <w:lang w:val="en-US"/>
        </w:rPr>
        <w:t>(3) Pentru perioada fiscal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în care a fost solicitat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autoriza</w:t>
      </w:r>
      <w:r w:rsidRPr="00927B01">
        <w:rPr>
          <w:rFonts w:ascii="Times New Roman CE" w:hAnsi="Times New Roman CE" w:cs="Times New Roman CE"/>
          <w:color w:val="000000"/>
          <w:lang w:val="en-US"/>
        </w:rPr>
        <w:t>ţ</w:t>
      </w:r>
      <w:r w:rsidRPr="00927B01">
        <w:rPr>
          <w:color w:val="000000"/>
          <w:lang w:val="en-US"/>
        </w:rPr>
        <w:t>ia de amplasare a obiectivului de prestare a serviciilor rutiere, taxa se calculeaz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de c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tre </w:t>
      </w:r>
      <w:r w:rsidRPr="00927B01">
        <w:rPr>
          <w:lang w:val="en-US"/>
        </w:rPr>
        <w:t>organul abilitat al administraţiei publice centrale</w:t>
      </w:r>
      <w:r w:rsidRPr="00927B01">
        <w:rPr>
          <w:color w:val="000000"/>
          <w:lang w:val="en-US"/>
        </w:rPr>
        <w:t>, care trebuie s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prezinte </w:t>
      </w:r>
      <w:r w:rsidRPr="00927B01">
        <w:rPr>
          <w:lang w:val="en-US"/>
        </w:rPr>
        <w:t>inspectoratului fiscal de stat teritorial de la sediul său</w:t>
      </w:r>
      <w:r w:rsidRPr="00927B01">
        <w:rPr>
          <w:color w:val="000000"/>
          <w:lang w:val="en-US"/>
        </w:rPr>
        <w:t>, trimestrial, pîn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în ultima zi a lunii imediat urm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>toare trimestrului de gestiune, o informa</w:t>
      </w:r>
      <w:r w:rsidRPr="00927B01">
        <w:rPr>
          <w:rFonts w:ascii="Times New Roman CE" w:hAnsi="Times New Roman CE" w:cs="Times New Roman CE"/>
          <w:color w:val="000000"/>
          <w:lang w:val="en-US"/>
        </w:rPr>
        <w:t>ţ</w:t>
      </w:r>
      <w:r w:rsidRPr="00927B01">
        <w:rPr>
          <w:color w:val="000000"/>
          <w:lang w:val="en-US"/>
        </w:rPr>
        <w:t>ie privind subiec</w:t>
      </w:r>
      <w:r w:rsidRPr="00927B01">
        <w:rPr>
          <w:rFonts w:ascii="Times New Roman CE" w:hAnsi="Times New Roman CE" w:cs="Times New Roman CE"/>
          <w:color w:val="000000"/>
          <w:lang w:val="en-US"/>
        </w:rPr>
        <w:t>ţ</w:t>
      </w:r>
      <w:r w:rsidRPr="00927B01">
        <w:rPr>
          <w:color w:val="000000"/>
          <w:lang w:val="en-US"/>
        </w:rPr>
        <w:t xml:space="preserve">ii impunerii </w:t>
      </w:r>
      <w:r w:rsidRPr="00927B01">
        <w:rPr>
          <w:rFonts w:ascii="Times New Roman CE" w:hAnsi="Times New Roman CE" w:cs="Times New Roman CE"/>
          <w:color w:val="000000"/>
          <w:lang w:val="en-US"/>
        </w:rPr>
        <w:t>ş</w:t>
      </w:r>
      <w:r w:rsidRPr="00927B01">
        <w:rPr>
          <w:color w:val="000000"/>
          <w:lang w:val="en-US"/>
        </w:rPr>
        <w:t xml:space="preserve">i sumele calculate </w:t>
      </w:r>
      <w:r w:rsidRPr="00927B01">
        <w:rPr>
          <w:rFonts w:ascii="Times New Roman CE" w:hAnsi="Times New Roman CE" w:cs="Times New Roman CE"/>
          <w:color w:val="000000"/>
          <w:lang w:val="en-US"/>
        </w:rPr>
        <w:t>ş</w:t>
      </w:r>
      <w:r w:rsidRPr="00927B01">
        <w:rPr>
          <w:color w:val="000000"/>
          <w:lang w:val="en-US"/>
        </w:rPr>
        <w:t>i achitate ale taxei, în forma stabilit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de Inspectoratul Fiscal Principal de Stat. În acest caz, subiec</w:t>
      </w:r>
      <w:r w:rsidRPr="00927B01">
        <w:rPr>
          <w:rFonts w:ascii="Times New Roman CE" w:hAnsi="Times New Roman CE" w:cs="Times New Roman CE"/>
          <w:color w:val="000000"/>
          <w:lang w:val="en-US"/>
        </w:rPr>
        <w:t>ţ</w:t>
      </w:r>
      <w:r w:rsidRPr="00927B01">
        <w:rPr>
          <w:color w:val="000000"/>
          <w:lang w:val="en-US"/>
        </w:rPr>
        <w:t>ii impunerii prezint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inspectoratului fiscal de stat teritorial de la sediul lor, pîn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în ultima zi a lunii imediat urm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>toare trimestrului de gestiune în care au ob</w:t>
      </w:r>
      <w:r w:rsidRPr="00927B01">
        <w:rPr>
          <w:rFonts w:ascii="Times New Roman CE" w:hAnsi="Times New Roman CE" w:cs="Times New Roman CE"/>
          <w:color w:val="000000"/>
          <w:lang w:val="en-US"/>
        </w:rPr>
        <w:t>ţ</w:t>
      </w:r>
      <w:r w:rsidRPr="00927B01">
        <w:rPr>
          <w:color w:val="000000"/>
          <w:lang w:val="en-US"/>
        </w:rPr>
        <w:t>inut autoriza</w:t>
      </w:r>
      <w:r w:rsidRPr="00927B01">
        <w:rPr>
          <w:rFonts w:ascii="Times New Roman CE" w:hAnsi="Times New Roman CE" w:cs="Times New Roman CE"/>
          <w:color w:val="000000"/>
          <w:lang w:val="en-US"/>
        </w:rPr>
        <w:t>ţ</w:t>
      </w:r>
      <w:r w:rsidRPr="00927B01">
        <w:rPr>
          <w:color w:val="000000"/>
          <w:lang w:val="en-US"/>
        </w:rPr>
        <w:t>ia de amplasare a obiectivului, o dare de seam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 privind taxa calculat</w:t>
      </w:r>
      <w:r w:rsidRPr="00927B01">
        <w:rPr>
          <w:rFonts w:ascii="Times New Roman CE" w:hAnsi="Times New Roman CE" w:cs="Times New Roman CE"/>
          <w:color w:val="000000"/>
          <w:lang w:val="en-US"/>
        </w:rPr>
        <w:t>ă</w:t>
      </w:r>
      <w:r w:rsidRPr="00927B01">
        <w:rPr>
          <w:color w:val="000000"/>
          <w:lang w:val="en-US"/>
        </w:rPr>
        <w:t xml:space="preserve">. </w:t>
      </w:r>
      <w:r w:rsidRPr="00927B01">
        <w:rPr>
          <w:lang w:val="en-US"/>
        </w:rPr>
        <w:t xml:space="preserve">Darea de seamă privind taxa calculată se prezintă utilizînd, în mod obligatoriu, metode automatizate de raportare electronică, </w:t>
      </w:r>
      <w:r>
        <w:rPr>
          <w:lang w:val="en-US"/>
        </w:rPr>
        <w:t>în condiţiile stipulate la art.</w:t>
      </w:r>
      <w:r w:rsidRPr="00927B01">
        <w:rPr>
          <w:lang w:val="en-US"/>
        </w:rPr>
        <w:t>187 alin. (2</w:t>
      </w:r>
      <w:r w:rsidRPr="00927B01">
        <w:rPr>
          <w:vertAlign w:val="superscript"/>
          <w:lang w:val="en-US"/>
        </w:rPr>
        <w:t>1</w:t>
      </w:r>
      <w:r w:rsidRPr="00927B01">
        <w:rPr>
          <w:lang w:val="en-US"/>
        </w:rPr>
        <w:t>).</w:t>
      </w:r>
    </w:p>
    <w:p w:rsidR="00F268EB" w:rsidRPr="00876A5F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Art.366 al.(3)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Pr="00140D9E" w:rsidRDefault="00F268EB" w:rsidP="00F268EB">
      <w:pPr>
        <w:ind w:firstLine="900"/>
        <w:jc w:val="both"/>
        <w:rPr>
          <w:color w:val="000000"/>
          <w:lang w:val="en-US"/>
        </w:rPr>
      </w:pPr>
      <w:r w:rsidRPr="00515F69">
        <w:rPr>
          <w:i/>
          <w:iCs/>
          <w:color w:val="0000FF"/>
          <w:lang w:val="en-US"/>
        </w:rPr>
        <w:t xml:space="preserve"> [Art.</w:t>
      </w:r>
      <w:r>
        <w:rPr>
          <w:i/>
          <w:iCs/>
          <w:color w:val="0000FF"/>
          <w:lang w:val="en-US"/>
        </w:rPr>
        <w:t>366</w:t>
      </w:r>
      <w:r w:rsidRPr="00AA77A8">
        <w:rPr>
          <w:i/>
          <w:iCs/>
          <w:color w:val="0000FF"/>
          <w:lang w:val="en-US"/>
        </w:rPr>
        <w:t xml:space="preserve"> al.(</w:t>
      </w:r>
      <w:r>
        <w:rPr>
          <w:i/>
          <w:iCs/>
          <w:color w:val="0000FF"/>
          <w:lang w:val="en-US"/>
        </w:rPr>
        <w:t>3</w:t>
      </w:r>
      <w:r w:rsidRPr="00AA77A8">
        <w:rPr>
          <w:i/>
          <w:iCs/>
          <w:color w:val="0000FF"/>
          <w:lang w:val="en-US"/>
        </w:rPr>
        <w:t>)</w:t>
      </w:r>
      <w:r>
        <w:rPr>
          <w:i/>
          <w:iCs/>
          <w:color w:val="0000FF"/>
          <w:lang w:val="en-US"/>
        </w:rPr>
        <w:t xml:space="preserve"> </w:t>
      </w:r>
      <w:r w:rsidRPr="00AA77A8">
        <w:rPr>
          <w:i/>
          <w:iCs/>
          <w:color w:val="0000FF"/>
          <w:lang w:val="en-US"/>
        </w:rPr>
        <w:t xml:space="preserve">modificat </w:t>
      </w:r>
      <w:r w:rsidRPr="00515F69">
        <w:rPr>
          <w:i/>
          <w:iCs/>
          <w:color w:val="0000FF"/>
          <w:lang w:val="en-US"/>
        </w:rPr>
        <w:t>prin LP48 din 26.03.11, MO53/04.04.11 art.114; în vigoare 0</w:t>
      </w:r>
      <w:r>
        <w:rPr>
          <w:i/>
          <w:iCs/>
          <w:color w:val="0000FF"/>
          <w:lang w:val="en-US"/>
        </w:rPr>
        <w:t>1</w:t>
      </w:r>
      <w:r w:rsidRPr="00515F69">
        <w:rPr>
          <w:i/>
          <w:iCs/>
          <w:color w:val="0000FF"/>
          <w:lang w:val="en-US"/>
        </w:rPr>
        <w:t>.0</w:t>
      </w:r>
      <w:r>
        <w:rPr>
          <w:i/>
          <w:iCs/>
          <w:color w:val="0000FF"/>
          <w:lang w:val="en-US"/>
        </w:rPr>
        <w:t>1</w:t>
      </w:r>
      <w:r w:rsidRPr="00515F69">
        <w:rPr>
          <w:i/>
          <w:iCs/>
          <w:color w:val="0000FF"/>
          <w:lang w:val="en-US"/>
        </w:rPr>
        <w:t>.1</w:t>
      </w:r>
      <w:r>
        <w:rPr>
          <w:i/>
          <w:iCs/>
          <w:color w:val="0000FF"/>
          <w:lang w:val="en-US"/>
        </w:rPr>
        <w:t>2</w:t>
      </w:r>
      <w:r w:rsidRPr="00515F69">
        <w:rPr>
          <w:i/>
          <w:iCs/>
          <w:color w:val="0000FF"/>
          <w:lang w:val="en-US"/>
        </w:rPr>
        <w:t>]</w:t>
      </w:r>
      <w:r w:rsidRPr="00D33071">
        <w:rPr>
          <w:color w:val="000000"/>
          <w:lang w:val="en-US"/>
        </w:rPr>
        <w:t xml:space="preserve"> 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t>(4) Pentru perioadele fiscale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toare, subiectul impunerii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taxa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tor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o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prin intermediul institu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iilor financiare, printr-o plat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unic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data de 1 martie a perioadei fiscale curente. În acest caz, subiectul impunerii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: 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a)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data de 31 martie a perioadei fiscale curente, inspectoratului fiscal de stat teritorial de la sediul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u (în cazul filialelor/subdiviziunilor - de la sediul întreprinderii care le-a creat) o dare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privind taxa calculat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; </w:t>
      </w:r>
    </w:p>
    <w:p w:rsidR="00F268EB" w:rsidRDefault="00F268EB" w:rsidP="00F268EB">
      <w:pPr>
        <w:ind w:firstLine="900"/>
        <w:jc w:val="both"/>
        <w:rPr>
          <w:i/>
          <w:iCs/>
          <w:color w:val="0000FF"/>
          <w:lang w:val="ro-RO"/>
        </w:rPr>
      </w:pPr>
      <w:r>
        <w:rPr>
          <w:i/>
          <w:iCs/>
          <w:color w:val="0000FF"/>
          <w:lang w:val="en-US"/>
        </w:rPr>
        <w:t>[Art.366 al.(4), lit.b) exclusă 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(5) Agen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ii economici abilita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exploateze sectoarele de drum în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ror zon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sînt amplasate obiective de prestare a serviciilor rutiere transmit,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la data de 31 martie a perioadei fiscale curente, inspectoratului fiscal de stat teritorial de la sediul </w:t>
      </w:r>
      <w:r w:rsidRPr="00340493">
        <w:rPr>
          <w:lang w:val="en-US"/>
        </w:rPr>
        <w:t>lor o informa</w:t>
      </w:r>
      <w:r>
        <w:rPr>
          <w:lang w:val="en-US"/>
        </w:rPr>
        <w:t>ţ</w:t>
      </w:r>
      <w:r w:rsidRPr="00340493">
        <w:rPr>
          <w:lang w:val="en-US"/>
        </w:rPr>
        <w:t xml:space="preserve">ie privind fiecare obiect </w:t>
      </w:r>
      <w:r>
        <w:rPr>
          <w:lang w:val="en-US"/>
        </w:rPr>
        <w:t>ş</w:t>
      </w:r>
      <w:r w:rsidRPr="00340493">
        <w:rPr>
          <w:lang w:val="en-US"/>
        </w:rPr>
        <w:t>i subiect al impunerii</w:t>
      </w:r>
      <w:r w:rsidRPr="00D33071">
        <w:rPr>
          <w:color w:val="000000"/>
          <w:lang w:val="en-US"/>
        </w:rPr>
        <w:t>, în forma stabilit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de Guvern.</w:t>
      </w:r>
    </w:p>
    <w:p w:rsidR="00F268EB" w:rsidRPr="007B1641" w:rsidRDefault="00F268EB" w:rsidP="00F268EB">
      <w:pPr>
        <w:ind w:firstLine="900"/>
        <w:jc w:val="both"/>
        <w:rPr>
          <w:i/>
          <w:iCs/>
          <w:color w:val="0000FF"/>
          <w:lang w:val="ro-RO"/>
        </w:rPr>
      </w:pPr>
      <w:r>
        <w:rPr>
          <w:i/>
          <w:iCs/>
          <w:color w:val="0000FF"/>
          <w:lang w:val="en-US"/>
        </w:rPr>
        <w:t>[Art.366 al.(5) modificat 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>
        <w:rPr>
          <w:rStyle w:val="a5"/>
          <w:color w:val="0000FF"/>
          <w:lang w:val="en-US"/>
        </w:rPr>
        <w:t>[Art.366 al.(5) modificat prin LP280-XVI din 14.12.07, MO94-96/30.05.08 art.349, în vigoare 01.01.09]</w:t>
      </w:r>
    </w:p>
    <w:p w:rsidR="00F268EB" w:rsidRPr="00D33071" w:rsidRDefault="00F268EB" w:rsidP="00F268EB">
      <w:pPr>
        <w:ind w:firstLine="900"/>
        <w:jc w:val="both"/>
        <w:rPr>
          <w:lang w:val="en-US"/>
        </w:rPr>
      </w:pPr>
      <w:r w:rsidRPr="00D33071">
        <w:rPr>
          <w:color w:val="000000"/>
          <w:lang w:val="en-US"/>
        </w:rPr>
        <w:lastRenderedPageBreak/>
        <w:t>(6) În cazul în care terenul ocupat de obiectivele de prestare a serviciilor rutiere (inclusiv intr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rile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ie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irile,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ile de acces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parc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rile) este situat par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ial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 a drumurilor din afara perimetrului localit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D33071">
        <w:rPr>
          <w:color w:val="000000"/>
          <w:lang w:val="en-US"/>
        </w:rPr>
        <w:t>ilor,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pornind de la raportul dintre suprafa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a de teren aflat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zona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 xml:space="preserve">ie a drumurilor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suprafa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a total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a terenului ocupat de obiectiv, la care se aplic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cota corespunz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toare a taxei.</w:t>
      </w:r>
    </w:p>
    <w:p w:rsidR="00F268EB" w:rsidRPr="00927B01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>(7) Dac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obiectivul de prestare a serviciilor rutiere a început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func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ioneze sau a fost lichidat pe parcursul perioadei fiscale,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>, în modul stabilit, din ziua în care obiectivul a început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func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ioneze sau, respectiv, pîn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în ziua în care obiectivul a încetat s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D33071">
        <w:rPr>
          <w:color w:val="000000"/>
          <w:lang w:val="en-US"/>
        </w:rPr>
        <w:t xml:space="preserve"> func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ioneze.</w:t>
      </w:r>
      <w:r>
        <w:rPr>
          <w:color w:val="000000"/>
          <w:lang w:val="en-US"/>
        </w:rPr>
        <w:t xml:space="preserve"> </w:t>
      </w:r>
      <w:r w:rsidRPr="00927B01">
        <w:rPr>
          <w:lang w:val="en-US"/>
        </w:rPr>
        <w:t>Se consideră că obiectivul a încetat să funcţioneze din data retragerii autorizaţiei de către organul abilitat al administraţiei publice centrale.</w:t>
      </w:r>
    </w:p>
    <w:p w:rsidR="00F268EB" w:rsidRPr="00927B01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Art.366 al.(7)</w:t>
      </w:r>
      <w:r w:rsidRPr="00502C7E">
        <w:rPr>
          <w:rStyle w:val="docblue"/>
          <w:i/>
          <w:iCs/>
          <w:color w:val="0000FF"/>
          <w:lang w:val="en-US"/>
        </w:rPr>
        <w:t xml:space="preserve"> modificat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Default="00F268EB" w:rsidP="00F268EB">
      <w:pPr>
        <w:ind w:firstLine="900"/>
        <w:jc w:val="both"/>
        <w:rPr>
          <w:color w:val="000000"/>
          <w:lang w:val="en-US"/>
        </w:rPr>
      </w:pPr>
      <w:r w:rsidRPr="00D33071">
        <w:rPr>
          <w:color w:val="000000"/>
          <w:lang w:val="en-US"/>
        </w:rPr>
        <w:t xml:space="preserve">(8) Taxele achitate pentru obiectele impunerii specificate la pct.1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D33071">
        <w:rPr>
          <w:color w:val="000000"/>
          <w:lang w:val="en-US"/>
        </w:rPr>
        <w:t>i pct.2 din anexa nr.6 la prezentul titlu nu se restituie în cazul refuzului de eliberare a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D33071">
        <w:rPr>
          <w:color w:val="000000"/>
          <w:lang w:val="en-US"/>
        </w:rPr>
        <w:t>iei pentru amplasarea obiectivului.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927B01">
        <w:rPr>
          <w:lang w:val="en-US"/>
        </w:rPr>
        <w:t>(9) Organul abilitat al administraţiei publice centrale prezintă inspectoratului fiscal de stat teritorial de la sediul său, trimestrial, o informaţie cu privire la subiecţii impunerii cărora le-au fost retrase autorizaţiile, indicînd şi data retragerii autorizaţiilor.</w:t>
      </w:r>
    </w:p>
    <w:p w:rsidR="00F268EB" w:rsidRPr="00927B01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Art.366 al.(9) introdus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Default="00F268EB" w:rsidP="00F268EB">
      <w:pPr>
        <w:ind w:firstLine="900"/>
        <w:jc w:val="both"/>
        <w:rPr>
          <w:lang w:val="en-US"/>
        </w:rPr>
      </w:pPr>
      <w:r w:rsidRPr="00927B01">
        <w:rPr>
          <w:lang w:val="en-US"/>
        </w:rPr>
        <w:t xml:space="preserve"> (10) Organul abilitat al administraţiei publice centrale prezintă inspectoratului fiscal de stat teritorial de la sediul său, trimestrial, o informaţie cu privire la subiecţii impunerii care şi-au retras obiectivele, indicînd şi data la care obiectivele au fost retrase în modul stabilit de acesta.</w:t>
      </w:r>
    </w:p>
    <w:p w:rsidR="00F268EB" w:rsidRPr="00927B01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rStyle w:val="docblue"/>
          <w:i/>
          <w:iCs/>
          <w:color w:val="0000FF"/>
          <w:lang w:val="en-US"/>
        </w:rPr>
        <w:t>Art.366 al.(10) introdus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F268EB" w:rsidRDefault="00F268EB" w:rsidP="00F268EB">
      <w:pPr>
        <w:ind w:firstLine="900"/>
        <w:jc w:val="both"/>
        <w:rPr>
          <w:lang w:val="en-US"/>
        </w:rPr>
      </w:pPr>
    </w:p>
    <w:p w:rsidR="00F268EB" w:rsidRPr="00927B01" w:rsidRDefault="00F268EB" w:rsidP="00F268EB">
      <w:pPr>
        <w:ind w:firstLine="900"/>
        <w:jc w:val="both"/>
        <w:rPr>
          <w:lang w:val="en-US"/>
        </w:rPr>
      </w:pPr>
    </w:p>
    <w:p w:rsidR="00F268EB" w:rsidRDefault="00F268EB" w:rsidP="00F268EB">
      <w:pPr>
        <w:ind w:firstLine="900"/>
        <w:jc w:val="both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PRE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Ş</w:t>
      </w:r>
      <w:r>
        <w:rPr>
          <w:b/>
          <w:bCs/>
          <w:color w:val="000000"/>
          <w:lang w:val="en-US"/>
        </w:rPr>
        <w:t>EDINTELE </w:t>
      </w:r>
      <w:r w:rsidRPr="00D33071">
        <w:rPr>
          <w:b/>
          <w:bCs/>
          <w:color w:val="000000"/>
          <w:lang w:val="en-US"/>
        </w:rPr>
        <w:t>PARLAMENTULUI                           Marian LUPU</w:t>
      </w:r>
    </w:p>
    <w:p w:rsidR="00F268EB" w:rsidRPr="00D33071" w:rsidRDefault="00F268EB" w:rsidP="00F268EB">
      <w:pPr>
        <w:ind w:firstLine="900"/>
        <w:jc w:val="both"/>
        <w:rPr>
          <w:b/>
          <w:bCs/>
          <w:lang w:val="en-US"/>
        </w:rPr>
      </w:pPr>
    </w:p>
    <w:p w:rsidR="00F268EB" w:rsidRDefault="00F268EB" w:rsidP="00F268EB">
      <w:pPr>
        <w:ind w:firstLine="900"/>
        <w:jc w:val="both"/>
        <w:rPr>
          <w:b/>
          <w:bCs/>
          <w:color w:val="000000"/>
          <w:lang w:val="en-US"/>
        </w:rPr>
      </w:pPr>
      <w:r w:rsidRPr="00D33071">
        <w:rPr>
          <w:b/>
          <w:bCs/>
          <w:color w:val="000000"/>
          <w:lang w:val="en-US"/>
        </w:rPr>
        <w:t>Nr.316-XVI. Chi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ş</w:t>
      </w:r>
      <w:r w:rsidRPr="00D33071">
        <w:rPr>
          <w:b/>
          <w:bCs/>
          <w:color w:val="000000"/>
          <w:lang w:val="en-US"/>
        </w:rPr>
        <w:t>in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ă</w:t>
      </w:r>
      <w:r w:rsidRPr="00D33071">
        <w:rPr>
          <w:b/>
          <w:bCs/>
          <w:color w:val="000000"/>
          <w:lang w:val="en-US"/>
        </w:rPr>
        <w:t>u, 2 noiembrie 2006.</w:t>
      </w:r>
    </w:p>
    <w:p w:rsidR="00F268EB" w:rsidRDefault="00F268EB" w:rsidP="00F268EB">
      <w:pPr>
        <w:ind w:firstLine="900"/>
        <w:jc w:val="both"/>
        <w:rPr>
          <w:b/>
          <w:bCs/>
          <w:color w:val="000000"/>
          <w:lang w:val="en-US"/>
        </w:rPr>
      </w:pPr>
    </w:p>
    <w:p w:rsidR="00F268EB" w:rsidRDefault="00F268EB" w:rsidP="00F268EB">
      <w:pPr>
        <w:ind w:firstLine="900"/>
        <w:jc w:val="both"/>
        <w:rPr>
          <w:b/>
          <w:bCs/>
          <w:color w:val="000000"/>
          <w:lang w:val="en-US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Default="00F268EB" w:rsidP="00F268EB">
      <w:pPr>
        <w:ind w:firstLine="900"/>
        <w:jc w:val="right"/>
        <w:rPr>
          <w:lang w:val="ro-RO"/>
        </w:rPr>
      </w:pPr>
    </w:p>
    <w:p w:rsidR="00F268EB" w:rsidRPr="00C01D8D" w:rsidRDefault="00F268EB" w:rsidP="00F268EB">
      <w:pPr>
        <w:jc w:val="right"/>
        <w:rPr>
          <w:lang w:val="en-US"/>
        </w:rPr>
      </w:pPr>
      <w:r w:rsidRPr="00C01D8D">
        <w:rPr>
          <w:lang w:val="en-US"/>
        </w:rPr>
        <w:t>Anexa nr.1</w:t>
      </w:r>
    </w:p>
    <w:p w:rsidR="00F268EB" w:rsidRPr="00C01D8D" w:rsidRDefault="00F268EB" w:rsidP="00F268EB">
      <w:pPr>
        <w:jc w:val="center"/>
        <w:rPr>
          <w:lang w:val="en-US"/>
        </w:rPr>
      </w:pPr>
      <w:r w:rsidRPr="00C01D8D">
        <w:rPr>
          <w:b/>
          <w:bCs/>
          <w:lang w:val="en-US"/>
        </w:rPr>
        <w:t>Taxa pentru folosirea drumurilor de către autovehiculele</w:t>
      </w:r>
      <w:r w:rsidRPr="00C01D8D">
        <w:rPr>
          <w:b/>
          <w:bCs/>
          <w:lang w:val="en-US"/>
        </w:rPr>
        <w:br/>
        <w:t xml:space="preserve">înmatriculate în Republica </w:t>
      </w:r>
      <w:smartTag w:uri="urn:schemas-microsoft-com:office:smarttags" w:element="metricconverter">
        <w:smartTagPr>
          <w:attr w:name="ProductID" w:val="100 m2"/>
        </w:smartTagPr>
        <w:r w:rsidRPr="00C01D8D">
          <w:rPr>
            <w:b/>
            <w:bCs/>
            <w:lang w:val="en-US"/>
          </w:rPr>
          <w:t>Moldova</w:t>
        </w:r>
      </w:smartTag>
      <w:r w:rsidRPr="00C01D8D">
        <w:rPr>
          <w:lang w:val="en-US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5"/>
        <w:gridCol w:w="4965"/>
        <w:gridCol w:w="1425"/>
        <w:gridCol w:w="1875"/>
      </w:tblGrid>
      <w:tr w:rsidR="00F268EB" w:rsidTr="008E3B50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 xml:space="preserve">Nr. </w:t>
            </w:r>
            <w:r w:rsidRPr="004A0653">
              <w:rPr>
                <w:sz w:val="20"/>
                <w:szCs w:val="20"/>
              </w:rPr>
              <w:br/>
              <w:t>crt.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Obiectul impunerii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Unitatea de măsură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Taxa,</w:t>
            </w:r>
          </w:p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lei</w:t>
            </w:r>
          </w:p>
        </w:tc>
      </w:tr>
      <w:tr w:rsidR="00F268EB" w:rsidTr="008E3B50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4</w:t>
            </w:r>
          </w:p>
        </w:tc>
      </w:tr>
      <w:tr w:rsidR="00F268EB" w:rsidRPr="00C01D8D" w:rsidTr="008E3B50">
        <w:trPr>
          <w:tblCellSpacing w:w="0" w:type="dxa"/>
        </w:trPr>
        <w:tc>
          <w:tcPr>
            <w:tcW w:w="85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</w:t>
            </w:r>
          </w:p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 </w:t>
            </w:r>
          </w:p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 xml:space="preserve">Motociclete cu capacitatea cilindrică a motorului: 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bottom"/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a) de pînă la 500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b) de peste 500 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200</w:t>
            </w:r>
          </w:p>
        </w:tc>
      </w:tr>
      <w:tr w:rsidR="00F268EB" w:rsidRPr="00C01D8D" w:rsidTr="008E3B50">
        <w:trPr>
          <w:tblCellSpacing w:w="0" w:type="dxa"/>
        </w:trPr>
        <w:tc>
          <w:tcPr>
            <w:tcW w:w="85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2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Autoturisme, autovehicule pentru utilizări speciale pe şasiu de autoturism cu capacitatea cilindrică a motorului: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a) de pînă la 1500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0,20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b) de la 1501 la 2000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0,20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c) de la 2001 la 2500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0,30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d) de la 2501 la 3000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0,30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e) de la 3001 la 3500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0,40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f) de la 3501 la 4000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0,40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g) de la 4001 la 4500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0,50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h) de la 4501 la 5000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0,50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i) de la 5001 la 5500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0,60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j) de la 5501 la 6000 cm</w:t>
            </w:r>
            <w:r w:rsidRPr="004A0653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4A0653">
              <w:rPr>
                <w:sz w:val="20"/>
                <w:szCs w:val="20"/>
                <w:lang w:val="en-US"/>
              </w:rPr>
              <w:t xml:space="preserve">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0,60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k) de peste 6000 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cm</w:t>
            </w:r>
            <w:r w:rsidRPr="004A065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0,60</w:t>
            </w:r>
          </w:p>
        </w:tc>
      </w:tr>
      <w:tr w:rsidR="00F268EB" w:rsidRPr="00C01D8D" w:rsidTr="008E3B50">
        <w:trPr>
          <w:tblCellSpacing w:w="0" w:type="dxa"/>
        </w:trPr>
        <w:tc>
          <w:tcPr>
            <w:tcW w:w="85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3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Remorci cu capacitatea de ridicare înscrisă în certificatul de înmatriculare: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a) de pînă la 0,75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120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b) de la 0,75 la 3,5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120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c) de la 3,5 la 10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120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d) de peste 10 t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120</w:t>
            </w:r>
          </w:p>
        </w:tc>
      </w:tr>
      <w:tr w:rsidR="00F268EB" w:rsidRPr="00C01D8D" w:rsidTr="008E3B50">
        <w:trPr>
          <w:tblCellSpacing w:w="0" w:type="dxa"/>
        </w:trPr>
        <w:tc>
          <w:tcPr>
            <w:tcW w:w="85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4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Semiremorci cu capacitatea de ridicare înscrisă în certificatul de înmatriculare: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right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a) de pînă la 15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b) de la 15 la 20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c) de la 20 la 25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d) de la 25 la 30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e) de la 30 la 35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f) de peste 35 t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100</w:t>
            </w:r>
          </w:p>
        </w:tc>
      </w:tr>
      <w:tr w:rsidR="00F268EB" w:rsidTr="008E3B50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5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Autoremorchere, tractoare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1000</w:t>
            </w:r>
          </w:p>
        </w:tc>
      </w:tr>
      <w:tr w:rsidR="00F268EB" w:rsidRPr="00C01D8D" w:rsidTr="008E3B50">
        <w:trPr>
          <w:tblCellSpacing w:w="0" w:type="dxa"/>
        </w:trPr>
        <w:tc>
          <w:tcPr>
            <w:tcW w:w="85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6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pStyle w:val="ab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Autocamioane, autovehicule pentru utilizări speciale pe şasiu de autocamion, orice alte autovehicule cu autopropulsie, cu masa totală înscrisă în certificatul de înmatriculare: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 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a) de pînă la 1,6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120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b) de la 1,6 la 5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120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c) de la 5 la 10 t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120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d) de peste 10 t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tonă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120</w:t>
            </w:r>
          </w:p>
        </w:tc>
      </w:tr>
      <w:tr w:rsidR="00F268EB" w:rsidTr="008E3B50">
        <w:trPr>
          <w:tblCellSpacing w:w="0" w:type="dxa"/>
        </w:trPr>
        <w:tc>
          <w:tcPr>
            <w:tcW w:w="85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7</w:t>
            </w:r>
          </w:p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 </w:t>
            </w:r>
          </w:p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Autobuze cu capacitatea:*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 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a) de pînă la 11 locuri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1300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b) de la 12 la 17 locuri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1600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c) de la 18 la 24 locuri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1900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  <w:lang w:val="en-US"/>
              </w:rPr>
            </w:pPr>
            <w:r w:rsidRPr="004A0653">
              <w:rPr>
                <w:sz w:val="20"/>
                <w:szCs w:val="20"/>
                <w:lang w:val="en-US"/>
              </w:rPr>
              <w:t>d) de la 25 la 40 locuri inclusiv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2100</w:t>
            </w:r>
          </w:p>
        </w:tc>
      </w:tr>
      <w:tr w:rsidR="00F268EB" w:rsidTr="008E3B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e) de peste 40 locuri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unitate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vAlign w:val="center"/>
          </w:tcPr>
          <w:p w:rsidR="00F268EB" w:rsidRPr="004A0653" w:rsidRDefault="00F268EB" w:rsidP="008E3B50">
            <w:pPr>
              <w:jc w:val="center"/>
              <w:rPr>
                <w:sz w:val="20"/>
                <w:szCs w:val="20"/>
              </w:rPr>
            </w:pPr>
            <w:r w:rsidRPr="004A0653">
              <w:rPr>
                <w:sz w:val="20"/>
                <w:szCs w:val="20"/>
              </w:rPr>
              <w:t>2400</w:t>
            </w:r>
          </w:p>
        </w:tc>
      </w:tr>
    </w:tbl>
    <w:p w:rsidR="00F268EB" w:rsidRDefault="00F268EB" w:rsidP="00F268EB">
      <w:pPr>
        <w:rPr>
          <w:lang w:val="ro-RO"/>
        </w:rPr>
      </w:pPr>
      <w:r>
        <w:t> </w:t>
      </w:r>
      <w:r>
        <w:rPr>
          <w:lang w:val="ro-RO"/>
        </w:rPr>
        <w:tab/>
      </w:r>
    </w:p>
    <w:p w:rsidR="00F268EB" w:rsidRDefault="00F268EB" w:rsidP="00F268EB">
      <w:pPr>
        <w:ind w:firstLine="708"/>
        <w:rPr>
          <w:lang w:val="en-US"/>
        </w:rPr>
      </w:pPr>
      <w:r w:rsidRPr="004A0653">
        <w:rPr>
          <w:lang w:val="en-US"/>
        </w:rPr>
        <w:lastRenderedPageBreak/>
        <w:t xml:space="preserve">* </w:t>
      </w:r>
      <w:r w:rsidRPr="00C01D8D">
        <w:rPr>
          <w:lang w:val="en-US"/>
        </w:rPr>
        <w:t>Pentru</w:t>
      </w:r>
      <w:r w:rsidRPr="004A0653">
        <w:rPr>
          <w:lang w:val="en-US"/>
        </w:rPr>
        <w:t xml:space="preserve"> </w:t>
      </w:r>
      <w:r w:rsidRPr="00C01D8D">
        <w:rPr>
          <w:lang w:val="en-US"/>
        </w:rPr>
        <w:t>autobuze</w:t>
      </w:r>
      <w:r w:rsidRPr="004A0653">
        <w:rPr>
          <w:lang w:val="en-US"/>
        </w:rPr>
        <w:t xml:space="preserve">, </w:t>
      </w:r>
      <w:r w:rsidRPr="00C01D8D">
        <w:rPr>
          <w:lang w:val="en-US"/>
        </w:rPr>
        <w:t>num</w:t>
      </w:r>
      <w:r w:rsidRPr="004A0653">
        <w:rPr>
          <w:lang w:val="en-US"/>
        </w:rPr>
        <w:t>ă</w:t>
      </w:r>
      <w:r w:rsidRPr="00C01D8D">
        <w:rPr>
          <w:lang w:val="en-US"/>
        </w:rPr>
        <w:t>rul</w:t>
      </w:r>
      <w:r w:rsidRPr="004A0653">
        <w:rPr>
          <w:lang w:val="en-US"/>
        </w:rPr>
        <w:t xml:space="preserve"> </w:t>
      </w:r>
      <w:r w:rsidRPr="00C01D8D">
        <w:rPr>
          <w:lang w:val="en-US"/>
        </w:rPr>
        <w:t>de</w:t>
      </w:r>
      <w:r w:rsidRPr="004A0653">
        <w:rPr>
          <w:lang w:val="en-US"/>
        </w:rPr>
        <w:t xml:space="preserve"> </w:t>
      </w:r>
      <w:r w:rsidRPr="00C01D8D">
        <w:rPr>
          <w:lang w:val="en-US"/>
        </w:rPr>
        <w:t>locuri</w:t>
      </w:r>
      <w:r w:rsidRPr="004A0653">
        <w:rPr>
          <w:lang w:val="en-US"/>
        </w:rPr>
        <w:t xml:space="preserve"> </w:t>
      </w:r>
      <w:r w:rsidRPr="00C01D8D">
        <w:rPr>
          <w:lang w:val="en-US"/>
        </w:rPr>
        <w:t>se</w:t>
      </w:r>
      <w:r w:rsidRPr="004A0653">
        <w:rPr>
          <w:lang w:val="en-US"/>
        </w:rPr>
        <w:t xml:space="preserve"> </w:t>
      </w:r>
      <w:r w:rsidRPr="00C01D8D">
        <w:rPr>
          <w:lang w:val="en-US"/>
        </w:rPr>
        <w:t>calculeaz</w:t>
      </w:r>
      <w:r w:rsidRPr="004A0653">
        <w:rPr>
          <w:lang w:val="en-US"/>
        </w:rPr>
        <w:t xml:space="preserve">ă </w:t>
      </w:r>
      <w:r w:rsidRPr="00C01D8D">
        <w:rPr>
          <w:lang w:val="en-US"/>
        </w:rPr>
        <w:t>f</w:t>
      </w:r>
      <w:r w:rsidRPr="004A0653">
        <w:rPr>
          <w:lang w:val="en-US"/>
        </w:rPr>
        <w:t>ă</w:t>
      </w:r>
      <w:r w:rsidRPr="00C01D8D">
        <w:rPr>
          <w:lang w:val="en-US"/>
        </w:rPr>
        <w:t>r</w:t>
      </w:r>
      <w:r w:rsidRPr="004A0653">
        <w:rPr>
          <w:lang w:val="en-US"/>
        </w:rPr>
        <w:t xml:space="preserve">ă </w:t>
      </w:r>
      <w:r w:rsidRPr="00C01D8D">
        <w:rPr>
          <w:lang w:val="en-US"/>
        </w:rPr>
        <w:t>locul</w:t>
      </w:r>
      <w:r w:rsidRPr="004A0653">
        <w:rPr>
          <w:lang w:val="en-US"/>
        </w:rPr>
        <w:t xml:space="preserve"> ş</w:t>
      </w:r>
      <w:r w:rsidRPr="00C01D8D">
        <w:rPr>
          <w:lang w:val="en-US"/>
        </w:rPr>
        <w:t>oferului</w:t>
      </w:r>
      <w:r w:rsidRPr="004A0653">
        <w:rPr>
          <w:lang w:val="en-US"/>
        </w:rPr>
        <w:t>.</w:t>
      </w:r>
    </w:p>
    <w:p w:rsidR="00F268EB" w:rsidRPr="004A0653" w:rsidRDefault="00F268EB" w:rsidP="00F268EB">
      <w:pPr>
        <w:ind w:firstLine="708"/>
        <w:rPr>
          <w:lang w:val="en-US"/>
        </w:rPr>
      </w:pPr>
    </w:p>
    <w:p w:rsidR="00F268EB" w:rsidRPr="004A0653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  <w:r w:rsidRPr="004A0653">
        <w:rPr>
          <w:i/>
          <w:iCs/>
          <w:color w:val="0000FF"/>
          <w:lang w:val="en-US"/>
        </w:rPr>
        <w:t xml:space="preserve"> [</w:t>
      </w:r>
      <w:r>
        <w:rPr>
          <w:i/>
          <w:iCs/>
          <w:color w:val="0000FF"/>
          <w:lang w:val="en-US"/>
        </w:rPr>
        <w:t>Anexa nr</w:t>
      </w:r>
      <w:r w:rsidRPr="004A0653">
        <w:rPr>
          <w:i/>
          <w:iCs/>
          <w:color w:val="0000FF"/>
          <w:lang w:val="en-US"/>
        </w:rPr>
        <w:t>.1 î</w:t>
      </w:r>
      <w:r>
        <w:rPr>
          <w:i/>
          <w:iCs/>
          <w:color w:val="0000FF"/>
          <w:lang w:val="en-US"/>
        </w:rPr>
        <w:t>n</w:t>
      </w:r>
      <w:r w:rsidRPr="004A0653">
        <w:rPr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redac</w:t>
      </w:r>
      <w:r w:rsidRPr="004A0653">
        <w:rPr>
          <w:i/>
          <w:iCs/>
          <w:color w:val="0000FF"/>
          <w:lang w:val="en-US"/>
        </w:rPr>
        <w:t>ţ</w:t>
      </w:r>
      <w:r>
        <w:rPr>
          <w:i/>
          <w:iCs/>
          <w:color w:val="0000FF"/>
          <w:lang w:val="en-US"/>
        </w:rPr>
        <w:t>ia</w:t>
      </w:r>
      <w:r w:rsidRPr="004A0653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</w:t>
      </w:r>
      <w:r w:rsidRPr="004A0653">
        <w:rPr>
          <w:i/>
          <w:iCs/>
          <w:color w:val="0000FF"/>
          <w:lang w:val="en-US"/>
        </w:rPr>
        <w:t xml:space="preserve">267 </w:t>
      </w:r>
      <w:r w:rsidRPr="00F01A66">
        <w:rPr>
          <w:i/>
          <w:iCs/>
          <w:color w:val="0000FF"/>
          <w:lang w:val="en-US"/>
        </w:rPr>
        <w:t>din</w:t>
      </w:r>
      <w:r w:rsidRPr="004A0653">
        <w:rPr>
          <w:i/>
          <w:iCs/>
          <w:color w:val="0000FF"/>
          <w:lang w:val="en-US"/>
        </w:rPr>
        <w:t xml:space="preserve"> 23.12.11, </w:t>
      </w:r>
      <w:r w:rsidRPr="00F01A66">
        <w:rPr>
          <w:i/>
          <w:iCs/>
          <w:color w:val="0000FF"/>
          <w:lang w:val="en-US"/>
        </w:rPr>
        <w:t>MO</w:t>
      </w:r>
      <w:r w:rsidRPr="004A0653">
        <w:rPr>
          <w:i/>
          <w:iCs/>
          <w:color w:val="0000FF"/>
          <w:lang w:val="en-US"/>
        </w:rPr>
        <w:t xml:space="preserve">13-14/13.01.12 </w:t>
      </w:r>
      <w:r w:rsidRPr="00F01A66">
        <w:rPr>
          <w:i/>
          <w:iCs/>
          <w:color w:val="0000FF"/>
          <w:lang w:val="en-US"/>
        </w:rPr>
        <w:t>art</w:t>
      </w:r>
      <w:r w:rsidRPr="004A0653">
        <w:rPr>
          <w:i/>
          <w:iCs/>
          <w:color w:val="0000FF"/>
          <w:lang w:val="en-US"/>
        </w:rPr>
        <w:t>.32; î</w:t>
      </w:r>
      <w:r w:rsidRPr="00F01A66">
        <w:rPr>
          <w:i/>
          <w:iCs/>
          <w:color w:val="0000FF"/>
          <w:lang w:val="en-US"/>
        </w:rPr>
        <w:t>n</w:t>
      </w:r>
      <w:r w:rsidRPr="004A0653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vigoare</w:t>
      </w:r>
      <w:r w:rsidRPr="004A0653">
        <w:rPr>
          <w:i/>
          <w:iCs/>
          <w:color w:val="0000FF"/>
          <w:lang w:val="en-US"/>
        </w:rPr>
        <w:t xml:space="preserve"> 13.01.12]</w:t>
      </w:r>
    </w:p>
    <w:p w:rsidR="00F268EB" w:rsidRDefault="00F268EB" w:rsidP="00F268EB">
      <w:pPr>
        <w:ind w:firstLine="900"/>
        <w:jc w:val="both"/>
        <w:rPr>
          <w:i/>
          <w:iCs/>
          <w:color w:val="0000FF"/>
          <w:lang w:val="ro-RO"/>
        </w:rPr>
      </w:pPr>
      <w:r w:rsidRPr="001B333C">
        <w:rPr>
          <w:i/>
          <w:iCs/>
          <w:color w:val="0000FF"/>
          <w:lang w:val="en-US"/>
        </w:rPr>
        <w:t>[</w:t>
      </w:r>
      <w:r>
        <w:rPr>
          <w:i/>
          <w:iCs/>
          <w:color w:val="0000FF"/>
          <w:lang w:val="en-US"/>
        </w:rPr>
        <w:t>Anexa</w:t>
      </w:r>
      <w:r w:rsidRPr="001B333C">
        <w:rPr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nr</w:t>
      </w:r>
      <w:r w:rsidRPr="001B333C">
        <w:rPr>
          <w:i/>
          <w:iCs/>
          <w:color w:val="0000FF"/>
          <w:lang w:val="en-US"/>
        </w:rPr>
        <w:t>.1 î</w:t>
      </w:r>
      <w:r>
        <w:rPr>
          <w:i/>
          <w:iCs/>
          <w:color w:val="0000FF"/>
          <w:lang w:val="en-US"/>
        </w:rPr>
        <w:t>n</w:t>
      </w:r>
      <w:r w:rsidRPr="001B333C">
        <w:rPr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redac</w:t>
      </w:r>
      <w:r w:rsidRPr="001B333C">
        <w:rPr>
          <w:i/>
          <w:iCs/>
          <w:color w:val="0000FF"/>
          <w:lang w:val="en-US"/>
        </w:rPr>
        <w:t>ţ</w:t>
      </w:r>
      <w:r>
        <w:rPr>
          <w:i/>
          <w:iCs/>
          <w:color w:val="0000FF"/>
          <w:lang w:val="en-US"/>
        </w:rPr>
        <w:t>ia</w:t>
      </w:r>
      <w:r w:rsidRPr="001B333C">
        <w:rPr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LP</w:t>
      </w:r>
      <w:r w:rsidRPr="001B333C">
        <w:rPr>
          <w:i/>
          <w:iCs/>
          <w:color w:val="0000FF"/>
          <w:lang w:val="en-US"/>
        </w:rPr>
        <w:t xml:space="preserve">108 - </w:t>
      </w:r>
      <w:r>
        <w:rPr>
          <w:i/>
          <w:iCs/>
          <w:color w:val="0000FF"/>
          <w:lang w:val="en-US"/>
        </w:rPr>
        <w:t>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F268EB" w:rsidRDefault="00F268EB" w:rsidP="00F268EB">
      <w:pPr>
        <w:ind w:firstLine="900"/>
        <w:jc w:val="both"/>
        <w:rPr>
          <w:lang w:val="en-US"/>
        </w:rPr>
      </w:pPr>
    </w:p>
    <w:p w:rsidR="00F268EB" w:rsidRDefault="00F268EB" w:rsidP="00F268EB">
      <w:pPr>
        <w:ind w:firstLine="900"/>
        <w:jc w:val="both"/>
        <w:rPr>
          <w:b/>
          <w:bCs/>
          <w:lang w:val="en-US"/>
        </w:rPr>
      </w:pPr>
    </w:p>
    <w:p w:rsidR="00F268EB" w:rsidRPr="008846CC" w:rsidRDefault="00F268EB" w:rsidP="00F268EB">
      <w:pPr>
        <w:pStyle w:val="21"/>
        <w:spacing w:after="0" w:line="240" w:lineRule="auto"/>
        <w:ind w:firstLine="900"/>
        <w:jc w:val="right"/>
        <w:rPr>
          <w:lang w:val="en-US"/>
        </w:rPr>
      </w:pPr>
      <w:r w:rsidRPr="008846CC">
        <w:rPr>
          <w:lang w:val="en-US"/>
        </w:rPr>
        <w:t>Anexa nr.2</w:t>
      </w:r>
    </w:p>
    <w:p w:rsidR="00F268EB" w:rsidRPr="008846CC" w:rsidRDefault="00F268EB" w:rsidP="00F268EB">
      <w:pPr>
        <w:pStyle w:val="31"/>
        <w:spacing w:after="0"/>
        <w:ind w:firstLine="900"/>
        <w:jc w:val="center"/>
        <w:rPr>
          <w:b/>
          <w:bCs/>
          <w:sz w:val="24"/>
          <w:szCs w:val="24"/>
        </w:rPr>
      </w:pPr>
      <w:r w:rsidRPr="008846CC">
        <w:rPr>
          <w:b/>
          <w:bCs/>
          <w:sz w:val="24"/>
          <w:szCs w:val="24"/>
        </w:rPr>
        <w:t>Taxa pentru folosirea drumurilor Republicii Moldova</w:t>
      </w:r>
    </w:p>
    <w:p w:rsidR="00F268EB" w:rsidRPr="008846CC" w:rsidRDefault="00F268EB" w:rsidP="00F268EB">
      <w:pPr>
        <w:pStyle w:val="31"/>
        <w:spacing w:after="0"/>
        <w:ind w:firstLine="900"/>
        <w:jc w:val="center"/>
        <w:rPr>
          <w:b/>
          <w:bCs/>
          <w:sz w:val="24"/>
          <w:szCs w:val="24"/>
        </w:rPr>
      </w:pPr>
      <w:r w:rsidRPr="008846CC">
        <w:rPr>
          <w:b/>
          <w:bCs/>
          <w:sz w:val="24"/>
          <w:szCs w:val="24"/>
        </w:rPr>
        <w:t>de c</w:t>
      </w:r>
      <w:r>
        <w:rPr>
          <w:b/>
          <w:bCs/>
          <w:sz w:val="24"/>
          <w:szCs w:val="24"/>
        </w:rPr>
        <w:t>ă</w:t>
      </w:r>
      <w:r w:rsidRPr="008846CC">
        <w:rPr>
          <w:b/>
          <w:bCs/>
          <w:sz w:val="24"/>
          <w:szCs w:val="24"/>
        </w:rPr>
        <w:t>tre autovehiculele ne</w:t>
      </w:r>
      <w:r>
        <w:rPr>
          <w:b/>
          <w:bCs/>
          <w:sz w:val="24"/>
          <w:szCs w:val="24"/>
        </w:rPr>
        <w:t>î</w:t>
      </w:r>
      <w:r w:rsidRPr="008846CC">
        <w:rPr>
          <w:b/>
          <w:bCs/>
          <w:sz w:val="24"/>
          <w:szCs w:val="24"/>
        </w:rPr>
        <w:t xml:space="preserve">nmatriculate </w:t>
      </w:r>
      <w:r>
        <w:rPr>
          <w:b/>
          <w:bCs/>
          <w:sz w:val="24"/>
          <w:szCs w:val="24"/>
        </w:rPr>
        <w:t>î</w:t>
      </w:r>
      <w:r w:rsidRPr="008846CC">
        <w:rPr>
          <w:b/>
          <w:bCs/>
          <w:sz w:val="24"/>
          <w:szCs w:val="24"/>
        </w:rPr>
        <w:t>n Republica Moldova</w:t>
      </w:r>
    </w:p>
    <w:p w:rsidR="00F268EB" w:rsidRPr="00490D0A" w:rsidRDefault="00F268EB" w:rsidP="00F268EB">
      <w:pPr>
        <w:pStyle w:val="21"/>
        <w:spacing w:after="0" w:line="240" w:lineRule="auto"/>
        <w:ind w:firstLine="900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5497"/>
        <w:gridCol w:w="1683"/>
        <w:gridCol w:w="1813"/>
      </w:tblGrid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225"/>
          <w:jc w:val="center"/>
        </w:trPr>
        <w:tc>
          <w:tcPr>
            <w:tcW w:w="682" w:type="dxa"/>
            <w:vMerge w:val="restart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4D1DF8" w:rsidRDefault="00F268EB" w:rsidP="008E3B50">
            <w:pPr>
              <w:jc w:val="center"/>
            </w:pPr>
            <w:r w:rsidRPr="004D1DF8">
              <w:t>Nr.</w:t>
            </w:r>
          </w:p>
          <w:p w:rsidR="00F268EB" w:rsidRPr="004D1DF8" w:rsidRDefault="00F268EB" w:rsidP="008E3B50">
            <w:pPr>
              <w:jc w:val="center"/>
            </w:pPr>
            <w:r w:rsidRPr="004D1DF8">
              <w:t>crt.</w:t>
            </w:r>
          </w:p>
        </w:tc>
        <w:tc>
          <w:tcPr>
            <w:tcW w:w="5497" w:type="dxa"/>
            <w:vMerge w:val="restart"/>
          </w:tcPr>
          <w:p w:rsidR="00F268EB" w:rsidRPr="004D1DF8" w:rsidRDefault="00F268EB" w:rsidP="008E3B50">
            <w:pPr>
              <w:jc w:val="center"/>
            </w:pPr>
          </w:p>
          <w:p w:rsidR="00F268EB" w:rsidRPr="004D1DF8" w:rsidRDefault="00F268EB" w:rsidP="008E3B50">
            <w:pPr>
              <w:jc w:val="center"/>
            </w:pPr>
            <w:r w:rsidRPr="004D1DF8">
              <w:t>Obiectul impunerii</w:t>
            </w:r>
          </w:p>
        </w:tc>
        <w:tc>
          <w:tcPr>
            <w:tcW w:w="3496" w:type="dxa"/>
            <w:gridSpan w:val="2"/>
          </w:tcPr>
          <w:p w:rsidR="00F268EB" w:rsidRPr="004D1DF8" w:rsidRDefault="00F268EB" w:rsidP="008E3B50">
            <w:pPr>
              <w:jc w:val="center"/>
            </w:pPr>
            <w:r w:rsidRPr="004D1DF8">
              <w:t>Taxa, euro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1050"/>
          <w:jc w:val="center"/>
        </w:trPr>
        <w:tc>
          <w:tcPr>
            <w:tcW w:w="682" w:type="dxa"/>
            <w:vMerge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  <w:vMerge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pentru intrarea în ţară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pentru tranzitarea ţării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  <w:vMerge w:val="restart"/>
          </w:tcPr>
          <w:p w:rsidR="00F268EB" w:rsidRPr="004D1DF8" w:rsidRDefault="00F268EB" w:rsidP="008E3B50">
            <w:pPr>
              <w:jc w:val="center"/>
            </w:pPr>
            <w:r w:rsidRPr="004D1DF8">
              <w:t>1.</w:t>
            </w:r>
          </w:p>
        </w:tc>
        <w:tc>
          <w:tcPr>
            <w:tcW w:w="549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  <w:r w:rsidRPr="001B333C">
              <w:rPr>
                <w:lang w:val="en-US"/>
              </w:rPr>
              <w:t>Microbuze şi autobuze  cu capacitatea:*</w:t>
            </w:r>
          </w:p>
          <w:p w:rsidR="00F268EB" w:rsidRPr="004D1DF8" w:rsidRDefault="00F268EB" w:rsidP="008E3B50">
            <w:pPr>
              <w:jc w:val="center"/>
            </w:pPr>
            <w:r w:rsidRPr="004D1DF8">
              <w:t>a) de 9 locuri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</w:p>
          <w:p w:rsidR="00F268EB" w:rsidRPr="004D1DF8" w:rsidRDefault="00F268EB" w:rsidP="008E3B50">
            <w:pPr>
              <w:jc w:val="center"/>
            </w:pPr>
            <w:r w:rsidRPr="004D1DF8">
              <w:t>25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</w:p>
          <w:p w:rsidR="00F268EB" w:rsidRPr="004D1DF8" w:rsidRDefault="00F268EB" w:rsidP="008E3B50">
            <w:pPr>
              <w:jc w:val="center"/>
            </w:pPr>
            <w:r w:rsidRPr="004D1DF8">
              <w:t>40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  <w:vMerge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  <w:r w:rsidRPr="001B333C">
              <w:rPr>
                <w:lang w:val="en-US"/>
              </w:rPr>
              <w:t>b) de la 10 la 16 locuri inclusiv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40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50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  <w:vMerge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  <w:r w:rsidRPr="001B333C">
              <w:rPr>
                <w:lang w:val="en-US"/>
              </w:rPr>
              <w:t>c) de la 17 la 24 locuri inclusiv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45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60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  <w:vMerge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  <w:r w:rsidRPr="001B333C">
              <w:rPr>
                <w:lang w:val="en-US"/>
              </w:rPr>
              <w:t>d) de la 25 la 40 locuri inclusiv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70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80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  <w:vMerge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4D1DF8" w:rsidRDefault="00F268EB" w:rsidP="008E3B50">
            <w:pPr>
              <w:jc w:val="center"/>
            </w:pPr>
            <w:r w:rsidRPr="004D1DF8">
              <w:t>e) de peste 40 locuri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85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100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2" w:type="dxa"/>
          </w:tcPr>
          <w:p w:rsidR="00F268EB" w:rsidRPr="004D1DF8" w:rsidRDefault="00F268EB" w:rsidP="008E3B50">
            <w:pPr>
              <w:jc w:val="center"/>
            </w:pPr>
            <w:r w:rsidRPr="004D1DF8">
              <w:t>2.</w:t>
            </w:r>
          </w:p>
        </w:tc>
        <w:tc>
          <w:tcPr>
            <w:tcW w:w="5497" w:type="dxa"/>
          </w:tcPr>
          <w:p w:rsidR="00F268EB" w:rsidRPr="004D1DF8" w:rsidRDefault="00F268EB" w:rsidP="008E3B50">
            <w:pPr>
              <w:jc w:val="center"/>
            </w:pPr>
            <w:r w:rsidRPr="004D1DF8">
              <w:t>Remorci la microbuze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20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30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2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2" w:type="dxa"/>
          </w:tcPr>
          <w:p w:rsidR="00F268EB" w:rsidRPr="004D1DF8" w:rsidRDefault="00F268EB" w:rsidP="008E3B50">
            <w:pPr>
              <w:jc w:val="center"/>
            </w:pPr>
            <w:r w:rsidRPr="004D1DF8">
              <w:t>3.</w:t>
            </w:r>
          </w:p>
        </w:tc>
        <w:tc>
          <w:tcPr>
            <w:tcW w:w="5497" w:type="dxa"/>
          </w:tcPr>
          <w:p w:rsidR="00F268EB" w:rsidRPr="004D1DF8" w:rsidRDefault="00F268EB" w:rsidP="008E3B50">
            <w:pPr>
              <w:jc w:val="center"/>
            </w:pPr>
            <w:r w:rsidRPr="004D1DF8">
              <w:t>Remorci la autobuze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40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50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2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  <w:vMerge w:val="restart"/>
          </w:tcPr>
          <w:p w:rsidR="00F268EB" w:rsidRPr="004D1DF8" w:rsidRDefault="00F268EB" w:rsidP="008E3B50">
            <w:pPr>
              <w:jc w:val="center"/>
            </w:pPr>
            <w:r w:rsidRPr="004D1DF8">
              <w:t>4.</w:t>
            </w:r>
          </w:p>
        </w:tc>
        <w:tc>
          <w:tcPr>
            <w:tcW w:w="549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  <w:r w:rsidRPr="001B333C">
              <w:rPr>
                <w:lang w:val="en-US"/>
              </w:rPr>
              <w:t>Camioane cu sau fără remorcă (a căror sarcină masică pe osie nu depăşeşte limitele admise), cu masă totală:</w:t>
            </w: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  <w:r w:rsidRPr="001B333C">
              <w:rPr>
                <w:lang w:val="en-US"/>
              </w:rPr>
              <w:t>a) de pînă la 3,6 t inclusiv</w:t>
            </w:r>
          </w:p>
        </w:tc>
        <w:tc>
          <w:tcPr>
            <w:tcW w:w="1683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4D1DF8" w:rsidRDefault="00F268EB" w:rsidP="008E3B50">
            <w:pPr>
              <w:jc w:val="center"/>
            </w:pPr>
            <w:r w:rsidRPr="004D1DF8">
              <w:t>25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</w:p>
          <w:p w:rsidR="00F268EB" w:rsidRPr="004D1DF8" w:rsidRDefault="00F268EB" w:rsidP="008E3B50">
            <w:pPr>
              <w:jc w:val="center"/>
            </w:pPr>
          </w:p>
          <w:p w:rsidR="00F268EB" w:rsidRPr="004D1DF8" w:rsidRDefault="00F268EB" w:rsidP="008E3B50">
            <w:pPr>
              <w:jc w:val="center"/>
            </w:pPr>
          </w:p>
          <w:p w:rsidR="00F268EB" w:rsidRPr="004D1DF8" w:rsidRDefault="00F268EB" w:rsidP="008E3B50">
            <w:pPr>
              <w:jc w:val="center"/>
            </w:pPr>
            <w:r w:rsidRPr="004D1DF8">
              <w:t>40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  <w:vMerge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  <w:r w:rsidRPr="001B333C">
              <w:rPr>
                <w:lang w:val="en-US"/>
              </w:rPr>
              <w:t>b) de la 3,6 la 10 t inclusiv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40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50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82" w:type="dxa"/>
            <w:vMerge/>
          </w:tcPr>
          <w:p w:rsidR="00F268EB" w:rsidRPr="004D1DF8" w:rsidRDefault="00F268EB" w:rsidP="008E3B50">
            <w:pPr>
              <w:jc w:val="center"/>
            </w:pPr>
          </w:p>
        </w:tc>
        <w:tc>
          <w:tcPr>
            <w:tcW w:w="549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  <w:r w:rsidRPr="001B333C">
              <w:rPr>
                <w:lang w:val="en-US"/>
              </w:rPr>
              <w:t>c) de la 10 la 40 t inclusiv</w:t>
            </w:r>
          </w:p>
        </w:tc>
        <w:tc>
          <w:tcPr>
            <w:tcW w:w="1683" w:type="dxa"/>
          </w:tcPr>
          <w:p w:rsidR="00F268EB" w:rsidRPr="004D1DF8" w:rsidRDefault="00F268EB" w:rsidP="008E3B50">
            <w:pPr>
              <w:jc w:val="center"/>
            </w:pPr>
            <w:r w:rsidRPr="004D1DF8">
              <w:t>75</w:t>
            </w:r>
          </w:p>
        </w:tc>
        <w:tc>
          <w:tcPr>
            <w:tcW w:w="1813" w:type="dxa"/>
          </w:tcPr>
          <w:p w:rsidR="00F268EB" w:rsidRPr="004D1DF8" w:rsidRDefault="00F268EB" w:rsidP="008E3B50">
            <w:pPr>
              <w:jc w:val="center"/>
            </w:pPr>
            <w:r w:rsidRPr="004D1DF8">
              <w:t>85</w:t>
            </w:r>
          </w:p>
        </w:tc>
      </w:tr>
    </w:tbl>
    <w:p w:rsidR="00F268EB" w:rsidRPr="004D1DF8" w:rsidRDefault="00F268EB" w:rsidP="00F268EB">
      <w:r>
        <w:rPr>
          <w:noProof/>
        </w:rPr>
        <w:pict>
          <v:line id="_x0000_s1026" style="position:absolute;z-index:251660288;mso-position-horizontal-relative:text;mso-position-vertical-relative:text" from="-12.85pt,29.95pt" to="109.55pt,29.95pt" o:allowincell="f"/>
        </w:pict>
      </w:r>
    </w:p>
    <w:p w:rsidR="00F268EB" w:rsidRPr="004D1DF8" w:rsidRDefault="00F268EB" w:rsidP="00F268EB"/>
    <w:p w:rsidR="00F268EB" w:rsidRDefault="00F268EB" w:rsidP="00F268EB">
      <w:pPr>
        <w:ind w:firstLine="900"/>
        <w:rPr>
          <w:lang w:val="en-US"/>
        </w:rPr>
      </w:pPr>
    </w:p>
    <w:p w:rsidR="00F268EB" w:rsidRDefault="00F268EB" w:rsidP="00F268EB">
      <w:pPr>
        <w:pStyle w:val="a6"/>
        <w:keepNext/>
        <w:spacing w:after="0"/>
        <w:ind w:firstLine="900"/>
        <w:jc w:val="both"/>
        <w:outlineLvl w:val="2"/>
        <w:rPr>
          <w:caps/>
          <w:lang w:val="en-US"/>
        </w:rPr>
      </w:pPr>
      <w:r w:rsidRPr="00490D0A">
        <w:rPr>
          <w:caps/>
          <w:lang w:val="en-US"/>
        </w:rPr>
        <w:t xml:space="preserve">* Pentru microbuze </w:t>
      </w:r>
      <w:r>
        <w:rPr>
          <w:caps/>
          <w:lang w:val="en-US"/>
        </w:rPr>
        <w:t>ş</w:t>
      </w:r>
      <w:r w:rsidRPr="00490D0A">
        <w:rPr>
          <w:caps/>
          <w:lang w:val="en-US"/>
        </w:rPr>
        <w:t>i autobuze, num</w:t>
      </w:r>
      <w:r>
        <w:rPr>
          <w:caps/>
          <w:lang w:val="en-US"/>
        </w:rPr>
        <w:t>ă</w:t>
      </w:r>
      <w:r w:rsidRPr="00490D0A">
        <w:rPr>
          <w:caps/>
          <w:lang w:val="en-US"/>
        </w:rPr>
        <w:t>rul de locuri se calculeaz</w:t>
      </w:r>
      <w:r>
        <w:rPr>
          <w:caps/>
          <w:lang w:val="en-US"/>
        </w:rPr>
        <w:t>ă</w:t>
      </w:r>
      <w:r w:rsidRPr="00490D0A">
        <w:rPr>
          <w:caps/>
          <w:lang w:val="en-US"/>
        </w:rPr>
        <w:t xml:space="preserve"> f</w:t>
      </w:r>
      <w:r>
        <w:rPr>
          <w:caps/>
          <w:lang w:val="en-US"/>
        </w:rPr>
        <w:t>ă</w:t>
      </w:r>
      <w:r w:rsidRPr="00490D0A">
        <w:rPr>
          <w:caps/>
          <w:lang w:val="en-US"/>
        </w:rPr>
        <w:t>r</w:t>
      </w:r>
      <w:r>
        <w:rPr>
          <w:caps/>
          <w:lang w:val="en-US"/>
        </w:rPr>
        <w:t>ă</w:t>
      </w:r>
      <w:r w:rsidRPr="00490D0A">
        <w:rPr>
          <w:caps/>
          <w:lang w:val="en-US"/>
        </w:rPr>
        <w:t xml:space="preserve"> locul </w:t>
      </w:r>
      <w:r>
        <w:rPr>
          <w:caps/>
          <w:lang w:val="en-US"/>
        </w:rPr>
        <w:t>ş</w:t>
      </w:r>
      <w:r w:rsidRPr="00490D0A">
        <w:rPr>
          <w:caps/>
          <w:lang w:val="en-US"/>
        </w:rPr>
        <w:t>oferului.</w:t>
      </w:r>
    </w:p>
    <w:p w:rsidR="00F268EB" w:rsidRDefault="00F268EB" w:rsidP="00F268EB">
      <w:pPr>
        <w:ind w:firstLine="900"/>
        <w:rPr>
          <w:lang w:val="en-US"/>
        </w:rPr>
      </w:pPr>
    </w:p>
    <w:p w:rsidR="00F268EB" w:rsidRDefault="00F268EB" w:rsidP="00F268EB">
      <w:pPr>
        <w:ind w:firstLine="900"/>
        <w:jc w:val="right"/>
        <w:rPr>
          <w:lang w:val="en-US"/>
        </w:rPr>
      </w:pPr>
    </w:p>
    <w:p w:rsidR="00F268EB" w:rsidRPr="00D77B19" w:rsidRDefault="00F268EB" w:rsidP="00F268EB">
      <w:pPr>
        <w:ind w:firstLine="900"/>
        <w:jc w:val="right"/>
        <w:rPr>
          <w:lang w:val="en-US"/>
        </w:rPr>
      </w:pPr>
      <w:r w:rsidRPr="00D77B19">
        <w:rPr>
          <w:lang w:val="en-US"/>
        </w:rPr>
        <w:t>Anexa nr.3</w:t>
      </w:r>
    </w:p>
    <w:p w:rsidR="00F268EB" w:rsidRPr="00D77B19" w:rsidRDefault="00F268EB" w:rsidP="00F268EB">
      <w:pPr>
        <w:ind w:firstLine="900"/>
        <w:jc w:val="both"/>
        <w:rPr>
          <w:lang w:val="en-US"/>
        </w:rPr>
      </w:pPr>
    </w:p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 w:rsidRPr="00D77B19">
        <w:rPr>
          <w:b/>
          <w:bCs/>
          <w:lang w:val="en-US"/>
        </w:rPr>
        <w:t>Taxa pentru folosirea drumurilor de c</w:t>
      </w:r>
      <w:r>
        <w:rPr>
          <w:b/>
          <w:bCs/>
          <w:lang w:val="en-US"/>
        </w:rPr>
        <w:t>ă</w:t>
      </w:r>
      <w:r w:rsidRPr="00D77B19">
        <w:rPr>
          <w:b/>
          <w:bCs/>
          <w:lang w:val="en-US"/>
        </w:rPr>
        <w:t>tre autovehicule</w:t>
      </w:r>
      <w:r>
        <w:rPr>
          <w:b/>
          <w:bCs/>
          <w:lang w:val="en-US"/>
        </w:rPr>
        <w:t xml:space="preserve"> </w:t>
      </w:r>
      <w:r w:rsidRPr="00D77B19">
        <w:rPr>
          <w:b/>
          <w:bCs/>
          <w:lang w:val="en-US"/>
        </w:rPr>
        <w:t>înmatriculate</w:t>
      </w:r>
      <w:r>
        <w:rPr>
          <w:b/>
          <w:bCs/>
          <w:lang w:val="en-US"/>
        </w:rPr>
        <w:t xml:space="preserve"> </w:t>
      </w:r>
    </w:p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 w:rsidRPr="003D2267">
        <w:rPr>
          <w:b/>
          <w:lang w:val="en-US"/>
        </w:rPr>
        <w:t>şi neînmatriculate</w:t>
      </w:r>
      <w:r>
        <w:rPr>
          <w:b/>
          <w:lang w:val="en-US"/>
        </w:rPr>
        <w:t xml:space="preserve"> </w:t>
      </w:r>
      <w:r w:rsidRPr="00D77B19">
        <w:rPr>
          <w:b/>
          <w:bCs/>
          <w:lang w:val="en-US"/>
        </w:rPr>
        <w:t xml:space="preserve">în Republica </w:t>
      </w:r>
      <w:smartTag w:uri="urn:schemas-microsoft-com:office:smarttags" w:element="metricconverter">
        <w:smartTagPr>
          <w:attr w:name="ProductID" w:val="100 m2"/>
        </w:smartTagPr>
        <w:r w:rsidRPr="00D77B19">
          <w:rPr>
            <w:b/>
            <w:bCs/>
            <w:lang w:val="en-US"/>
          </w:rPr>
          <w:t>Moldova</w:t>
        </w:r>
      </w:smartTag>
      <w:r w:rsidRPr="00D77B19">
        <w:rPr>
          <w:b/>
          <w:bCs/>
          <w:lang w:val="en-US"/>
        </w:rPr>
        <w:t xml:space="preserve"> a c</w:t>
      </w:r>
      <w:r>
        <w:rPr>
          <w:b/>
          <w:bCs/>
          <w:lang w:val="en-US"/>
        </w:rPr>
        <w:t>ă</w:t>
      </w:r>
      <w:r w:rsidRPr="00D77B19">
        <w:rPr>
          <w:b/>
          <w:bCs/>
          <w:lang w:val="en-US"/>
        </w:rPr>
        <w:t>ror mas</w:t>
      </w:r>
      <w:r>
        <w:rPr>
          <w:b/>
          <w:bCs/>
          <w:lang w:val="en-US"/>
        </w:rPr>
        <w:t>ă</w:t>
      </w:r>
      <w:r w:rsidRPr="00D77B19">
        <w:rPr>
          <w:b/>
          <w:bCs/>
          <w:lang w:val="en-US"/>
        </w:rPr>
        <w:t xml:space="preserve"> total</w:t>
      </w:r>
      <w:r>
        <w:rPr>
          <w:b/>
          <w:bCs/>
          <w:lang w:val="en-US"/>
        </w:rPr>
        <w:t>ă</w:t>
      </w:r>
      <w:r w:rsidRPr="00D77B19">
        <w:rPr>
          <w:b/>
          <w:bCs/>
          <w:lang w:val="en-US"/>
        </w:rPr>
        <w:t>,</w:t>
      </w:r>
      <w:r>
        <w:rPr>
          <w:b/>
          <w:bCs/>
          <w:lang w:val="en-US"/>
        </w:rPr>
        <w:t xml:space="preserve"> </w:t>
      </w:r>
      <w:r w:rsidRPr="00D77B19">
        <w:rPr>
          <w:b/>
          <w:bCs/>
          <w:lang w:val="en-US"/>
        </w:rPr>
        <w:t>sarcin</w:t>
      </w:r>
      <w:r>
        <w:rPr>
          <w:b/>
          <w:bCs/>
          <w:lang w:val="en-US"/>
        </w:rPr>
        <w:t>ă</w:t>
      </w:r>
    </w:p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 w:rsidRPr="00D77B19">
        <w:rPr>
          <w:b/>
          <w:bCs/>
          <w:lang w:val="en-US"/>
        </w:rPr>
        <w:t xml:space="preserve"> masic</w:t>
      </w:r>
      <w:r>
        <w:rPr>
          <w:b/>
          <w:bCs/>
          <w:lang w:val="en-US"/>
        </w:rPr>
        <w:t>ă</w:t>
      </w:r>
      <w:r w:rsidRPr="00D77B19">
        <w:rPr>
          <w:b/>
          <w:bCs/>
          <w:lang w:val="en-US"/>
        </w:rPr>
        <w:t xml:space="preserve"> pe osie</w:t>
      </w:r>
      <w:r>
        <w:rPr>
          <w:b/>
          <w:bCs/>
          <w:lang w:val="en-US"/>
        </w:rPr>
        <w:t xml:space="preserve"> </w:t>
      </w:r>
      <w:r w:rsidRPr="008C0F99">
        <w:rPr>
          <w:b/>
          <w:bCs/>
          <w:lang w:val="en-US"/>
        </w:rPr>
        <w:t>sau ale c</w:t>
      </w:r>
      <w:r>
        <w:rPr>
          <w:b/>
          <w:bCs/>
          <w:lang w:val="en-US"/>
        </w:rPr>
        <w:t>ă</w:t>
      </w:r>
      <w:r w:rsidRPr="008C0F99">
        <w:rPr>
          <w:b/>
          <w:bCs/>
          <w:lang w:val="en-US"/>
        </w:rPr>
        <w:t>ror gabarite dep</w:t>
      </w:r>
      <w:r>
        <w:rPr>
          <w:b/>
          <w:bCs/>
          <w:lang w:val="en-US"/>
        </w:rPr>
        <w:t>ăş</w:t>
      </w:r>
      <w:r w:rsidRPr="008C0F99">
        <w:rPr>
          <w:b/>
          <w:bCs/>
          <w:lang w:val="en-US"/>
        </w:rPr>
        <w:t>esc limitele admise</w:t>
      </w:r>
    </w:p>
    <w:p w:rsidR="00F268EB" w:rsidRPr="008C0F99" w:rsidRDefault="00F268EB" w:rsidP="00F268EB">
      <w:pPr>
        <w:ind w:firstLine="900"/>
        <w:jc w:val="center"/>
        <w:rPr>
          <w:b/>
          <w:b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5"/>
        <w:gridCol w:w="6251"/>
        <w:gridCol w:w="2819"/>
      </w:tblGrid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>
            <w:pPr>
              <w:jc w:val="center"/>
            </w:pPr>
            <w:r w:rsidRPr="008F767C">
              <w:t>Nr.</w:t>
            </w:r>
          </w:p>
          <w:p w:rsidR="00F268EB" w:rsidRPr="008F767C" w:rsidRDefault="00F268EB" w:rsidP="008E3B50">
            <w:pPr>
              <w:jc w:val="center"/>
            </w:pPr>
            <w:r w:rsidRPr="008F767C">
              <w:t>crt.</w:t>
            </w:r>
          </w:p>
        </w:tc>
        <w:tc>
          <w:tcPr>
            <w:tcW w:w="6251" w:type="dxa"/>
          </w:tcPr>
          <w:p w:rsidR="00F268EB" w:rsidRPr="008F767C" w:rsidRDefault="00F268EB" w:rsidP="008E3B50">
            <w:pPr>
              <w:jc w:val="center"/>
            </w:pPr>
            <w:r w:rsidRPr="008F767C">
              <w:t>Obiectul impunerii</w:t>
            </w:r>
          </w:p>
        </w:tc>
        <w:tc>
          <w:tcPr>
            <w:tcW w:w="2819" w:type="dxa"/>
          </w:tcPr>
          <w:p w:rsidR="00F268EB" w:rsidRPr="008F767C" w:rsidRDefault="00F268EB" w:rsidP="008E3B50">
            <w:pPr>
              <w:jc w:val="center"/>
            </w:pPr>
            <w:r w:rsidRPr="008F767C">
              <w:t>Taxa, lei</w:t>
            </w:r>
          </w:p>
        </w:tc>
      </w:tr>
    </w:tbl>
    <w:p w:rsidR="00F268EB" w:rsidRPr="008F767C" w:rsidRDefault="00F268EB" w:rsidP="00F268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5"/>
        <w:gridCol w:w="6251"/>
        <w:gridCol w:w="2819"/>
      </w:tblGrid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>
            <w:r w:rsidRPr="008F767C">
              <w:t>1.</w:t>
            </w:r>
          </w:p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 xml:space="preserve">Eliberarea avizului preliminar şi a autorizaţiei speciale la cerere </w:t>
            </w:r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t>43,2</w:t>
            </w:r>
          </w:p>
        </w:tc>
      </w:tr>
      <w:tr w:rsidR="00F268EB" w:rsidRPr="001B333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>
            <w:r w:rsidRPr="008F767C">
              <w:t>2.</w:t>
            </w:r>
          </w:p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Depăşirea sarcinii masice pe osie admise:</w:t>
            </w:r>
          </w:p>
        </w:tc>
        <w:tc>
          <w:tcPr>
            <w:tcW w:w="2819" w:type="dxa"/>
          </w:tcPr>
          <w:p w:rsidR="00F268EB" w:rsidRPr="001B333C" w:rsidRDefault="00F268EB" w:rsidP="008E3B50">
            <w:pPr>
              <w:rPr>
                <w:lang w:val="en-US"/>
              </w:rPr>
            </w:pPr>
          </w:p>
        </w:tc>
      </w:tr>
      <w:tr w:rsidR="00F268EB" w:rsidRPr="001B333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1B333C" w:rsidRDefault="00F268EB" w:rsidP="008E3B50">
            <w:pPr>
              <w:rPr>
                <w:lang w:val="en-US"/>
              </w:rPr>
            </w:pPr>
          </w:p>
        </w:tc>
        <w:tc>
          <w:tcPr>
            <w:tcW w:w="6251" w:type="dxa"/>
          </w:tcPr>
          <w:p w:rsidR="00F268EB" w:rsidRPr="008F767C" w:rsidRDefault="00F268EB" w:rsidP="008E3B50">
            <w:r w:rsidRPr="008F767C">
              <w:t>a) ordinară – 10,1–12 t</w:t>
            </w:r>
          </w:p>
        </w:tc>
        <w:tc>
          <w:tcPr>
            <w:tcW w:w="2819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1,1 pentru fiecare tonă depăşire x km</w:t>
            </w:r>
          </w:p>
        </w:tc>
      </w:tr>
      <w:tr w:rsidR="00F268EB" w:rsidRPr="001B333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1B333C" w:rsidRDefault="00F268EB" w:rsidP="008E3B50">
            <w:pPr>
              <w:rPr>
                <w:lang w:val="en-US"/>
              </w:rPr>
            </w:pPr>
          </w:p>
        </w:tc>
        <w:tc>
          <w:tcPr>
            <w:tcW w:w="6251" w:type="dxa"/>
          </w:tcPr>
          <w:p w:rsidR="00F268EB" w:rsidRPr="008F767C" w:rsidRDefault="00F268EB" w:rsidP="008E3B50">
            <w:r w:rsidRPr="001B333C">
              <w:rPr>
                <w:lang w:val="en-US"/>
              </w:rPr>
              <w:t xml:space="preserve">    </w:t>
            </w:r>
            <w:r w:rsidRPr="008F767C">
              <w:t>dublă – 16,1–18 t</w:t>
            </w:r>
          </w:p>
        </w:tc>
        <w:tc>
          <w:tcPr>
            <w:tcW w:w="2819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1,1 pentru fiecare tonă depăşire x km</w:t>
            </w:r>
          </w:p>
        </w:tc>
      </w:tr>
      <w:tr w:rsidR="00F268EB" w:rsidRPr="001B333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1B333C" w:rsidRDefault="00F268EB" w:rsidP="008E3B50">
            <w:pPr>
              <w:rPr>
                <w:lang w:val="en-US"/>
              </w:rPr>
            </w:pPr>
          </w:p>
        </w:tc>
        <w:tc>
          <w:tcPr>
            <w:tcW w:w="6251" w:type="dxa"/>
          </w:tcPr>
          <w:p w:rsidR="00F268EB" w:rsidRPr="008F767C" w:rsidRDefault="00F268EB" w:rsidP="008E3B50">
            <w:r w:rsidRPr="001B333C">
              <w:rPr>
                <w:lang w:val="en-US"/>
              </w:rPr>
              <w:t xml:space="preserve">    </w:t>
            </w:r>
            <w:r w:rsidRPr="008F767C">
              <w:t>triplă – 22,1–24 t</w:t>
            </w:r>
          </w:p>
        </w:tc>
        <w:tc>
          <w:tcPr>
            <w:tcW w:w="2819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1,1 pentru fiecare tonă depăşire x km</w:t>
            </w:r>
          </w:p>
        </w:tc>
      </w:tr>
      <w:tr w:rsidR="00F268EB" w:rsidRPr="001B333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1B333C" w:rsidRDefault="00F268EB" w:rsidP="008E3B50">
            <w:pPr>
              <w:rPr>
                <w:lang w:val="en-US"/>
              </w:rPr>
            </w:pPr>
          </w:p>
        </w:tc>
        <w:tc>
          <w:tcPr>
            <w:tcW w:w="6251" w:type="dxa"/>
          </w:tcPr>
          <w:p w:rsidR="00F268EB" w:rsidRPr="008F767C" w:rsidRDefault="00F268EB" w:rsidP="008E3B50">
            <w:r w:rsidRPr="008F767C">
              <w:t>b) ordinară – peste 12 t</w:t>
            </w:r>
          </w:p>
        </w:tc>
        <w:tc>
          <w:tcPr>
            <w:tcW w:w="2819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2,2 pentru fiecare tonă depăşire x km</w:t>
            </w:r>
          </w:p>
        </w:tc>
      </w:tr>
      <w:tr w:rsidR="00F268EB" w:rsidRPr="001B333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1B333C" w:rsidRDefault="00F268EB" w:rsidP="008E3B50">
            <w:pPr>
              <w:rPr>
                <w:lang w:val="en-US"/>
              </w:rPr>
            </w:pPr>
          </w:p>
        </w:tc>
        <w:tc>
          <w:tcPr>
            <w:tcW w:w="6251" w:type="dxa"/>
          </w:tcPr>
          <w:p w:rsidR="00F268EB" w:rsidRPr="008F767C" w:rsidRDefault="00F268EB" w:rsidP="008E3B50">
            <w:r w:rsidRPr="001B333C">
              <w:rPr>
                <w:lang w:val="en-US"/>
              </w:rPr>
              <w:t xml:space="preserve">    </w:t>
            </w:r>
            <w:r w:rsidRPr="008F767C">
              <w:t>dublă – peste 18 t</w:t>
            </w:r>
          </w:p>
        </w:tc>
        <w:tc>
          <w:tcPr>
            <w:tcW w:w="2819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2,2 pentru fiecare tonă depăşire x km</w:t>
            </w:r>
          </w:p>
        </w:tc>
      </w:tr>
      <w:tr w:rsidR="00F268EB" w:rsidRPr="001B333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1B333C" w:rsidRDefault="00F268EB" w:rsidP="008E3B50">
            <w:pPr>
              <w:rPr>
                <w:lang w:val="en-US"/>
              </w:rPr>
            </w:pPr>
          </w:p>
        </w:tc>
        <w:tc>
          <w:tcPr>
            <w:tcW w:w="6251" w:type="dxa"/>
          </w:tcPr>
          <w:p w:rsidR="00F268EB" w:rsidRPr="008F767C" w:rsidRDefault="00F268EB" w:rsidP="008E3B50">
            <w:r w:rsidRPr="001B333C">
              <w:rPr>
                <w:lang w:val="en-US"/>
              </w:rPr>
              <w:t xml:space="preserve">    </w:t>
            </w:r>
            <w:r w:rsidRPr="008F767C">
              <w:t>triplă – peste 24 t</w:t>
            </w:r>
          </w:p>
        </w:tc>
        <w:tc>
          <w:tcPr>
            <w:tcW w:w="2819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2,2 pentru fiecare tonă depăşire x km</w:t>
            </w:r>
          </w:p>
        </w:tc>
      </w:tr>
      <w:tr w:rsidR="00F268EB" w:rsidRPr="001B333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>
            <w:r w:rsidRPr="008F767C">
              <w:t>3.</w:t>
            </w:r>
          </w:p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Depăşirea masei totale admise a autovehiculelor cu încărcătură (fără depăşirea sarcinii masice pe osie)</w:t>
            </w:r>
          </w:p>
        </w:tc>
        <w:tc>
          <w:tcPr>
            <w:tcW w:w="2819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3,2 pentru fiecare tonă depăşire x km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>
            <w:r w:rsidRPr="008F767C">
              <w:t>4.</w:t>
            </w:r>
          </w:p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Depăşirea gabaritelor admise, cu respectarea condiţiilor pentru sarcina masică:</w:t>
            </w:r>
          </w:p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lastRenderedPageBreak/>
              <w:t xml:space="preserve">a) lăţimea sau înălţimea pînă la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50 cm</w:t>
              </w:r>
            </w:smartTag>
            <w:r w:rsidRPr="001B333C">
              <w:rPr>
                <w:lang w:val="en-US"/>
              </w:rPr>
              <w:t xml:space="preserve"> ori lungimea pînă la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100 cm</w:t>
              </w:r>
            </w:smartTag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lastRenderedPageBreak/>
              <w:t>4,3 pentru fiecare kilometru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/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b) lăţimea sau înălţimea cu 50-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100 cm</w:t>
              </w:r>
            </w:smartTag>
            <w:r w:rsidRPr="001B333C">
              <w:rPr>
                <w:lang w:val="en-US"/>
              </w:rPr>
              <w:t xml:space="preserve"> ori lungimea cu 100-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200 cm</w:t>
              </w:r>
            </w:smartTag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t>8,6 pentru fiecare kilometru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/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c) lăţimea sau înălţimea cu 101-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150 cm</w:t>
              </w:r>
            </w:smartTag>
            <w:r w:rsidRPr="001B333C">
              <w:rPr>
                <w:lang w:val="en-US"/>
              </w:rPr>
              <w:t xml:space="preserve"> ori lungimea cu 201-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350 cm</w:t>
              </w:r>
            </w:smartTag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t>13,0 pentru fiecare kilometru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/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d) lăţimea sau înălţimea cu 151-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200 cm</w:t>
              </w:r>
            </w:smartTag>
            <w:r w:rsidRPr="001B333C">
              <w:rPr>
                <w:lang w:val="en-US"/>
              </w:rPr>
              <w:t xml:space="preserve"> ori lungimea cu 351-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600 cm</w:t>
              </w:r>
            </w:smartTag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t>17,3 pentru fiecare kilometru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/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e) lăţimea sau înălţimea cu 201-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250 cm</w:t>
              </w:r>
            </w:smartTag>
            <w:r w:rsidRPr="001B333C">
              <w:rPr>
                <w:lang w:val="en-US"/>
              </w:rPr>
              <w:t xml:space="preserve"> ori lungimea cu 601-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900 cm</w:t>
              </w:r>
            </w:smartTag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t>21,6 pentru fiecare kilometru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/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f) lăţimea sau înălţimea cu 251-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300 cm</w:t>
              </w:r>
            </w:smartTag>
            <w:r w:rsidRPr="001B333C">
              <w:rPr>
                <w:lang w:val="en-US"/>
              </w:rPr>
              <w:t xml:space="preserve"> ori lungimea cu 901-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1200 cm</w:t>
              </w:r>
            </w:smartTag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t>25,9 pentru fiecare kilometru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/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 xml:space="preserve">g) lăţimea sau înălţimea cu peste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301 cm</w:t>
              </w:r>
            </w:smartTag>
            <w:r w:rsidRPr="001B333C">
              <w:rPr>
                <w:lang w:val="en-US"/>
              </w:rPr>
              <w:t xml:space="preserve"> ori lungimea cu peste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1201 cm</w:t>
              </w:r>
            </w:smartTag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t>32,4 pentru fiecare kilometru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c>
          <w:tcPr>
            <w:tcW w:w="605" w:type="dxa"/>
          </w:tcPr>
          <w:p w:rsidR="00F268EB" w:rsidRPr="008F767C" w:rsidRDefault="00F268EB" w:rsidP="008E3B50">
            <w:r w:rsidRPr="008F767C">
              <w:t>5.</w:t>
            </w:r>
          </w:p>
        </w:tc>
        <w:tc>
          <w:tcPr>
            <w:tcW w:w="6251" w:type="dxa"/>
          </w:tcPr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 xml:space="preserve">Recîntărirea autovehiculului sau măsurarea repetată </w:t>
            </w:r>
          </w:p>
          <w:p w:rsidR="00F268EB" w:rsidRPr="001B333C" w:rsidRDefault="00F268EB" w:rsidP="008E3B50">
            <w:pPr>
              <w:rPr>
                <w:lang w:val="en-US"/>
              </w:rPr>
            </w:pPr>
            <w:r w:rsidRPr="001B333C">
              <w:rPr>
                <w:lang w:val="en-US"/>
              </w:rPr>
              <w:t>a gabaritelor după transpunerea încărcăturii</w:t>
            </w:r>
          </w:p>
        </w:tc>
        <w:tc>
          <w:tcPr>
            <w:tcW w:w="2819" w:type="dxa"/>
          </w:tcPr>
          <w:p w:rsidR="00F268EB" w:rsidRPr="008F767C" w:rsidRDefault="00F268EB" w:rsidP="008E3B50">
            <w:r w:rsidRPr="008F767C">
              <w:t>21,6 pentru o operaţiune</w:t>
            </w:r>
          </w:p>
        </w:tc>
      </w:tr>
    </w:tbl>
    <w:p w:rsidR="00F268EB" w:rsidRDefault="00F268EB" w:rsidP="00F268EB">
      <w:pPr>
        <w:ind w:firstLine="900"/>
        <w:jc w:val="both"/>
        <w:rPr>
          <w:i/>
          <w:iCs/>
          <w:color w:val="0000FF"/>
          <w:lang w:val="en-US"/>
        </w:rPr>
      </w:pPr>
    </w:p>
    <w:p w:rsidR="00F268EB" w:rsidRPr="00140D9E" w:rsidRDefault="00F268EB" w:rsidP="00F268EB">
      <w:pPr>
        <w:ind w:firstLine="900"/>
        <w:jc w:val="both"/>
        <w:rPr>
          <w:color w:val="000000"/>
          <w:lang w:val="en-US"/>
        </w:rPr>
      </w:pPr>
      <w:r w:rsidRPr="00515F69">
        <w:rPr>
          <w:i/>
          <w:iCs/>
          <w:color w:val="0000FF"/>
          <w:lang w:val="en-US"/>
        </w:rPr>
        <w:t>[</w:t>
      </w:r>
      <w:r>
        <w:rPr>
          <w:i/>
          <w:iCs/>
          <w:color w:val="0000FF"/>
          <w:lang w:val="en-US"/>
        </w:rPr>
        <w:t xml:space="preserve">Anexa nr.3 </w:t>
      </w:r>
      <w:r w:rsidRPr="00AA77A8">
        <w:rPr>
          <w:i/>
          <w:iCs/>
          <w:color w:val="0000FF"/>
          <w:lang w:val="en-US"/>
        </w:rPr>
        <w:t>modificat</w:t>
      </w:r>
      <w:r>
        <w:rPr>
          <w:i/>
          <w:iCs/>
          <w:color w:val="0000FF"/>
          <w:lang w:val="en-US"/>
        </w:rPr>
        <w:t>ă</w:t>
      </w:r>
      <w:r w:rsidRPr="00AA77A8">
        <w:rPr>
          <w:i/>
          <w:iCs/>
          <w:color w:val="0000FF"/>
          <w:lang w:val="en-US"/>
        </w:rPr>
        <w:t xml:space="preserve"> </w:t>
      </w:r>
      <w:r w:rsidRPr="00515F69">
        <w:rPr>
          <w:i/>
          <w:iCs/>
          <w:color w:val="0000FF"/>
          <w:lang w:val="en-US"/>
        </w:rPr>
        <w:t>prin LP48 din 26.03.11, MO53/04.04.11 art.114; în vigoare 0</w:t>
      </w:r>
      <w:r>
        <w:rPr>
          <w:i/>
          <w:iCs/>
          <w:color w:val="0000FF"/>
          <w:lang w:val="en-US"/>
        </w:rPr>
        <w:t>4</w:t>
      </w:r>
      <w:r w:rsidRPr="00515F69">
        <w:rPr>
          <w:i/>
          <w:iCs/>
          <w:color w:val="0000FF"/>
          <w:lang w:val="en-US"/>
        </w:rPr>
        <w:t>.0</w:t>
      </w:r>
      <w:r>
        <w:rPr>
          <w:i/>
          <w:iCs/>
          <w:color w:val="0000FF"/>
          <w:lang w:val="en-US"/>
        </w:rPr>
        <w:t>4</w:t>
      </w:r>
      <w:r w:rsidRPr="00515F69">
        <w:rPr>
          <w:i/>
          <w:iCs/>
          <w:color w:val="0000FF"/>
          <w:lang w:val="en-US"/>
        </w:rPr>
        <w:t>.1</w:t>
      </w:r>
      <w:r>
        <w:rPr>
          <w:i/>
          <w:iCs/>
          <w:color w:val="0000FF"/>
          <w:lang w:val="en-US"/>
        </w:rPr>
        <w:t>1</w:t>
      </w:r>
      <w:r w:rsidRPr="00515F69">
        <w:rPr>
          <w:i/>
          <w:iCs/>
          <w:color w:val="0000FF"/>
          <w:lang w:val="en-US"/>
        </w:rPr>
        <w:t>]</w:t>
      </w:r>
      <w:r w:rsidRPr="00D33071">
        <w:rPr>
          <w:color w:val="000000"/>
          <w:lang w:val="en-US"/>
        </w:rPr>
        <w:t xml:space="preserve"> </w:t>
      </w:r>
    </w:p>
    <w:p w:rsidR="00F268EB" w:rsidRPr="00983475" w:rsidRDefault="00F268EB" w:rsidP="00F268EB">
      <w:pPr>
        <w:ind w:firstLine="900"/>
        <w:jc w:val="both"/>
        <w:rPr>
          <w:b/>
          <w:bCs/>
          <w:lang w:val="en-US"/>
        </w:rPr>
      </w:pPr>
    </w:p>
    <w:p w:rsidR="00F268EB" w:rsidRDefault="00F268EB" w:rsidP="00F268EB">
      <w:pPr>
        <w:ind w:firstLine="900"/>
        <w:jc w:val="both"/>
        <w:rPr>
          <w:color w:val="FF0000"/>
          <w:lang w:val="en-US"/>
        </w:rPr>
      </w:pPr>
      <w:r w:rsidRPr="00A85698">
        <w:rPr>
          <w:i/>
          <w:iCs/>
          <w:color w:val="FF0000"/>
          <w:lang w:val="en-US"/>
        </w:rPr>
        <w:t>[Anexa nr.4 abrogată prin LP48 din 26.03.11, MO53/04.04.11 art.114; în vigoare 04.04.11]</w:t>
      </w:r>
      <w:r w:rsidRPr="00A85698">
        <w:rPr>
          <w:color w:val="FF0000"/>
          <w:lang w:val="en-US"/>
        </w:rPr>
        <w:t xml:space="preserve"> </w:t>
      </w:r>
    </w:p>
    <w:p w:rsidR="00F268EB" w:rsidRPr="00A85698" w:rsidRDefault="00F268EB" w:rsidP="00F268EB">
      <w:pPr>
        <w:ind w:firstLine="900"/>
        <w:jc w:val="both"/>
        <w:rPr>
          <w:color w:val="FF0000"/>
          <w:lang w:val="en-US"/>
        </w:rPr>
      </w:pPr>
    </w:p>
    <w:p w:rsidR="00F268EB" w:rsidRPr="008B6FBF" w:rsidRDefault="00F268EB" w:rsidP="00F268EB">
      <w:pPr>
        <w:ind w:firstLine="900"/>
        <w:jc w:val="right"/>
        <w:rPr>
          <w:lang w:val="en-US"/>
        </w:rPr>
      </w:pPr>
      <w:r w:rsidRPr="008B6FBF">
        <w:rPr>
          <w:lang w:val="en-US"/>
        </w:rPr>
        <w:t>Anexa nr.5</w:t>
      </w:r>
    </w:p>
    <w:p w:rsidR="00F268EB" w:rsidRPr="008B6FBF" w:rsidRDefault="00F268EB" w:rsidP="00F268EB">
      <w:pPr>
        <w:ind w:firstLine="900"/>
        <w:jc w:val="both"/>
        <w:rPr>
          <w:lang w:val="en-US"/>
        </w:rPr>
      </w:pPr>
    </w:p>
    <w:p w:rsidR="00F268EB" w:rsidRPr="00983475" w:rsidRDefault="00F268EB" w:rsidP="00F268EB">
      <w:pPr>
        <w:ind w:firstLine="900"/>
        <w:jc w:val="center"/>
        <w:rPr>
          <w:b/>
          <w:bCs/>
          <w:lang w:val="en-US"/>
        </w:rPr>
      </w:pPr>
      <w:r w:rsidRPr="00983475">
        <w:rPr>
          <w:b/>
          <w:bCs/>
          <w:lang w:val="en-US"/>
        </w:rPr>
        <w:t>Taxa pentru folosirea zonei de protec</w:t>
      </w:r>
      <w:r>
        <w:rPr>
          <w:b/>
          <w:bCs/>
          <w:lang w:val="en-US"/>
        </w:rPr>
        <w:t>ţ</w:t>
      </w:r>
      <w:r w:rsidRPr="00983475">
        <w:rPr>
          <w:b/>
          <w:bCs/>
          <w:lang w:val="en-US"/>
        </w:rPr>
        <w:t>ie a drumurilor</w:t>
      </w:r>
    </w:p>
    <w:p w:rsidR="00F268EB" w:rsidRPr="00D77B19" w:rsidRDefault="00F268EB" w:rsidP="00F268EB">
      <w:pPr>
        <w:ind w:firstLine="900"/>
        <w:jc w:val="center"/>
        <w:rPr>
          <w:b/>
          <w:bCs/>
          <w:lang w:val="en-US"/>
        </w:rPr>
      </w:pPr>
      <w:r w:rsidRPr="00D77B19">
        <w:rPr>
          <w:b/>
          <w:bCs/>
          <w:lang w:val="en-US"/>
        </w:rPr>
        <w:t>din afara perimetrului localit</w:t>
      </w:r>
      <w:r>
        <w:rPr>
          <w:b/>
          <w:bCs/>
          <w:lang w:val="en-US"/>
        </w:rPr>
        <w:t>ăţ</w:t>
      </w:r>
      <w:r w:rsidRPr="00D77B19">
        <w:rPr>
          <w:b/>
          <w:bCs/>
          <w:lang w:val="en-US"/>
        </w:rPr>
        <w:t>ilor pentru efectuarea</w:t>
      </w:r>
    </w:p>
    <w:p w:rsidR="00F268EB" w:rsidRPr="008C0F99" w:rsidRDefault="00F268EB" w:rsidP="00F268EB">
      <w:pPr>
        <w:ind w:firstLine="900"/>
        <w:jc w:val="center"/>
        <w:rPr>
          <w:b/>
          <w:bCs/>
          <w:lang w:val="ro-RO"/>
        </w:rPr>
      </w:pPr>
      <w:r w:rsidRPr="008C0F99">
        <w:rPr>
          <w:b/>
          <w:bCs/>
        </w:rPr>
        <w:t>lucr</w:t>
      </w:r>
      <w:r>
        <w:rPr>
          <w:b/>
          <w:bCs/>
        </w:rPr>
        <w:t>ă</w:t>
      </w:r>
      <w:r w:rsidRPr="008C0F99">
        <w:rPr>
          <w:b/>
          <w:bCs/>
        </w:rPr>
        <w:t>rilor de construc</w:t>
      </w:r>
      <w:r>
        <w:rPr>
          <w:b/>
          <w:bCs/>
        </w:rPr>
        <w:t>ţ</w:t>
      </w:r>
      <w:r w:rsidRPr="008C0F99">
        <w:rPr>
          <w:b/>
          <w:bCs/>
        </w:rPr>
        <w:t xml:space="preserve">ie </w:t>
      </w:r>
      <w:r>
        <w:rPr>
          <w:b/>
          <w:bCs/>
        </w:rPr>
        <w:t>ş</w:t>
      </w:r>
      <w:r w:rsidRPr="008C0F99">
        <w:rPr>
          <w:b/>
          <w:bCs/>
        </w:rPr>
        <w:t>i montaj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5650"/>
        <w:gridCol w:w="2147"/>
        <w:gridCol w:w="1218"/>
      </w:tblGrid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Nr.</w:t>
            </w:r>
          </w:p>
          <w:p w:rsidR="00F268EB" w:rsidRPr="008F767C" w:rsidRDefault="00F268EB" w:rsidP="008E3B50">
            <w:pPr>
              <w:jc w:val="center"/>
            </w:pPr>
            <w:r w:rsidRPr="008F767C">
              <w:t>crt.</w:t>
            </w:r>
          </w:p>
        </w:tc>
        <w:tc>
          <w:tcPr>
            <w:tcW w:w="5650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Obiectul impunerii</w:t>
            </w:r>
          </w:p>
          <w:p w:rsidR="00F268EB" w:rsidRPr="008F767C" w:rsidRDefault="00F268EB" w:rsidP="008E3B50">
            <w:pPr>
              <w:jc w:val="center"/>
            </w:pPr>
          </w:p>
        </w:tc>
        <w:tc>
          <w:tcPr>
            <w:tcW w:w="2147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Unitatea de măsură</w:t>
            </w:r>
          </w:p>
          <w:p w:rsidR="00F268EB" w:rsidRPr="008F767C" w:rsidRDefault="00F268EB" w:rsidP="008E3B50">
            <w:pPr>
              <w:jc w:val="center"/>
            </w:pPr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Taxa,</w:t>
            </w:r>
          </w:p>
          <w:p w:rsidR="00F268EB" w:rsidRPr="008F767C" w:rsidRDefault="00F268EB" w:rsidP="008E3B50">
            <w:pPr>
              <w:jc w:val="center"/>
            </w:pPr>
            <w:r w:rsidRPr="008F767C">
              <w:t>lei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  <w:r w:rsidRPr="008F767C">
              <w:t>1.</w:t>
            </w: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Examinarea şi perfectarea documentelor, coordonarea deciziilor de proiecte şi eliberarea de prescripţii tehnice</w:t>
            </w:r>
          </w:p>
        </w:tc>
        <w:tc>
          <w:tcPr>
            <w:tcW w:w="2147" w:type="dxa"/>
            <w:vAlign w:val="bottom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8F767C" w:rsidRDefault="00F268EB" w:rsidP="008E3B50">
            <w:pPr>
              <w:jc w:val="center"/>
            </w:pPr>
            <w:r w:rsidRPr="008F767C">
              <w:t>1 proiect</w:t>
            </w:r>
          </w:p>
        </w:tc>
        <w:tc>
          <w:tcPr>
            <w:tcW w:w="1218" w:type="dxa"/>
            <w:vAlign w:val="bottom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90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  <w:r w:rsidRPr="008F767C">
              <w:t>2.</w:t>
            </w:r>
          </w:p>
        </w:tc>
        <w:tc>
          <w:tcPr>
            <w:tcW w:w="5650" w:type="dxa"/>
          </w:tcPr>
          <w:p w:rsidR="00F268EB" w:rsidRPr="008F767C" w:rsidRDefault="00F268EB" w:rsidP="008E3B50">
            <w:pPr>
              <w:jc w:val="both"/>
            </w:pPr>
            <w:r w:rsidRPr="008F767C">
              <w:t>Invitarea specialistului la obiect</w:t>
            </w:r>
          </w:p>
        </w:tc>
        <w:tc>
          <w:tcPr>
            <w:tcW w:w="2147" w:type="dxa"/>
          </w:tcPr>
          <w:p w:rsidR="00F268EB" w:rsidRPr="008F767C" w:rsidRDefault="00F268EB" w:rsidP="008E3B50">
            <w:pPr>
              <w:jc w:val="center"/>
            </w:pPr>
            <w:r w:rsidRPr="008F767C">
              <w:t>1 proiect</w:t>
            </w:r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  <w:r w:rsidRPr="008F767C">
              <w:t>108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  <w:r w:rsidRPr="008F767C">
              <w:lastRenderedPageBreak/>
              <w:t>3.</w:t>
            </w: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Eliberarea de autorizaţii pentru efectuarea lucrărilor subterane de montare a comunicaţiilor inginereşti:</w:t>
            </w:r>
          </w:p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a) prin metodă deschisă (de tranşee) peste drum</w:t>
            </w:r>
          </w:p>
        </w:tc>
        <w:tc>
          <w:tcPr>
            <w:tcW w:w="214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  <w:r w:rsidRPr="002B5FE9">
                <w:rPr>
                  <w:vertAlign w:val="superscript"/>
                </w:rPr>
                <w:t>2</w:t>
              </w:r>
            </w:smartTag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126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b) prin metodă închisă (perforare, străpungere) pe sub drum</w:t>
            </w:r>
          </w:p>
        </w:tc>
        <w:tc>
          <w:tcPr>
            <w:tcW w:w="214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</w:smartTag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36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c) de-a lungul drumurilor</w:t>
            </w:r>
          </w:p>
        </w:tc>
        <w:tc>
          <w:tcPr>
            <w:tcW w:w="2147" w:type="dxa"/>
          </w:tcPr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</w:smartTag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  <w:r w:rsidRPr="008F767C">
              <w:t>18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650" w:type="dxa"/>
          </w:tcPr>
          <w:p w:rsidR="00F268EB" w:rsidRPr="008F767C" w:rsidRDefault="00F268EB" w:rsidP="008E3B50">
            <w:pPr>
              <w:jc w:val="both"/>
            </w:pPr>
            <w:r w:rsidRPr="008F767C">
              <w:t>d) sub trotuare</w:t>
            </w:r>
          </w:p>
        </w:tc>
        <w:tc>
          <w:tcPr>
            <w:tcW w:w="2147" w:type="dxa"/>
          </w:tcPr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</w:smartTag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  <w:r w:rsidRPr="008F767C">
              <w:t>27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  <w:r w:rsidRPr="008F767C">
              <w:t>4.</w:t>
            </w: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Eliberarea de autorizaţii pentru efectuarea lucrărilor supraterane de montare a comunicaţiilor inginereşti:</w:t>
            </w:r>
          </w:p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a) pe piloni de-a lungul drumurilor</w:t>
            </w:r>
          </w:p>
        </w:tc>
        <w:tc>
          <w:tcPr>
            <w:tcW w:w="2147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</w:smartTag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18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b) de-a lungul podurilor</w:t>
            </w:r>
          </w:p>
        </w:tc>
        <w:tc>
          <w:tcPr>
            <w:tcW w:w="2147" w:type="dxa"/>
          </w:tcPr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</w:smartTag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  <w:r w:rsidRPr="008F767C">
              <w:t>72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650" w:type="dxa"/>
          </w:tcPr>
          <w:p w:rsidR="00F268EB" w:rsidRPr="008F767C" w:rsidRDefault="00F268EB" w:rsidP="008E3B50">
            <w:pPr>
              <w:jc w:val="both"/>
            </w:pPr>
            <w:r w:rsidRPr="008F767C">
              <w:t>c) suspendate deasupra drumurilor</w:t>
            </w:r>
          </w:p>
        </w:tc>
        <w:tc>
          <w:tcPr>
            <w:tcW w:w="2147" w:type="dxa"/>
          </w:tcPr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</w:smartTag>
          </w:p>
        </w:tc>
        <w:tc>
          <w:tcPr>
            <w:tcW w:w="1218" w:type="dxa"/>
          </w:tcPr>
          <w:p w:rsidR="00F268EB" w:rsidRPr="008F767C" w:rsidRDefault="00F268EB" w:rsidP="008E3B50">
            <w:pPr>
              <w:jc w:val="center"/>
            </w:pPr>
            <w:r w:rsidRPr="008F767C">
              <w:t>54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  <w:r w:rsidRPr="008F767C">
              <w:t>5.</w:t>
            </w: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Eliberarea de autorizaţii pentru construcţia căilor de acces la drumuri, parcărilor şi benzilor suplimentare</w:t>
            </w:r>
          </w:p>
        </w:tc>
        <w:tc>
          <w:tcPr>
            <w:tcW w:w="2147" w:type="dxa"/>
            <w:vAlign w:val="bottom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  <w:r w:rsidRPr="002B5FE9">
                <w:rPr>
                  <w:vertAlign w:val="superscript"/>
                </w:rPr>
                <w:t>2</w:t>
              </w:r>
            </w:smartTag>
          </w:p>
        </w:tc>
        <w:tc>
          <w:tcPr>
            <w:tcW w:w="1218" w:type="dxa"/>
            <w:vAlign w:val="bottom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9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  <w:r w:rsidRPr="008F767C">
              <w:t>6.</w:t>
            </w: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Eliberarea de autorizaţii pentru construcţia de clădiri şi amenajări (cu excepţia obiectivelor pentru prestarea de servicii rutiere)</w:t>
            </w:r>
          </w:p>
        </w:tc>
        <w:tc>
          <w:tcPr>
            <w:tcW w:w="2147" w:type="dxa"/>
            <w:vAlign w:val="bottom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8F767C" w:rsidRDefault="00F268EB" w:rsidP="008E3B50">
            <w:pPr>
              <w:jc w:val="center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  <w:r w:rsidRPr="002B5FE9">
                <w:rPr>
                  <w:vertAlign w:val="superscript"/>
                </w:rPr>
                <w:t>2</w:t>
              </w:r>
            </w:smartTag>
          </w:p>
        </w:tc>
        <w:tc>
          <w:tcPr>
            <w:tcW w:w="1218" w:type="dxa"/>
            <w:vAlign w:val="bottom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54</w:t>
            </w:r>
          </w:p>
        </w:tc>
      </w:tr>
      <w:tr w:rsidR="00F268EB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0" w:type="dxa"/>
          </w:tcPr>
          <w:p w:rsidR="00F268EB" w:rsidRPr="008F767C" w:rsidRDefault="00F268EB" w:rsidP="008E3B50">
            <w:pPr>
              <w:jc w:val="both"/>
            </w:pPr>
            <w:r w:rsidRPr="008F767C">
              <w:t>7.</w:t>
            </w:r>
          </w:p>
        </w:tc>
        <w:tc>
          <w:tcPr>
            <w:tcW w:w="5650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 xml:space="preserve">Efectuarea de lucrări fără autorizaţia organelor de administrare rutieră (fără a se lua în considerare plata pentru eliberarea autorizaţiei) </w:t>
            </w:r>
          </w:p>
        </w:tc>
        <w:tc>
          <w:tcPr>
            <w:tcW w:w="2147" w:type="dxa"/>
            <w:vAlign w:val="bottom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8F767C" w:rsidRDefault="00F268EB" w:rsidP="008E3B50">
            <w:pPr>
              <w:jc w:val="center"/>
            </w:pPr>
            <w:r w:rsidRPr="008F767C">
              <w:t>1 obiectiv</w:t>
            </w:r>
          </w:p>
        </w:tc>
        <w:tc>
          <w:tcPr>
            <w:tcW w:w="1218" w:type="dxa"/>
            <w:vAlign w:val="bottom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1800</w:t>
            </w:r>
          </w:p>
        </w:tc>
      </w:tr>
    </w:tbl>
    <w:p w:rsidR="00F268EB" w:rsidRDefault="00F268EB" w:rsidP="00F268EB">
      <w:pPr>
        <w:ind w:firstLine="900"/>
        <w:jc w:val="both"/>
        <w:rPr>
          <w:lang w:val="ro-RO"/>
        </w:rPr>
      </w:pPr>
    </w:p>
    <w:p w:rsidR="00F268EB" w:rsidRPr="008C0F99" w:rsidRDefault="00F268EB" w:rsidP="00F268EB">
      <w:pPr>
        <w:ind w:firstLine="900"/>
        <w:jc w:val="both"/>
        <w:rPr>
          <w:lang w:val="ro-RO"/>
        </w:rPr>
      </w:pPr>
    </w:p>
    <w:p w:rsidR="00F268EB" w:rsidRPr="00983475" w:rsidRDefault="00F268EB" w:rsidP="00F268EB">
      <w:pPr>
        <w:ind w:firstLine="900"/>
        <w:jc w:val="right"/>
      </w:pPr>
      <w:r w:rsidRPr="00983475">
        <w:t>Anexa nr.6</w:t>
      </w:r>
    </w:p>
    <w:p w:rsidR="00F268EB" w:rsidRPr="00983475" w:rsidRDefault="00F268EB" w:rsidP="00F268EB">
      <w:pPr>
        <w:ind w:firstLine="900"/>
        <w:jc w:val="both"/>
      </w:pPr>
    </w:p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 w:rsidRPr="00D77B19">
        <w:rPr>
          <w:b/>
          <w:bCs/>
          <w:lang w:val="en-US"/>
        </w:rPr>
        <w:t>Taxa pentru folosirea zonei de protec</w:t>
      </w:r>
      <w:r>
        <w:rPr>
          <w:b/>
          <w:bCs/>
          <w:lang w:val="en-US"/>
        </w:rPr>
        <w:t>ţ</w:t>
      </w:r>
      <w:r w:rsidRPr="00D77B19">
        <w:rPr>
          <w:b/>
          <w:bCs/>
          <w:lang w:val="en-US"/>
        </w:rPr>
        <w:t xml:space="preserve">ie a drumurilor din afara </w:t>
      </w:r>
    </w:p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 w:rsidRPr="00D77B19">
        <w:rPr>
          <w:b/>
          <w:bCs/>
          <w:lang w:val="en-US"/>
        </w:rPr>
        <w:t>perimetrului localit</w:t>
      </w:r>
      <w:r>
        <w:rPr>
          <w:b/>
          <w:bCs/>
          <w:lang w:val="en-US"/>
        </w:rPr>
        <w:t>ăţ</w:t>
      </w:r>
      <w:r w:rsidRPr="00D77B19">
        <w:rPr>
          <w:b/>
          <w:bCs/>
          <w:lang w:val="en-US"/>
        </w:rPr>
        <w:t>ilor pentru amplasarea publicit</w:t>
      </w:r>
      <w:r>
        <w:rPr>
          <w:b/>
          <w:bCs/>
          <w:lang w:val="en-US"/>
        </w:rPr>
        <w:t>ăţ</w:t>
      </w:r>
      <w:r w:rsidRPr="00D77B19">
        <w:rPr>
          <w:b/>
          <w:bCs/>
          <w:lang w:val="en-US"/>
        </w:rPr>
        <w:t>ii exterioare</w:t>
      </w:r>
    </w:p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 w:rsidRPr="00D77B19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ş</w:t>
      </w:r>
      <w:r w:rsidRPr="00D77B19">
        <w:rPr>
          <w:b/>
          <w:bCs/>
          <w:lang w:val="en-US"/>
        </w:rPr>
        <w:t>i taxa pentru folosirea zonei de protec</w:t>
      </w:r>
      <w:r>
        <w:rPr>
          <w:b/>
          <w:bCs/>
          <w:lang w:val="en-US"/>
        </w:rPr>
        <w:t>ţ</w:t>
      </w:r>
      <w:r w:rsidRPr="00D77B19">
        <w:rPr>
          <w:b/>
          <w:bCs/>
          <w:lang w:val="en-US"/>
        </w:rPr>
        <w:t>ie a drumurilor din afara</w:t>
      </w:r>
    </w:p>
    <w:p w:rsidR="00F268EB" w:rsidRDefault="00F268EB" w:rsidP="00F268EB">
      <w:pPr>
        <w:ind w:firstLine="900"/>
        <w:jc w:val="center"/>
        <w:rPr>
          <w:b/>
          <w:bCs/>
          <w:lang w:val="en-US"/>
        </w:rPr>
      </w:pPr>
      <w:r w:rsidRPr="00D77B19">
        <w:rPr>
          <w:b/>
          <w:bCs/>
          <w:lang w:val="en-US"/>
        </w:rPr>
        <w:t xml:space="preserve"> perimetrului localit</w:t>
      </w:r>
      <w:r>
        <w:rPr>
          <w:b/>
          <w:bCs/>
          <w:lang w:val="en-US"/>
        </w:rPr>
        <w:t>ăţ</w:t>
      </w:r>
      <w:r w:rsidRPr="00D77B19">
        <w:rPr>
          <w:b/>
          <w:bCs/>
          <w:lang w:val="en-US"/>
        </w:rPr>
        <w:t xml:space="preserve">ilor pentru amplasarea obiectivelor de </w:t>
      </w:r>
    </w:p>
    <w:p w:rsidR="00F268EB" w:rsidRPr="008C0F99" w:rsidRDefault="00F268EB" w:rsidP="00F268EB">
      <w:pPr>
        <w:ind w:firstLine="900"/>
        <w:jc w:val="center"/>
        <w:rPr>
          <w:b/>
          <w:bCs/>
          <w:lang w:val="en-US"/>
        </w:rPr>
      </w:pPr>
      <w:r w:rsidRPr="00D77B19">
        <w:rPr>
          <w:b/>
          <w:bCs/>
          <w:lang w:val="en-US"/>
        </w:rPr>
        <w:t>prestare a serviciilor rutiere</w:t>
      </w:r>
    </w:p>
    <w:tbl>
      <w:tblPr>
        <w:tblW w:w="0" w:type="auto"/>
        <w:tblInd w:w="-7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482"/>
        <w:gridCol w:w="2535"/>
        <w:gridCol w:w="1062"/>
      </w:tblGrid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720" w:type="dxa"/>
            <w:tcBorders>
              <w:left w:val="single" w:sz="4" w:space="0" w:color="auto"/>
            </w:tcBorders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Nr.</w:t>
            </w:r>
          </w:p>
          <w:p w:rsidR="00F268EB" w:rsidRPr="008F767C" w:rsidRDefault="00F268EB" w:rsidP="008E3B50">
            <w:pPr>
              <w:jc w:val="center"/>
            </w:pPr>
            <w:r w:rsidRPr="008F767C">
              <w:t>crt.</w:t>
            </w:r>
          </w:p>
        </w:tc>
        <w:tc>
          <w:tcPr>
            <w:tcW w:w="5482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Obiectul impunerii</w:t>
            </w:r>
          </w:p>
          <w:p w:rsidR="00F268EB" w:rsidRPr="008F767C" w:rsidRDefault="00F268EB" w:rsidP="008E3B50">
            <w:pPr>
              <w:jc w:val="center"/>
            </w:pPr>
          </w:p>
        </w:tc>
        <w:tc>
          <w:tcPr>
            <w:tcW w:w="2535" w:type="dxa"/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Unitatea</w:t>
            </w:r>
          </w:p>
          <w:p w:rsidR="00F268EB" w:rsidRPr="008F767C" w:rsidRDefault="00F268EB" w:rsidP="008E3B50">
            <w:pPr>
              <w:jc w:val="center"/>
            </w:pPr>
            <w:r w:rsidRPr="008F767C">
              <w:t>de măsură</w:t>
            </w:r>
          </w:p>
          <w:p w:rsidR="00F268EB" w:rsidRPr="008F767C" w:rsidRDefault="00F268EB" w:rsidP="008E3B50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</w:tcPr>
          <w:p w:rsidR="00F268EB" w:rsidRPr="008F767C" w:rsidRDefault="00F268EB" w:rsidP="008E3B50">
            <w:pPr>
              <w:jc w:val="center"/>
            </w:pPr>
          </w:p>
          <w:p w:rsidR="00F268EB" w:rsidRPr="008F767C" w:rsidRDefault="00F268EB" w:rsidP="008E3B50">
            <w:pPr>
              <w:jc w:val="center"/>
            </w:pPr>
            <w:r w:rsidRPr="008F767C">
              <w:t>Taxa,</w:t>
            </w:r>
          </w:p>
          <w:p w:rsidR="00F268EB" w:rsidRPr="008F767C" w:rsidRDefault="00F268EB" w:rsidP="008E3B50">
            <w:pPr>
              <w:jc w:val="center"/>
            </w:pPr>
            <w:r w:rsidRPr="008F767C">
              <w:t>lei</w:t>
            </w:r>
          </w:p>
        </w:tc>
      </w:tr>
    </w:tbl>
    <w:p w:rsidR="00F268EB" w:rsidRPr="008F767C" w:rsidRDefault="00F268EB" w:rsidP="00F268EB">
      <w:pPr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5482"/>
        <w:gridCol w:w="2535"/>
        <w:gridCol w:w="1062"/>
      </w:tblGrid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8" w:type="dxa"/>
          </w:tcPr>
          <w:p w:rsidR="00F268EB" w:rsidRPr="008F767C" w:rsidRDefault="00F268EB" w:rsidP="008E3B50">
            <w:pPr>
              <w:jc w:val="both"/>
            </w:pPr>
            <w:r w:rsidRPr="008F767C">
              <w:t>1.</w:t>
            </w:r>
          </w:p>
        </w:tc>
        <w:tc>
          <w:tcPr>
            <w:tcW w:w="5482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Examinarea şi perfectarea documentelor, coordonarea deciziilor de proiecte şi eliberarea de prescripţii tehnice</w:t>
            </w:r>
          </w:p>
        </w:tc>
        <w:tc>
          <w:tcPr>
            <w:tcW w:w="2535" w:type="dxa"/>
          </w:tcPr>
          <w:p w:rsidR="00F268EB" w:rsidRPr="008F767C" w:rsidRDefault="00F268EB" w:rsidP="008E3B50">
            <w:pPr>
              <w:jc w:val="both"/>
            </w:pPr>
            <w:r w:rsidRPr="008F767C">
              <w:t>1 proiect</w:t>
            </w:r>
          </w:p>
        </w:tc>
        <w:tc>
          <w:tcPr>
            <w:tcW w:w="1062" w:type="dxa"/>
          </w:tcPr>
          <w:p w:rsidR="00F268EB" w:rsidRPr="008F767C" w:rsidRDefault="00F268EB" w:rsidP="008E3B50">
            <w:pPr>
              <w:jc w:val="center"/>
            </w:pPr>
            <w:r w:rsidRPr="008F767C">
              <w:t>90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8" w:type="dxa"/>
          </w:tcPr>
          <w:p w:rsidR="00F268EB" w:rsidRPr="008F767C" w:rsidRDefault="00F268EB" w:rsidP="008E3B50">
            <w:pPr>
              <w:jc w:val="both"/>
            </w:pPr>
            <w:r w:rsidRPr="008F767C">
              <w:t>2.</w:t>
            </w:r>
          </w:p>
        </w:tc>
        <w:tc>
          <w:tcPr>
            <w:tcW w:w="5482" w:type="dxa"/>
          </w:tcPr>
          <w:p w:rsidR="00F268EB" w:rsidRPr="008F767C" w:rsidRDefault="00F268EB" w:rsidP="008E3B50">
            <w:pPr>
              <w:jc w:val="both"/>
            </w:pPr>
            <w:r w:rsidRPr="008F767C">
              <w:t>Invitarea specialistului la obiect</w:t>
            </w:r>
          </w:p>
        </w:tc>
        <w:tc>
          <w:tcPr>
            <w:tcW w:w="2535" w:type="dxa"/>
          </w:tcPr>
          <w:p w:rsidR="00F268EB" w:rsidRPr="008F767C" w:rsidRDefault="00F268EB" w:rsidP="008E3B50">
            <w:pPr>
              <w:jc w:val="both"/>
            </w:pPr>
            <w:r w:rsidRPr="008F767C">
              <w:t>1 proiect</w:t>
            </w:r>
          </w:p>
        </w:tc>
        <w:tc>
          <w:tcPr>
            <w:tcW w:w="1062" w:type="dxa"/>
          </w:tcPr>
          <w:p w:rsidR="00F268EB" w:rsidRPr="008F767C" w:rsidRDefault="00F268EB" w:rsidP="008E3B50">
            <w:pPr>
              <w:jc w:val="center"/>
            </w:pPr>
            <w:r w:rsidRPr="008F767C">
              <w:t>108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8" w:type="dxa"/>
          </w:tcPr>
          <w:p w:rsidR="00F268EB" w:rsidRPr="008F767C" w:rsidRDefault="00F268EB" w:rsidP="008E3B50">
            <w:pPr>
              <w:jc w:val="both"/>
            </w:pPr>
            <w:r w:rsidRPr="008F767C">
              <w:t>3.</w:t>
            </w:r>
          </w:p>
        </w:tc>
        <w:tc>
          <w:tcPr>
            <w:tcW w:w="5482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Obiective de publicitate exterioară amplasate în zona de protecţie a drumurilor din afara perimetrului localităţilor</w:t>
            </w:r>
          </w:p>
        </w:tc>
        <w:tc>
          <w:tcPr>
            <w:tcW w:w="2535" w:type="dxa"/>
          </w:tcPr>
          <w:p w:rsidR="00F268EB" w:rsidRPr="008F767C" w:rsidRDefault="00F268EB" w:rsidP="008E3B50">
            <w:pPr>
              <w:jc w:val="both"/>
            </w:pPr>
            <w:smartTag w:uri="urn:schemas-microsoft-com:office:smarttags" w:element="metricconverter">
              <w:smartTagPr>
                <w:attr w:name="ProductID" w:val="100 m2"/>
              </w:smartTagPr>
              <w:r w:rsidRPr="008F767C">
                <w:t>1 m</w:t>
              </w:r>
              <w:r w:rsidRPr="004C2A44">
                <w:rPr>
                  <w:vertAlign w:val="superscript"/>
                </w:rPr>
                <w:t>2</w:t>
              </w:r>
            </w:smartTag>
            <w:r w:rsidRPr="008F767C">
              <w:t xml:space="preserve"> de suprafaţă publicitară</w:t>
            </w:r>
          </w:p>
        </w:tc>
        <w:tc>
          <w:tcPr>
            <w:tcW w:w="1062" w:type="dxa"/>
          </w:tcPr>
          <w:p w:rsidR="00F268EB" w:rsidRPr="008F767C" w:rsidRDefault="00F268EB" w:rsidP="008E3B50">
            <w:pPr>
              <w:jc w:val="center"/>
            </w:pPr>
            <w:r w:rsidRPr="008F767C">
              <w:t>500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8" w:type="dxa"/>
          </w:tcPr>
          <w:p w:rsidR="00F268EB" w:rsidRPr="008F767C" w:rsidRDefault="00F268EB" w:rsidP="008E3B50">
            <w:pPr>
              <w:jc w:val="both"/>
            </w:pPr>
            <w:r w:rsidRPr="008F767C">
              <w:t>4.</w:t>
            </w:r>
          </w:p>
        </w:tc>
        <w:tc>
          <w:tcPr>
            <w:tcW w:w="5482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Obiective de prestare a serviciilor rutiere în zona de protecţie a drumurilor din afara perimetrului localităţilor:</w:t>
            </w:r>
          </w:p>
          <w:p w:rsidR="00F268EB" w:rsidRPr="004C2A44" w:rsidRDefault="00F268EB" w:rsidP="008E3B50">
            <w:pPr>
              <w:jc w:val="both"/>
              <w:rPr>
                <w:lang w:val="en-US"/>
              </w:rPr>
            </w:pPr>
            <w:r w:rsidRPr="004C2A44">
              <w:rPr>
                <w:lang w:val="en-US"/>
              </w:rPr>
              <w:t>a) staţii de alimentare cu combustibil</w:t>
            </w:r>
          </w:p>
        </w:tc>
        <w:tc>
          <w:tcPr>
            <w:tcW w:w="2535" w:type="dxa"/>
          </w:tcPr>
          <w:p w:rsidR="00F268EB" w:rsidRPr="004C2A44" w:rsidRDefault="00F268EB" w:rsidP="008E3B50">
            <w:pPr>
              <w:jc w:val="both"/>
              <w:rPr>
                <w:lang w:val="en-US"/>
              </w:rPr>
            </w:pPr>
          </w:p>
          <w:p w:rsidR="00F268EB" w:rsidRPr="004C2A44" w:rsidRDefault="00F268EB" w:rsidP="008E3B50">
            <w:pPr>
              <w:jc w:val="both"/>
              <w:rPr>
                <w:lang w:val="en-US"/>
              </w:rPr>
            </w:pPr>
          </w:p>
          <w:p w:rsidR="00F268EB" w:rsidRPr="004C2A44" w:rsidRDefault="00F268EB" w:rsidP="008E3B50">
            <w:pPr>
              <w:jc w:val="both"/>
              <w:rPr>
                <w:lang w:val="en-US"/>
              </w:rPr>
            </w:pPr>
          </w:p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1 contor de evidenţă a combustibilului livrat</w:t>
            </w:r>
          </w:p>
        </w:tc>
        <w:tc>
          <w:tcPr>
            <w:tcW w:w="1062" w:type="dxa"/>
          </w:tcPr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1B333C" w:rsidRDefault="00F268EB" w:rsidP="008E3B50">
            <w:pPr>
              <w:jc w:val="center"/>
              <w:rPr>
                <w:lang w:val="en-US"/>
              </w:rPr>
            </w:pPr>
          </w:p>
          <w:p w:rsidR="00F268EB" w:rsidRPr="008F767C" w:rsidRDefault="00F268EB" w:rsidP="008E3B50">
            <w:pPr>
              <w:jc w:val="center"/>
            </w:pPr>
            <w:r w:rsidRPr="008F767C">
              <w:t>900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8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482" w:type="dxa"/>
          </w:tcPr>
          <w:p w:rsidR="00F268EB" w:rsidRPr="004C2A44" w:rsidRDefault="00F268EB" w:rsidP="008E3B50">
            <w:pPr>
              <w:jc w:val="both"/>
              <w:rPr>
                <w:lang w:val="en-US"/>
              </w:rPr>
            </w:pPr>
            <w:r w:rsidRPr="004C2A44">
              <w:rPr>
                <w:lang w:val="en-US"/>
              </w:rPr>
              <w:t>b) staţii de deservire tehnică</w:t>
            </w:r>
          </w:p>
          <w:p w:rsidR="00F268EB" w:rsidRPr="004C2A44" w:rsidRDefault="00F268EB" w:rsidP="008E3B50">
            <w:pPr>
              <w:jc w:val="both"/>
              <w:rPr>
                <w:lang w:val="en-US"/>
              </w:rPr>
            </w:pPr>
          </w:p>
        </w:tc>
        <w:tc>
          <w:tcPr>
            <w:tcW w:w="2535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>1 post de prestare a serviciilor*</w:t>
            </w:r>
          </w:p>
        </w:tc>
        <w:tc>
          <w:tcPr>
            <w:tcW w:w="1062" w:type="dxa"/>
          </w:tcPr>
          <w:p w:rsidR="00F268EB" w:rsidRPr="008F767C" w:rsidRDefault="00F268EB" w:rsidP="008E3B50">
            <w:pPr>
              <w:jc w:val="center"/>
            </w:pPr>
            <w:r w:rsidRPr="008F767C">
              <w:t>900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8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482" w:type="dxa"/>
          </w:tcPr>
          <w:p w:rsidR="00F268EB" w:rsidRPr="008F767C" w:rsidRDefault="00F268EB" w:rsidP="008E3B50">
            <w:pPr>
              <w:jc w:val="both"/>
            </w:pPr>
            <w:r w:rsidRPr="008F767C">
              <w:t>c) puncte de vulcanizare</w:t>
            </w:r>
          </w:p>
        </w:tc>
        <w:tc>
          <w:tcPr>
            <w:tcW w:w="2535" w:type="dxa"/>
          </w:tcPr>
          <w:p w:rsidR="00F268EB" w:rsidRPr="008F767C" w:rsidRDefault="00F268EB" w:rsidP="008E3B50">
            <w:pPr>
              <w:jc w:val="both"/>
            </w:pPr>
            <w:r w:rsidRPr="008F767C">
              <w:t>1 punct</w:t>
            </w:r>
          </w:p>
        </w:tc>
        <w:tc>
          <w:tcPr>
            <w:tcW w:w="1062" w:type="dxa"/>
          </w:tcPr>
          <w:p w:rsidR="00F268EB" w:rsidRPr="008F767C" w:rsidRDefault="00F268EB" w:rsidP="008E3B50">
            <w:pPr>
              <w:jc w:val="center"/>
            </w:pPr>
            <w:r w:rsidRPr="008F767C">
              <w:t>360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8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482" w:type="dxa"/>
          </w:tcPr>
          <w:p w:rsidR="00F268EB" w:rsidRPr="004C2A44" w:rsidRDefault="00F268EB" w:rsidP="008E3B50">
            <w:pPr>
              <w:jc w:val="both"/>
              <w:rPr>
                <w:lang w:val="en-US"/>
              </w:rPr>
            </w:pPr>
            <w:r w:rsidRPr="004C2A44">
              <w:rPr>
                <w:lang w:val="en-US"/>
              </w:rPr>
              <w:t>d) unităţi de comerţ cu amănuntul, întreprinderi de alimentaţie publică, structuri de primire turistică cu funcţii de cazare şi de servire a mesei</w:t>
            </w:r>
          </w:p>
        </w:tc>
        <w:tc>
          <w:tcPr>
            <w:tcW w:w="2535" w:type="dxa"/>
          </w:tcPr>
          <w:p w:rsidR="00F268EB" w:rsidRPr="001B333C" w:rsidRDefault="00F268EB" w:rsidP="008E3B50">
            <w:pPr>
              <w:jc w:val="both"/>
              <w:rPr>
                <w:lang w:val="en-US"/>
              </w:rPr>
            </w:pPr>
            <w:r w:rsidRPr="001B333C">
              <w:rPr>
                <w:lang w:val="en-US"/>
              </w:rPr>
              <w:t xml:space="preserve">pînă la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100 m</w:t>
              </w:r>
              <w:r w:rsidRPr="001B333C">
                <w:rPr>
                  <w:vertAlign w:val="superscript"/>
                  <w:lang w:val="en-US"/>
                </w:rPr>
                <w:t>2</w:t>
              </w:r>
            </w:smartTag>
          </w:p>
          <w:p w:rsidR="00F268EB" w:rsidRPr="001B333C" w:rsidRDefault="00F268EB" w:rsidP="008E3B50">
            <w:pPr>
              <w:jc w:val="both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100 m2"/>
              </w:smartTagPr>
              <w:r w:rsidRPr="001B333C">
                <w:rPr>
                  <w:lang w:val="en-US"/>
                </w:rPr>
                <w:t>100 m</w:t>
              </w:r>
              <w:r w:rsidRPr="001B333C">
                <w:rPr>
                  <w:vertAlign w:val="superscript"/>
                  <w:lang w:val="en-US"/>
                </w:rPr>
                <w:t>2</w:t>
              </w:r>
            </w:smartTag>
            <w:r w:rsidRPr="001B333C">
              <w:rPr>
                <w:lang w:val="en-US"/>
              </w:rPr>
              <w:t xml:space="preserve"> şi mai mult</w:t>
            </w:r>
          </w:p>
        </w:tc>
        <w:tc>
          <w:tcPr>
            <w:tcW w:w="1062" w:type="dxa"/>
          </w:tcPr>
          <w:p w:rsidR="00F268EB" w:rsidRPr="008F767C" w:rsidRDefault="00F268EB" w:rsidP="008E3B50">
            <w:pPr>
              <w:jc w:val="center"/>
            </w:pPr>
            <w:r w:rsidRPr="008F767C">
              <w:t>1800</w:t>
            </w:r>
          </w:p>
          <w:p w:rsidR="00F268EB" w:rsidRPr="008F767C" w:rsidRDefault="00F268EB" w:rsidP="008E3B50">
            <w:pPr>
              <w:jc w:val="center"/>
            </w:pPr>
            <w:r w:rsidRPr="008F767C">
              <w:t>3600</w:t>
            </w:r>
          </w:p>
        </w:tc>
      </w:tr>
      <w:tr w:rsidR="00F268EB" w:rsidRPr="008F767C" w:rsidTr="008E3B50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668" w:type="dxa"/>
          </w:tcPr>
          <w:p w:rsidR="00F268EB" w:rsidRPr="008F767C" w:rsidRDefault="00F268EB" w:rsidP="008E3B50">
            <w:pPr>
              <w:jc w:val="both"/>
            </w:pPr>
          </w:p>
        </w:tc>
        <w:tc>
          <w:tcPr>
            <w:tcW w:w="5482" w:type="dxa"/>
          </w:tcPr>
          <w:p w:rsidR="00F268EB" w:rsidRPr="004C2A44" w:rsidRDefault="00F268EB" w:rsidP="008E3B50">
            <w:pPr>
              <w:jc w:val="both"/>
              <w:rPr>
                <w:lang w:val="en-US"/>
              </w:rPr>
            </w:pPr>
            <w:r w:rsidRPr="004C2A44">
              <w:rPr>
                <w:lang w:val="en-US"/>
              </w:rPr>
              <w:t>e) tarabe (puncte comerciale) amplasate în afara localităţilor</w:t>
            </w:r>
          </w:p>
        </w:tc>
        <w:tc>
          <w:tcPr>
            <w:tcW w:w="2535" w:type="dxa"/>
          </w:tcPr>
          <w:p w:rsidR="00F268EB" w:rsidRPr="008F767C" w:rsidRDefault="00F268EB" w:rsidP="008E3B50">
            <w:pPr>
              <w:jc w:val="both"/>
            </w:pPr>
            <w:r w:rsidRPr="008F767C">
              <w:t>1 tarabă (punct)</w:t>
            </w:r>
          </w:p>
        </w:tc>
        <w:tc>
          <w:tcPr>
            <w:tcW w:w="1062" w:type="dxa"/>
          </w:tcPr>
          <w:p w:rsidR="00F268EB" w:rsidRPr="008F767C" w:rsidRDefault="00F268EB" w:rsidP="008E3B50">
            <w:pPr>
              <w:jc w:val="center"/>
            </w:pPr>
            <w:r w:rsidRPr="008F767C">
              <w:t>180</w:t>
            </w:r>
          </w:p>
        </w:tc>
      </w:tr>
    </w:tbl>
    <w:p w:rsidR="00F268EB" w:rsidRDefault="00F268EB" w:rsidP="00F268EB">
      <w:pPr>
        <w:ind w:firstLine="900"/>
        <w:jc w:val="both"/>
      </w:pPr>
      <w:r>
        <w:rPr>
          <w:noProof/>
        </w:rPr>
        <w:pict>
          <v:line id="_x0000_s1027" style="position:absolute;left:0;text-align:left;z-index:251661312;mso-position-horizontal-relative:text;mso-position-vertical-relative:text" from="-5.65pt,14.25pt" to="123.95pt,14.25pt" o:allowincell="f"/>
        </w:pict>
      </w:r>
    </w:p>
    <w:p w:rsidR="00F268EB" w:rsidRPr="00490D0A" w:rsidRDefault="00F268EB" w:rsidP="00F268EB">
      <w:pPr>
        <w:pStyle w:val="21"/>
        <w:spacing w:after="0" w:line="240" w:lineRule="auto"/>
        <w:ind w:firstLine="900"/>
        <w:jc w:val="both"/>
        <w:rPr>
          <w:lang w:val="en-US"/>
        </w:rPr>
      </w:pPr>
      <w:r w:rsidRPr="00490D0A">
        <w:rPr>
          <w:lang w:val="en-US"/>
        </w:rPr>
        <w:t>* Num</w:t>
      </w:r>
      <w:r>
        <w:rPr>
          <w:lang w:val="en-US"/>
        </w:rPr>
        <w:t>ă</w:t>
      </w:r>
      <w:r w:rsidRPr="00490D0A">
        <w:rPr>
          <w:lang w:val="en-US"/>
        </w:rPr>
        <w:t>rul de posturi se determin</w:t>
      </w:r>
      <w:r>
        <w:rPr>
          <w:lang w:val="en-US"/>
        </w:rPr>
        <w:t>ă</w:t>
      </w:r>
      <w:r w:rsidRPr="00490D0A">
        <w:rPr>
          <w:lang w:val="en-US"/>
        </w:rPr>
        <w:t xml:space="preserve"> pornind de la num</w:t>
      </w:r>
      <w:r>
        <w:rPr>
          <w:lang w:val="en-US"/>
        </w:rPr>
        <w:t>ă</w:t>
      </w:r>
      <w:r w:rsidRPr="00490D0A">
        <w:rPr>
          <w:lang w:val="en-US"/>
        </w:rPr>
        <w:t>rul de autovehicule ce pot fi deservite simultan.</w:t>
      </w:r>
    </w:p>
    <w:p w:rsidR="00F268EB" w:rsidRPr="00490D0A" w:rsidRDefault="00F268EB" w:rsidP="00F268EB">
      <w:pPr>
        <w:ind w:firstLine="900"/>
        <w:jc w:val="both"/>
        <w:rPr>
          <w:lang w:val="en-US"/>
        </w:rPr>
      </w:pPr>
    </w:p>
    <w:p w:rsidR="00F268EB" w:rsidRPr="00D33071" w:rsidRDefault="00F268EB" w:rsidP="00F268EB">
      <w:pPr>
        <w:ind w:firstLine="900"/>
        <w:jc w:val="both"/>
        <w:rPr>
          <w:b/>
          <w:bCs/>
          <w:lang w:val="en-US"/>
        </w:rPr>
      </w:pPr>
    </w:p>
    <w:p w:rsidR="00972E97" w:rsidRPr="00F268EB" w:rsidRDefault="00972E97">
      <w:pPr>
        <w:rPr>
          <w:lang w:val="en-US"/>
        </w:rPr>
      </w:pPr>
    </w:p>
    <w:sectPr w:rsidR="00972E97" w:rsidRPr="00F268EB" w:rsidSect="002D7BBC">
      <w:pgSz w:w="11906" w:h="16838"/>
      <w:pgMar w:top="899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E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268EB"/>
    <w:rsid w:val="00972E97"/>
    <w:rsid w:val="00F2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268EB"/>
    <w:pPr>
      <w:keepNext/>
      <w:spacing w:after="0" w:line="36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paragraph" w:styleId="2">
    <w:name w:val="heading 2"/>
    <w:basedOn w:val="a"/>
    <w:next w:val="a"/>
    <w:link w:val="20"/>
    <w:uiPriority w:val="99"/>
    <w:qFormat/>
    <w:rsid w:val="00F268EB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4"/>
      <w:szCs w:val="24"/>
      <w:lang w:val="fr-FR"/>
    </w:rPr>
  </w:style>
  <w:style w:type="paragraph" w:styleId="3">
    <w:name w:val="heading 3"/>
    <w:basedOn w:val="a"/>
    <w:next w:val="a"/>
    <w:link w:val="30"/>
    <w:uiPriority w:val="99"/>
    <w:qFormat/>
    <w:rsid w:val="00F268E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268E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68EB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20">
    <w:name w:val="Заголовок 2 Знак"/>
    <w:basedOn w:val="a0"/>
    <w:link w:val="2"/>
    <w:uiPriority w:val="99"/>
    <w:rsid w:val="00F268EB"/>
    <w:rPr>
      <w:rFonts w:ascii="Times New Roman" w:eastAsia="Arial Unicode MS" w:hAnsi="Times New Roman" w:cs="Times New Roman"/>
      <w:b/>
      <w:bCs/>
      <w:sz w:val="24"/>
      <w:szCs w:val="24"/>
      <w:lang w:val="fr-FR"/>
    </w:rPr>
  </w:style>
  <w:style w:type="character" w:customStyle="1" w:styleId="30">
    <w:name w:val="Заголовок 3 Знак"/>
    <w:basedOn w:val="a0"/>
    <w:link w:val="3"/>
    <w:uiPriority w:val="99"/>
    <w:rsid w:val="00F268EB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F268E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Strong"/>
    <w:basedOn w:val="a0"/>
    <w:uiPriority w:val="99"/>
    <w:qFormat/>
    <w:rsid w:val="00F268EB"/>
    <w:rPr>
      <w:rFonts w:cs="Times New Roman"/>
      <w:b/>
      <w:bCs/>
    </w:rPr>
  </w:style>
  <w:style w:type="character" w:styleId="a4">
    <w:name w:val="Hyperlink"/>
    <w:basedOn w:val="a0"/>
    <w:uiPriority w:val="99"/>
    <w:rsid w:val="00F268EB"/>
    <w:rPr>
      <w:rFonts w:cs="Times New Roman"/>
      <w:color w:val="0000FF"/>
      <w:u w:val="single"/>
    </w:rPr>
  </w:style>
  <w:style w:type="character" w:customStyle="1" w:styleId="docblue">
    <w:name w:val="doc_blue"/>
    <w:basedOn w:val="a0"/>
    <w:uiPriority w:val="99"/>
    <w:rsid w:val="00F268EB"/>
    <w:rPr>
      <w:rFonts w:cs="Times New Roman"/>
    </w:rPr>
  </w:style>
  <w:style w:type="character" w:customStyle="1" w:styleId="docbody">
    <w:name w:val="doc_body"/>
    <w:basedOn w:val="a0"/>
    <w:uiPriority w:val="99"/>
    <w:rsid w:val="00F268EB"/>
    <w:rPr>
      <w:rFonts w:cs="Times New Roman"/>
    </w:rPr>
  </w:style>
  <w:style w:type="character" w:styleId="a5">
    <w:name w:val="Emphasis"/>
    <w:basedOn w:val="a0"/>
    <w:uiPriority w:val="99"/>
    <w:qFormat/>
    <w:rsid w:val="00F268EB"/>
    <w:rPr>
      <w:rFonts w:cs="Times New Roman"/>
      <w:i/>
      <w:iCs/>
    </w:rPr>
  </w:style>
  <w:style w:type="paragraph" w:styleId="31">
    <w:name w:val="Body Text 3"/>
    <w:basedOn w:val="a"/>
    <w:link w:val="32"/>
    <w:uiPriority w:val="99"/>
    <w:rsid w:val="00F268E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/>
    </w:rPr>
  </w:style>
  <w:style w:type="character" w:customStyle="1" w:styleId="32">
    <w:name w:val="Основной текст 3 Знак"/>
    <w:basedOn w:val="a0"/>
    <w:link w:val="31"/>
    <w:uiPriority w:val="99"/>
    <w:rsid w:val="00F268EB"/>
    <w:rPr>
      <w:rFonts w:ascii="Times New Roman" w:eastAsia="Times New Roman" w:hAnsi="Times New Roman" w:cs="Times New Roman"/>
      <w:sz w:val="16"/>
      <w:szCs w:val="16"/>
      <w:lang w:val="ro-RO"/>
    </w:rPr>
  </w:style>
  <w:style w:type="paragraph" w:customStyle="1" w:styleId="HTMLPreformatted1">
    <w:name w:val="HTML Preformatted1"/>
    <w:basedOn w:val="a"/>
    <w:uiPriority w:val="99"/>
    <w:rsid w:val="00F268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o-RO"/>
    </w:rPr>
  </w:style>
  <w:style w:type="paragraph" w:styleId="21">
    <w:name w:val="Body Text 2"/>
    <w:basedOn w:val="a"/>
    <w:link w:val="22"/>
    <w:uiPriority w:val="99"/>
    <w:rsid w:val="00F268E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268E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F26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268E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F26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F268EB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99"/>
    <w:rsid w:val="00F26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F2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7370</Words>
  <Characters>42009</Characters>
  <Application>Microsoft Office Word</Application>
  <DocSecurity>0</DocSecurity>
  <Lines>350</Lines>
  <Paragraphs>98</Paragraphs>
  <ScaleCrop>false</ScaleCrop>
  <Company>AMAC</Company>
  <LinksUpToDate>false</LinksUpToDate>
  <CharactersWithSpaces>49281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2</cp:revision>
  <dcterms:created xsi:type="dcterms:W3CDTF">2012-06-21T11:29:00Z</dcterms:created>
  <dcterms:modified xsi:type="dcterms:W3CDTF">2012-06-21T11:29:00Z</dcterms:modified>
</cp:coreProperties>
</file>