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75" w:type="dxa"/>
        <w:tblCellMar>
          <w:top w:w="150" w:type="dxa"/>
          <w:left w:w="150" w:type="dxa"/>
          <w:bottom w:w="150" w:type="dxa"/>
          <w:right w:w="150" w:type="dxa"/>
        </w:tblCellMar>
        <w:tblLook w:val="04A0" w:firstRow="1" w:lastRow="0" w:firstColumn="1" w:lastColumn="0" w:noHBand="0" w:noVBand="1"/>
      </w:tblPr>
      <w:tblGrid>
        <w:gridCol w:w="5852"/>
        <w:gridCol w:w="4103"/>
      </w:tblGrid>
      <w:tr w:rsidR="003202CA" w:rsidRPr="003202CA" w:rsidTr="003202CA">
        <w:trPr>
          <w:tblCellSpacing w:w="75" w:type="dxa"/>
        </w:trPr>
        <w:tc>
          <w:tcPr>
            <w:tcW w:w="0" w:type="auto"/>
            <w:vAlign w:val="center"/>
            <w:hideMark/>
          </w:tcPr>
          <w:p w:rsidR="003202CA" w:rsidRPr="003202CA" w:rsidRDefault="003202CA" w:rsidP="003202CA">
            <w:pPr>
              <w:spacing w:after="0" w:line="240" w:lineRule="auto"/>
              <w:rPr>
                <w:rFonts w:ascii="Times New Roman" w:eastAsia="Times New Roman" w:hAnsi="Times New Roman" w:cs="Times New Roman"/>
                <w:sz w:val="24"/>
                <w:szCs w:val="24"/>
                <w:lang w:eastAsia="ru-RU"/>
              </w:rPr>
            </w:pPr>
            <w:r w:rsidRPr="003202CA">
              <w:rPr>
                <w:rFonts w:ascii="Times New Roman" w:eastAsia="Times New Roman" w:hAnsi="Times New Roman" w:cs="Times New Roman"/>
                <w:sz w:val="24"/>
                <w:szCs w:val="24"/>
                <w:lang w:eastAsia="ru-RU"/>
              </w:rPr>
              <w:t>LPM1525/1998</w:t>
            </w:r>
            <w:r w:rsidRPr="003202CA">
              <w:rPr>
                <w:rFonts w:ascii="Times New Roman" w:eastAsia="Times New Roman" w:hAnsi="Times New Roman" w:cs="Times New Roman"/>
                <w:sz w:val="24"/>
                <w:szCs w:val="24"/>
                <w:lang w:eastAsia="ru-RU"/>
              </w:rPr>
              <w:br/>
              <w:t xml:space="preserve">ID intern unic:  311606 </w:t>
            </w:r>
            <w:r w:rsidRPr="003202CA">
              <w:rPr>
                <w:rFonts w:ascii="Times New Roman" w:eastAsia="Times New Roman" w:hAnsi="Times New Roman" w:cs="Times New Roman"/>
                <w:sz w:val="24"/>
                <w:szCs w:val="24"/>
                <w:lang w:eastAsia="ru-RU"/>
              </w:rPr>
              <w:br/>
            </w:r>
            <w:hyperlink r:id="rId5" w:history="1">
              <w:r w:rsidRPr="003202CA">
                <w:rPr>
                  <w:rFonts w:ascii="Times New Roman" w:eastAsia="Times New Roman" w:hAnsi="Times New Roman" w:cs="Times New Roman"/>
                  <w:color w:val="0000FF"/>
                  <w:sz w:val="24"/>
                  <w:szCs w:val="24"/>
                  <w:u w:val="single"/>
                  <w:lang w:eastAsia="ru-RU"/>
                </w:rPr>
                <w:t>Версия на русском</w:t>
              </w:r>
            </w:hyperlink>
            <w:r w:rsidRPr="003202CA">
              <w:rPr>
                <w:rFonts w:ascii="Times New Roman" w:eastAsia="Times New Roman" w:hAnsi="Times New Roman" w:cs="Times New Roman"/>
                <w:sz w:val="24"/>
                <w:szCs w:val="24"/>
                <w:lang w:eastAsia="ru-RU"/>
              </w:rPr>
              <w:t xml:space="preserve"> </w:t>
            </w:r>
          </w:p>
        </w:tc>
        <w:tc>
          <w:tcPr>
            <w:tcW w:w="0" w:type="auto"/>
            <w:vAlign w:val="center"/>
            <w:hideMark/>
          </w:tcPr>
          <w:p w:rsidR="003202CA" w:rsidRPr="003202CA" w:rsidRDefault="00795F7D" w:rsidP="003202CA">
            <w:pPr>
              <w:spacing w:after="0" w:line="240" w:lineRule="auto"/>
              <w:rPr>
                <w:rFonts w:ascii="Times New Roman" w:eastAsia="Times New Roman" w:hAnsi="Times New Roman" w:cs="Times New Roman"/>
                <w:sz w:val="24"/>
                <w:szCs w:val="24"/>
                <w:lang w:eastAsia="ru-RU"/>
              </w:rPr>
            </w:pPr>
            <w:hyperlink r:id="rId6" w:history="1">
              <w:r w:rsidR="003202CA" w:rsidRPr="003202CA">
                <w:rPr>
                  <w:rFonts w:ascii="Times New Roman" w:eastAsia="Times New Roman" w:hAnsi="Times New Roman" w:cs="Times New Roman"/>
                  <w:color w:val="0000FF"/>
                  <w:sz w:val="24"/>
                  <w:szCs w:val="24"/>
                  <w:u w:val="single"/>
                  <w:lang w:eastAsia="ru-RU"/>
                </w:rPr>
                <w:t>Fişa actului juridic</w:t>
              </w:r>
            </w:hyperlink>
            <w:r w:rsidR="003202CA" w:rsidRPr="003202CA">
              <w:rPr>
                <w:rFonts w:ascii="Times New Roman" w:eastAsia="Times New Roman" w:hAnsi="Times New Roman" w:cs="Times New Roman"/>
                <w:sz w:val="24"/>
                <w:szCs w:val="24"/>
                <w:lang w:eastAsia="ru-RU"/>
              </w:rPr>
              <w:t xml:space="preserve"> </w:t>
            </w:r>
          </w:p>
        </w:tc>
      </w:tr>
      <w:tr w:rsidR="003202CA" w:rsidRPr="003202CA" w:rsidTr="003202CA">
        <w:trPr>
          <w:tblCellSpacing w:w="75" w:type="dxa"/>
        </w:trPr>
        <w:tc>
          <w:tcPr>
            <w:tcW w:w="0" w:type="auto"/>
            <w:gridSpan w:val="2"/>
            <w:vAlign w:val="center"/>
            <w:hideMark/>
          </w:tcPr>
          <w:p w:rsidR="003202CA" w:rsidRPr="003202CA" w:rsidRDefault="003202CA" w:rsidP="00795F7D">
            <w:pPr>
              <w:spacing w:after="0" w:line="240" w:lineRule="auto"/>
              <w:jc w:val="center"/>
              <w:rPr>
                <w:rFonts w:ascii="Times New Roman" w:eastAsia="Times New Roman" w:hAnsi="Times New Roman" w:cs="Times New Roman"/>
                <w:sz w:val="24"/>
                <w:szCs w:val="24"/>
                <w:lang w:eastAsia="ru-RU"/>
              </w:rPr>
            </w:pPr>
            <w:bookmarkStart w:id="0" w:name="_GoBack" w:colFirst="0" w:colLast="0"/>
            <w:r>
              <w:rPr>
                <w:rFonts w:ascii="Times New Roman" w:eastAsia="Times New Roman" w:hAnsi="Times New Roman" w:cs="Times New Roman"/>
                <w:noProof/>
                <w:sz w:val="24"/>
                <w:szCs w:val="24"/>
                <w:lang w:eastAsia="ru-RU"/>
              </w:rPr>
              <w:drawing>
                <wp:inline distT="0" distB="0" distL="0" distR="0">
                  <wp:extent cx="495300" cy="590550"/>
                  <wp:effectExtent l="19050" t="0" r="0" b="0"/>
                  <wp:docPr id="1" name="Рисунок 1" descr="http://lex.justice.md/imgcms/state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ex.justice.md/imgcms/stateemblem.png"/>
                          <pic:cNvPicPr>
                            <a:picLocks noChangeAspect="1" noChangeArrowheads="1"/>
                          </pic:cNvPicPr>
                        </pic:nvPicPr>
                        <pic:blipFill>
                          <a:blip r:embed="rId7"/>
                          <a:srcRect/>
                          <a:stretch>
                            <a:fillRect/>
                          </a:stretch>
                        </pic:blipFill>
                        <pic:spPr bwMode="auto">
                          <a:xfrm>
                            <a:off x="0" y="0"/>
                            <a:ext cx="495300" cy="590550"/>
                          </a:xfrm>
                          <a:prstGeom prst="rect">
                            <a:avLst/>
                          </a:prstGeom>
                          <a:noFill/>
                          <a:ln w="9525">
                            <a:noFill/>
                            <a:miter lim="800000"/>
                            <a:headEnd/>
                            <a:tailEnd/>
                          </a:ln>
                        </pic:spPr>
                      </pic:pic>
                    </a:graphicData>
                  </a:graphic>
                </wp:inline>
              </w:drawing>
            </w:r>
            <w:r w:rsidRPr="003202CA">
              <w:rPr>
                <w:rFonts w:ascii="Times New Roman" w:eastAsia="Times New Roman" w:hAnsi="Times New Roman" w:cs="Times New Roman"/>
                <w:sz w:val="24"/>
                <w:szCs w:val="24"/>
                <w:lang w:eastAsia="ru-RU"/>
              </w:rPr>
              <w:br/>
            </w:r>
            <w:r w:rsidRPr="003202CA">
              <w:rPr>
                <w:rFonts w:ascii="Times New Roman" w:eastAsia="Times New Roman" w:hAnsi="Times New Roman" w:cs="Times New Roman"/>
                <w:b/>
                <w:bCs/>
                <w:sz w:val="24"/>
                <w:szCs w:val="24"/>
                <w:lang w:eastAsia="ru-RU"/>
              </w:rPr>
              <w:t>Republica Moldova</w:t>
            </w:r>
          </w:p>
        </w:tc>
      </w:tr>
      <w:tr w:rsidR="003202CA" w:rsidRPr="003202CA" w:rsidTr="003202CA">
        <w:trPr>
          <w:tblCellSpacing w:w="75" w:type="dxa"/>
        </w:trPr>
        <w:tc>
          <w:tcPr>
            <w:tcW w:w="0" w:type="auto"/>
            <w:gridSpan w:val="2"/>
            <w:vAlign w:val="center"/>
            <w:hideMark/>
          </w:tcPr>
          <w:p w:rsidR="003202CA" w:rsidRPr="003202CA" w:rsidRDefault="003202CA" w:rsidP="00795F7D">
            <w:pPr>
              <w:spacing w:after="0" w:line="240" w:lineRule="auto"/>
              <w:jc w:val="center"/>
              <w:rPr>
                <w:rFonts w:ascii="Times New Roman" w:eastAsia="Times New Roman" w:hAnsi="Times New Roman" w:cs="Times New Roman"/>
                <w:sz w:val="24"/>
                <w:szCs w:val="24"/>
                <w:lang w:eastAsia="ru-RU"/>
              </w:rPr>
            </w:pPr>
            <w:r w:rsidRPr="003202CA">
              <w:rPr>
                <w:rFonts w:ascii="Times New Roman" w:eastAsia="Times New Roman" w:hAnsi="Times New Roman" w:cs="Times New Roman"/>
                <w:b/>
                <w:bCs/>
                <w:sz w:val="24"/>
                <w:szCs w:val="24"/>
                <w:lang w:eastAsia="ru-RU"/>
              </w:rPr>
              <w:t>PARLAMENTUL</w:t>
            </w:r>
          </w:p>
        </w:tc>
      </w:tr>
      <w:tr w:rsidR="003202CA" w:rsidRPr="003202CA" w:rsidTr="003202CA">
        <w:trPr>
          <w:tblCellSpacing w:w="75" w:type="dxa"/>
        </w:trPr>
        <w:tc>
          <w:tcPr>
            <w:tcW w:w="0" w:type="auto"/>
            <w:gridSpan w:val="2"/>
            <w:vAlign w:val="center"/>
            <w:hideMark/>
          </w:tcPr>
          <w:p w:rsidR="003202CA" w:rsidRPr="003202CA" w:rsidRDefault="003202CA" w:rsidP="00795F7D">
            <w:pPr>
              <w:spacing w:after="0" w:line="240" w:lineRule="auto"/>
              <w:jc w:val="center"/>
              <w:rPr>
                <w:rFonts w:ascii="Times New Roman" w:eastAsia="Times New Roman" w:hAnsi="Times New Roman" w:cs="Times New Roman"/>
                <w:sz w:val="24"/>
                <w:szCs w:val="24"/>
                <w:lang w:eastAsia="ru-RU"/>
              </w:rPr>
            </w:pPr>
            <w:r w:rsidRPr="003202CA">
              <w:rPr>
                <w:rFonts w:ascii="Times New Roman" w:eastAsia="Times New Roman" w:hAnsi="Times New Roman" w:cs="Times New Roman"/>
                <w:b/>
                <w:bCs/>
                <w:sz w:val="24"/>
                <w:szCs w:val="24"/>
                <w:lang w:eastAsia="ru-RU"/>
              </w:rPr>
              <w:t>LEGE</w:t>
            </w:r>
            <w:r w:rsidRPr="003202CA">
              <w:rPr>
                <w:rFonts w:ascii="Times New Roman" w:eastAsia="Times New Roman" w:hAnsi="Times New Roman" w:cs="Times New Roman"/>
                <w:sz w:val="24"/>
                <w:szCs w:val="24"/>
                <w:lang w:eastAsia="ru-RU"/>
              </w:rPr>
              <w:t xml:space="preserve"> Nr. 1525 </w:t>
            </w:r>
            <w:r w:rsidRPr="003202CA">
              <w:rPr>
                <w:rFonts w:ascii="Times New Roman" w:eastAsia="Times New Roman" w:hAnsi="Times New Roman" w:cs="Times New Roman"/>
                <w:sz w:val="24"/>
                <w:szCs w:val="24"/>
                <w:lang w:eastAsia="ru-RU"/>
              </w:rPr>
              <w:br/>
              <w:t>din  19.02.1998</w:t>
            </w:r>
          </w:p>
        </w:tc>
      </w:tr>
      <w:tr w:rsidR="003202CA" w:rsidRPr="003202CA" w:rsidTr="003202CA">
        <w:trPr>
          <w:tblCellSpacing w:w="75" w:type="dxa"/>
        </w:trPr>
        <w:tc>
          <w:tcPr>
            <w:tcW w:w="0" w:type="auto"/>
            <w:gridSpan w:val="2"/>
            <w:vAlign w:val="center"/>
            <w:hideMark/>
          </w:tcPr>
          <w:p w:rsidR="003202CA" w:rsidRPr="003202CA" w:rsidRDefault="003202CA" w:rsidP="00795F7D">
            <w:pPr>
              <w:spacing w:after="0" w:line="240" w:lineRule="auto"/>
              <w:jc w:val="center"/>
              <w:rPr>
                <w:rFonts w:ascii="Times New Roman" w:eastAsia="Times New Roman" w:hAnsi="Times New Roman" w:cs="Times New Roman"/>
                <w:b/>
                <w:bCs/>
                <w:sz w:val="24"/>
                <w:szCs w:val="24"/>
                <w:lang w:eastAsia="ru-RU"/>
              </w:rPr>
            </w:pPr>
            <w:r w:rsidRPr="003202CA">
              <w:rPr>
                <w:rFonts w:ascii="Times New Roman" w:eastAsia="Times New Roman" w:hAnsi="Times New Roman" w:cs="Times New Roman"/>
                <w:b/>
                <w:bCs/>
                <w:sz w:val="24"/>
                <w:szCs w:val="24"/>
                <w:lang w:eastAsia="ru-RU"/>
              </w:rPr>
              <w:t>cu privire la energetică</w:t>
            </w:r>
          </w:p>
        </w:tc>
      </w:tr>
      <w:tr w:rsidR="003202CA" w:rsidRPr="003202CA" w:rsidTr="003202CA">
        <w:trPr>
          <w:tblCellSpacing w:w="75" w:type="dxa"/>
        </w:trPr>
        <w:tc>
          <w:tcPr>
            <w:tcW w:w="0" w:type="auto"/>
            <w:gridSpan w:val="2"/>
            <w:vAlign w:val="center"/>
            <w:hideMark/>
          </w:tcPr>
          <w:p w:rsidR="003202CA" w:rsidRPr="003202CA" w:rsidRDefault="003202CA" w:rsidP="00795F7D">
            <w:pPr>
              <w:spacing w:after="0" w:line="240" w:lineRule="auto"/>
              <w:jc w:val="center"/>
              <w:rPr>
                <w:rFonts w:ascii="Times New Roman" w:eastAsia="Times New Roman" w:hAnsi="Times New Roman" w:cs="Times New Roman"/>
                <w:sz w:val="24"/>
                <w:szCs w:val="24"/>
                <w:lang w:val="en-US" w:eastAsia="ru-RU"/>
              </w:rPr>
            </w:pPr>
            <w:r w:rsidRPr="003202CA">
              <w:rPr>
                <w:rFonts w:ascii="Times New Roman" w:eastAsia="Times New Roman" w:hAnsi="Times New Roman" w:cs="Times New Roman"/>
                <w:sz w:val="24"/>
                <w:szCs w:val="24"/>
                <w:lang w:val="en-US" w:eastAsia="ru-RU"/>
              </w:rPr>
              <w:t>Publicat : 04.06.1998 în Monitorul Oficial Nr. 50-51     art Nr : 366     Data intrarii in vigoare : 04.06.1998</w:t>
            </w:r>
          </w:p>
        </w:tc>
      </w:tr>
      <w:bookmarkEnd w:id="0"/>
      <w:tr w:rsidR="003202CA" w:rsidRPr="003202CA" w:rsidTr="003202CA">
        <w:trPr>
          <w:tblCellSpacing w:w="75" w:type="dxa"/>
        </w:trPr>
        <w:tc>
          <w:tcPr>
            <w:tcW w:w="0" w:type="auto"/>
            <w:gridSpan w:val="2"/>
            <w:vAlign w:val="center"/>
            <w:hideMark/>
          </w:tcPr>
          <w:p w:rsidR="003202CA" w:rsidRPr="003202CA" w:rsidRDefault="003202CA" w:rsidP="003202CA">
            <w:pPr>
              <w:spacing w:after="24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i/>
                <w:iCs/>
                <w:color w:val="FF0000"/>
                <w:sz w:val="24"/>
                <w:szCs w:val="24"/>
                <w:lang w:val="en-US" w:eastAsia="ru-RU"/>
              </w:rPr>
              <w:t>MODIFICAT</w:t>
            </w:r>
            <w:r w:rsidRPr="003202CA">
              <w:rPr>
                <w:rFonts w:ascii="Times New Roman" w:eastAsia="Times New Roman" w:hAnsi="Times New Roman" w:cs="Times New Roman"/>
                <w:sz w:val="24"/>
                <w:szCs w:val="24"/>
                <w:lang w:val="en-US" w:eastAsia="ru-RU"/>
              </w:rPr>
              <w:br/>
            </w:r>
            <w:r w:rsidRPr="003202CA">
              <w:rPr>
                <w:rFonts w:ascii="Times New Roman CE" w:eastAsia="Times New Roman" w:hAnsi="Times New Roman CE" w:cs="Times New Roman CE"/>
                <w:i/>
                <w:iCs/>
                <w:color w:val="FF0000"/>
                <w:sz w:val="24"/>
                <w:szCs w:val="24"/>
                <w:lang w:val="en-US" w:eastAsia="ru-RU"/>
              </w:rPr>
              <w:t xml:space="preserve">    </w:t>
            </w:r>
            <w:hyperlink r:id="rId8" w:history="1">
              <w:r w:rsidRPr="003202CA">
                <w:rPr>
                  <w:rFonts w:ascii="Times New Roman" w:eastAsia="Times New Roman" w:hAnsi="Times New Roman" w:cs="Times New Roman"/>
                  <w:i/>
                  <w:iCs/>
                  <w:color w:val="0000FF"/>
                  <w:sz w:val="24"/>
                  <w:szCs w:val="24"/>
                  <w:u w:val="single"/>
                  <w:lang w:val="en-US" w:eastAsia="ru-RU"/>
                </w:rPr>
                <w:t>LP181 din 19.12.11, MO1-6/06.01.12 art.4; în vigoare 01.03.12</w:t>
              </w:r>
            </w:hyperlink>
            <w:r w:rsidRPr="003202CA">
              <w:rPr>
                <w:rFonts w:ascii="Times New Roman" w:eastAsia="Times New Roman" w:hAnsi="Times New Roman" w:cs="Times New Roman"/>
                <w:sz w:val="24"/>
                <w:szCs w:val="24"/>
                <w:lang w:val="en-US" w:eastAsia="ru-RU"/>
              </w:rPr>
              <w:br/>
            </w:r>
            <w:r w:rsidRPr="003202CA">
              <w:rPr>
                <w:rFonts w:ascii="Times New Roman" w:eastAsia="Times New Roman" w:hAnsi="Times New Roman" w:cs="Times New Roman"/>
                <w:i/>
                <w:iCs/>
                <w:sz w:val="24"/>
                <w:szCs w:val="24"/>
                <w:lang w:val="en-US" w:eastAsia="ru-RU"/>
              </w:rPr>
              <w:t xml:space="preserve">    </w:t>
            </w:r>
            <w:hyperlink r:id="rId9" w:history="1">
              <w:r w:rsidRPr="003202CA">
                <w:rPr>
                  <w:rFonts w:ascii="Times New Roman" w:eastAsia="Times New Roman" w:hAnsi="Times New Roman" w:cs="Times New Roman"/>
                  <w:i/>
                  <w:iCs/>
                  <w:color w:val="0000FF"/>
                  <w:sz w:val="24"/>
                  <w:szCs w:val="24"/>
                  <w:u w:val="single"/>
                  <w:lang w:val="en-US" w:eastAsia="ru-RU"/>
                </w:rPr>
                <w:t>LP109 din 04.06.10, MO131-134/30.07.10 art.443</w:t>
              </w:r>
            </w:hyperlink>
            <w:r w:rsidRPr="003202CA">
              <w:rPr>
                <w:rFonts w:ascii="Times New Roman CE" w:eastAsia="Times New Roman" w:hAnsi="Times New Roman CE" w:cs="Times New Roman CE"/>
                <w:i/>
                <w:iCs/>
                <w:color w:val="FF0000"/>
                <w:sz w:val="24"/>
                <w:szCs w:val="24"/>
                <w:lang w:val="en-US" w:eastAsia="ru-RU"/>
              </w:rPr>
              <w:br/>
              <w:t xml:space="preserve">    </w:t>
            </w:r>
            <w:hyperlink r:id="rId10" w:history="1">
              <w:r w:rsidRPr="003202CA">
                <w:rPr>
                  <w:rFonts w:ascii="Times New Roman" w:eastAsia="Times New Roman" w:hAnsi="Times New Roman" w:cs="Times New Roman"/>
                  <w:i/>
                  <w:iCs/>
                  <w:color w:val="0000FF"/>
                  <w:sz w:val="24"/>
                  <w:szCs w:val="24"/>
                  <w:u w:val="single"/>
                  <w:lang w:val="en-US" w:eastAsia="ru-RU"/>
                </w:rPr>
                <w:t>LP107-XVIII din17.12.09, MO197-200/31.12.09 art.648</w:t>
              </w:r>
            </w:hyperlink>
            <w:r w:rsidRPr="003202CA">
              <w:rPr>
                <w:rFonts w:ascii="Times New Roman CE" w:eastAsia="Times New Roman" w:hAnsi="Times New Roman CE" w:cs="Times New Roman CE"/>
                <w:color w:val="FF0000"/>
                <w:sz w:val="24"/>
                <w:szCs w:val="24"/>
                <w:lang w:val="en-US" w:eastAsia="ru-RU"/>
              </w:rPr>
              <w:br/>
            </w:r>
            <w:r w:rsidRPr="003202CA">
              <w:rPr>
                <w:rFonts w:ascii="Times New Roman CE" w:eastAsia="Times New Roman" w:hAnsi="Times New Roman CE" w:cs="Times New Roman CE"/>
                <w:i/>
                <w:iCs/>
                <w:color w:val="FF0000"/>
                <w:sz w:val="24"/>
                <w:szCs w:val="24"/>
                <w:lang w:val="en-US" w:eastAsia="ru-RU"/>
              </w:rPr>
              <w:t xml:space="preserve">    </w:t>
            </w:r>
            <w:hyperlink r:id="rId11" w:history="1">
              <w:r w:rsidRPr="003202CA">
                <w:rPr>
                  <w:rFonts w:ascii="Times New Roman" w:eastAsia="Times New Roman" w:hAnsi="Times New Roman" w:cs="Times New Roman"/>
                  <w:i/>
                  <w:iCs/>
                  <w:color w:val="0000FF"/>
                  <w:sz w:val="24"/>
                  <w:szCs w:val="24"/>
                  <w:u w:val="single"/>
                  <w:lang w:val="en-US" w:eastAsia="ru-RU"/>
                </w:rPr>
                <w:t>LP280-XVI din 14.12.07, MO94-96/30.05.08 art.349</w:t>
              </w:r>
            </w:hyperlink>
            <w:r w:rsidRPr="003202CA">
              <w:rPr>
                <w:rFonts w:ascii="Times New Roman" w:eastAsia="Times New Roman" w:hAnsi="Times New Roman" w:cs="Times New Roman"/>
                <w:sz w:val="24"/>
                <w:szCs w:val="24"/>
                <w:lang w:val="en-US" w:eastAsia="ru-RU"/>
              </w:rPr>
              <w:br/>
              <w:t xml:space="preserve">    </w:t>
            </w:r>
            <w:hyperlink r:id="rId12" w:history="1">
              <w:r w:rsidRPr="003202CA">
                <w:rPr>
                  <w:rFonts w:ascii="Times New Roman CE" w:eastAsia="Times New Roman" w:hAnsi="Times New Roman CE" w:cs="Times New Roman CE"/>
                  <w:i/>
                  <w:iCs/>
                  <w:color w:val="0000FF"/>
                  <w:sz w:val="24"/>
                  <w:szCs w:val="24"/>
                  <w:u w:val="single"/>
                  <w:lang w:val="en-US" w:eastAsia="ru-RU"/>
                </w:rPr>
                <w:t>LP403 din 17.10.03, MO001/01.01.04 art.2</w:t>
              </w:r>
            </w:hyperlink>
            <w:r w:rsidRPr="003202CA">
              <w:rPr>
                <w:rFonts w:ascii="Times New Roman" w:eastAsia="Times New Roman" w:hAnsi="Times New Roman" w:cs="Times New Roman"/>
                <w:i/>
                <w:iCs/>
                <w:sz w:val="24"/>
                <w:szCs w:val="24"/>
                <w:lang w:val="en-US" w:eastAsia="ru-RU"/>
              </w:rPr>
              <w:br/>
              <w:t xml:space="preserve">    </w:t>
            </w:r>
            <w:hyperlink r:id="rId13" w:history="1">
              <w:r w:rsidRPr="003202CA">
                <w:rPr>
                  <w:rFonts w:ascii="Times New Roman CE" w:eastAsia="Times New Roman" w:hAnsi="Times New Roman CE" w:cs="Times New Roman CE"/>
                  <w:i/>
                  <w:iCs/>
                  <w:color w:val="0000FF"/>
                  <w:sz w:val="24"/>
                  <w:szCs w:val="24"/>
                  <w:u w:val="single"/>
                  <w:lang w:val="en-US" w:eastAsia="ru-RU"/>
                </w:rPr>
                <w:t>LP71 din 27.02.03, MO50/21.03.03 art.215</w:t>
              </w:r>
            </w:hyperlink>
            <w:r w:rsidRPr="003202CA">
              <w:rPr>
                <w:rFonts w:ascii="Times New Roman" w:eastAsia="Times New Roman" w:hAnsi="Times New Roman" w:cs="Times New Roman"/>
                <w:sz w:val="24"/>
                <w:szCs w:val="24"/>
                <w:lang w:val="en-US" w:eastAsia="ru-RU"/>
              </w:rPr>
              <w:br/>
            </w:r>
            <w:r w:rsidRPr="003202CA">
              <w:rPr>
                <w:rFonts w:ascii="Times New Roman CE" w:eastAsia="Times New Roman" w:hAnsi="Times New Roman CE" w:cs="Times New Roman CE"/>
                <w:i/>
                <w:iCs/>
                <w:sz w:val="24"/>
                <w:szCs w:val="24"/>
                <w:lang w:val="en-US" w:eastAsia="ru-RU"/>
              </w:rPr>
              <w:t xml:space="preserve">    </w:t>
            </w:r>
            <w:hyperlink r:id="rId14" w:history="1">
              <w:r w:rsidRPr="003202CA">
                <w:rPr>
                  <w:rFonts w:ascii="Times New Roman CE" w:eastAsia="Times New Roman" w:hAnsi="Times New Roman CE" w:cs="Times New Roman CE"/>
                  <w:i/>
                  <w:iCs/>
                  <w:color w:val="0000FF"/>
                  <w:sz w:val="24"/>
                  <w:szCs w:val="24"/>
                  <w:u w:val="single"/>
                  <w:lang w:val="en-US" w:eastAsia="ru-RU"/>
                </w:rPr>
                <w:t>LP1135 din 13.07.00, MO102/17.08.00</w:t>
              </w:r>
            </w:hyperlink>
            <w:r w:rsidRPr="003202CA">
              <w:rPr>
                <w:rFonts w:ascii="Times New Roman CE" w:eastAsia="Times New Roman" w:hAnsi="Times New Roman CE" w:cs="Times New Roman CE"/>
                <w:color w:val="0000FF"/>
                <w:sz w:val="24"/>
                <w:szCs w:val="24"/>
                <w:lang w:val="en-US" w:eastAsia="ru-RU"/>
              </w:rPr>
              <w:br/>
              <w:t xml:space="preserve">    </w:t>
            </w:r>
            <w:hyperlink r:id="rId15" w:history="1">
              <w:r w:rsidRPr="003202CA">
                <w:rPr>
                  <w:rFonts w:ascii="Times New Roman" w:eastAsia="Times New Roman" w:hAnsi="Times New Roman" w:cs="Times New Roman"/>
                  <w:i/>
                  <w:iCs/>
                  <w:color w:val="0000FF"/>
                  <w:sz w:val="24"/>
                  <w:szCs w:val="24"/>
                  <w:u w:val="single"/>
                  <w:lang w:val="en-US" w:eastAsia="ru-RU"/>
                </w:rPr>
                <w:t>HCC69 din 14.12.99, MO153/29.12.99; în vigoare 14.12.99</w:t>
              </w:r>
            </w:hyperlink>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Parlamentul adoptă prezenta lege.</w:t>
            </w:r>
          </w:p>
          <w:p w:rsidR="003202CA" w:rsidRPr="003202CA" w:rsidRDefault="003202CA" w:rsidP="003202CA">
            <w:pPr>
              <w:spacing w:after="0" w:line="240" w:lineRule="auto"/>
              <w:rPr>
                <w:rFonts w:ascii="Times New Roman" w:eastAsia="Times New Roman" w:hAnsi="Times New Roman" w:cs="Times New Roman"/>
                <w:b/>
                <w:bCs/>
                <w:sz w:val="24"/>
                <w:szCs w:val="24"/>
                <w:lang w:val="en-US" w:eastAsia="ru-RU"/>
              </w:rPr>
            </w:pPr>
            <w:r w:rsidRPr="003202CA">
              <w:rPr>
                <w:rFonts w:ascii="Times New Roman CE" w:eastAsia="Times New Roman" w:hAnsi="Times New Roman CE" w:cs="Times New Roman CE"/>
                <w:b/>
                <w:bCs/>
                <w:color w:val="000000"/>
                <w:sz w:val="24"/>
                <w:szCs w:val="24"/>
                <w:lang w:val="en-US" w:eastAsia="ru-RU"/>
              </w:rPr>
              <w:t>Capitolul I</w:t>
            </w:r>
          </w:p>
          <w:p w:rsidR="003202CA" w:rsidRPr="003202CA" w:rsidRDefault="003202CA" w:rsidP="003202CA">
            <w:pPr>
              <w:spacing w:after="0" w:line="240" w:lineRule="auto"/>
              <w:rPr>
                <w:rFonts w:ascii="Times New Roman" w:eastAsia="Times New Roman" w:hAnsi="Times New Roman" w:cs="Times New Roman"/>
                <w:b/>
                <w:bCs/>
                <w:sz w:val="24"/>
                <w:szCs w:val="24"/>
                <w:lang w:val="en-US" w:eastAsia="ru-RU"/>
              </w:rPr>
            </w:pPr>
            <w:r w:rsidRPr="003202CA">
              <w:rPr>
                <w:rFonts w:ascii="Times New Roman CE" w:eastAsia="Times New Roman" w:hAnsi="Times New Roman CE" w:cs="Times New Roman CE"/>
                <w:b/>
                <w:bCs/>
                <w:color w:val="000000"/>
                <w:sz w:val="24"/>
                <w:szCs w:val="24"/>
                <w:lang w:val="en-US" w:eastAsia="ru-RU"/>
              </w:rPr>
              <w:t>DISPOZIŢII GENERALE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b/>
                <w:bCs/>
                <w:color w:val="000000"/>
                <w:sz w:val="24"/>
                <w:szCs w:val="24"/>
                <w:lang w:val="en-US" w:eastAsia="ru-RU"/>
              </w:rPr>
              <w:t>Articolul 1.</w:t>
            </w:r>
            <w:r w:rsidRPr="003202CA">
              <w:rPr>
                <w:rFonts w:ascii="Times New Roman CE" w:eastAsia="Times New Roman" w:hAnsi="Times New Roman CE" w:cs="Times New Roman CE"/>
                <w:color w:val="000000"/>
                <w:sz w:val="24"/>
                <w:szCs w:val="24"/>
                <w:lang w:val="en-US" w:eastAsia="ru-RU"/>
              </w:rPr>
              <w:t xml:space="preserve"> Noţiuni principale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În sensul prezentei legi, se utilizează următoarele noţiuni principale: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i/>
                <w:iCs/>
                <w:color w:val="000000"/>
                <w:sz w:val="24"/>
                <w:szCs w:val="24"/>
                <w:lang w:val="en-US" w:eastAsia="ru-RU"/>
              </w:rPr>
              <w:t>energetică</w:t>
            </w:r>
            <w:r w:rsidRPr="003202CA">
              <w:rPr>
                <w:rFonts w:ascii="Times New Roman CE" w:eastAsia="Times New Roman" w:hAnsi="Times New Roman CE" w:cs="Times New Roman CE"/>
                <w:color w:val="000000"/>
                <w:sz w:val="24"/>
                <w:szCs w:val="24"/>
                <w:lang w:val="en-US" w:eastAsia="ru-RU"/>
              </w:rPr>
              <w:t xml:space="preserve"> - ramură a economiei naţionale cu un sistem de întreprinderi şi obiective electroenergetice, termoenergetice, de gaze, de combustibil solid şi lichid, cu centre de instruire, organizaţii de proiectări şi de cercetări şi de altă natură;</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i/>
                <w:iCs/>
                <w:color w:val="000000"/>
                <w:sz w:val="24"/>
                <w:szCs w:val="24"/>
                <w:lang w:val="en-US" w:eastAsia="ru-RU"/>
              </w:rPr>
              <w:t>resurse energetice</w:t>
            </w:r>
            <w:r w:rsidRPr="003202CA">
              <w:rPr>
                <w:rFonts w:ascii="Times New Roman CE" w:eastAsia="Times New Roman" w:hAnsi="Times New Roman CE" w:cs="Times New Roman CE"/>
                <w:color w:val="000000"/>
                <w:sz w:val="24"/>
                <w:szCs w:val="24"/>
                <w:lang w:val="en-US" w:eastAsia="ru-RU"/>
              </w:rPr>
              <w:t xml:space="preserve"> - totalitate a purtătorilor de energie utilizaţi în activităţi economice şi menajere;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i/>
                <w:iCs/>
                <w:color w:val="000000"/>
                <w:sz w:val="24"/>
                <w:szCs w:val="24"/>
                <w:lang w:val="en-US" w:eastAsia="ru-RU"/>
              </w:rPr>
              <w:t>pierderi de resurse energetice</w:t>
            </w:r>
            <w:r w:rsidRPr="003202CA">
              <w:rPr>
                <w:rFonts w:ascii="Times New Roman CE" w:eastAsia="Times New Roman" w:hAnsi="Times New Roman CE" w:cs="Times New Roman CE"/>
                <w:color w:val="000000"/>
                <w:sz w:val="24"/>
                <w:szCs w:val="24"/>
                <w:lang w:val="en-US" w:eastAsia="ru-RU"/>
              </w:rPr>
              <w:t xml:space="preserve"> - pierderi tehnologice inevitabile de resurse energetice în procesul de extragere, prelucrare, transportare, depozitare, evidenţă, distribuţie şi consum, precum şi pierderile provocate de nerespectarea proceselor tehnologice, de utilizarea lor neeconomă sau risipitoare.</w:t>
            </w:r>
            <w:r w:rsidRPr="003202CA">
              <w:rPr>
                <w:rFonts w:ascii="Times New Roman CE" w:eastAsia="Times New Roman" w:hAnsi="Times New Roman CE" w:cs="Times New Roman CE"/>
                <w:color w:val="000000"/>
                <w:sz w:val="24"/>
                <w:szCs w:val="24"/>
                <w:lang w:val="en-US" w:eastAsia="ru-RU"/>
              </w:rPr>
              <w:br/>
              <w:t xml:space="preserve">    </w:t>
            </w:r>
            <w:r w:rsidRPr="003202CA">
              <w:rPr>
                <w:rFonts w:ascii="Times New Roman" w:eastAsia="Times New Roman" w:hAnsi="Times New Roman" w:cs="Times New Roman"/>
                <w:i/>
                <w:iCs/>
                <w:sz w:val="24"/>
                <w:szCs w:val="24"/>
                <w:lang w:val="en-US" w:eastAsia="ru-RU"/>
              </w:rPr>
              <w:t xml:space="preserve">echipament de măsurare </w:t>
            </w:r>
            <w:r w:rsidRPr="003202CA">
              <w:rPr>
                <w:rFonts w:ascii="Times New Roman" w:eastAsia="Times New Roman" w:hAnsi="Times New Roman" w:cs="Times New Roman"/>
                <w:sz w:val="24"/>
                <w:szCs w:val="24"/>
                <w:lang w:val="en-US" w:eastAsia="ru-RU"/>
              </w:rPr>
              <w:t>- aparat sau sistem destinat pentru măsurarea cantităţii de resurse energetice comercializate consumatorului în scopul facturării;</w:t>
            </w:r>
            <w:r w:rsidRPr="003202CA">
              <w:rPr>
                <w:rFonts w:ascii="Times New Roman" w:eastAsia="Times New Roman" w:hAnsi="Times New Roman" w:cs="Times New Roman"/>
                <w:sz w:val="24"/>
                <w:szCs w:val="24"/>
                <w:lang w:val="en-US" w:eastAsia="ru-RU"/>
              </w:rPr>
              <w:br/>
              <w:t>   </w:t>
            </w:r>
            <w:r w:rsidRPr="003202CA">
              <w:rPr>
                <w:rFonts w:ascii="Times New Roman" w:eastAsia="Times New Roman" w:hAnsi="Times New Roman" w:cs="Times New Roman"/>
                <w:i/>
                <w:iCs/>
                <w:sz w:val="24"/>
                <w:szCs w:val="24"/>
                <w:lang w:val="en-US" w:eastAsia="ru-RU"/>
              </w:rPr>
              <w:t xml:space="preserve"> consumator</w:t>
            </w:r>
            <w:r w:rsidRPr="003202CA">
              <w:rPr>
                <w:rFonts w:ascii="Times New Roman" w:eastAsia="Times New Roman" w:hAnsi="Times New Roman" w:cs="Times New Roman"/>
                <w:sz w:val="24"/>
                <w:szCs w:val="24"/>
                <w:lang w:val="en-US" w:eastAsia="ru-RU"/>
              </w:rPr>
              <w:t xml:space="preserve"> - orice persoană fizică sau juridică care utilizează resurse energetice;</w:t>
            </w:r>
            <w:r w:rsidRPr="003202CA">
              <w:rPr>
                <w:rFonts w:ascii="Times New Roman" w:eastAsia="Times New Roman" w:hAnsi="Times New Roman" w:cs="Times New Roman"/>
                <w:sz w:val="24"/>
                <w:szCs w:val="24"/>
                <w:lang w:val="en-US" w:eastAsia="ru-RU"/>
              </w:rPr>
              <w:br/>
            </w:r>
            <w:r w:rsidRPr="003202CA">
              <w:rPr>
                <w:rFonts w:ascii="Times New Roman" w:eastAsia="Times New Roman" w:hAnsi="Times New Roman" w:cs="Times New Roman"/>
                <w:sz w:val="24"/>
                <w:szCs w:val="24"/>
                <w:lang w:val="en-US" w:eastAsia="ru-RU"/>
              </w:rPr>
              <w:lastRenderedPageBreak/>
              <w:t>  </w:t>
            </w:r>
            <w:r w:rsidRPr="003202CA">
              <w:rPr>
                <w:rFonts w:ascii="Times New Roman" w:eastAsia="Times New Roman" w:hAnsi="Times New Roman" w:cs="Times New Roman"/>
                <w:i/>
                <w:iCs/>
                <w:sz w:val="24"/>
                <w:szCs w:val="24"/>
                <w:lang w:val="en-US" w:eastAsia="ru-RU"/>
              </w:rPr>
              <w:t>  consumator casnic</w:t>
            </w:r>
            <w:r w:rsidRPr="003202CA">
              <w:rPr>
                <w:rFonts w:ascii="Times New Roman" w:eastAsia="Times New Roman" w:hAnsi="Times New Roman" w:cs="Times New Roman"/>
                <w:sz w:val="24"/>
                <w:szCs w:val="24"/>
                <w:lang w:val="en-US" w:eastAsia="ru-RU"/>
              </w:rPr>
              <w:t xml:space="preserve"> - orice persoană fizică care utilizează resurse energetice pentru necesităţi casnice nelegate de activitatea de întreprinzător sau cea profesională;</w:t>
            </w:r>
            <w:r w:rsidRPr="003202CA">
              <w:rPr>
                <w:rFonts w:ascii="Times New Roman" w:eastAsia="Times New Roman" w:hAnsi="Times New Roman" w:cs="Times New Roman"/>
                <w:sz w:val="24"/>
                <w:szCs w:val="24"/>
                <w:lang w:val="en-US" w:eastAsia="ru-RU"/>
              </w:rPr>
              <w:br/>
              <w:t>  </w:t>
            </w:r>
            <w:r w:rsidRPr="003202CA">
              <w:rPr>
                <w:rFonts w:ascii="Times New Roman" w:eastAsia="Times New Roman" w:hAnsi="Times New Roman" w:cs="Times New Roman"/>
                <w:i/>
                <w:iCs/>
                <w:sz w:val="24"/>
                <w:szCs w:val="24"/>
                <w:lang w:val="en-US" w:eastAsia="ru-RU"/>
              </w:rPr>
              <w:t>  consumator noncasnic</w:t>
            </w:r>
            <w:r w:rsidRPr="003202CA">
              <w:rPr>
                <w:rFonts w:ascii="Times New Roman" w:eastAsia="Times New Roman" w:hAnsi="Times New Roman" w:cs="Times New Roman"/>
                <w:sz w:val="24"/>
                <w:szCs w:val="24"/>
                <w:lang w:val="en-US" w:eastAsia="ru-RU"/>
              </w:rPr>
              <w:t xml:space="preserve"> - orice persoană fizică sau juridică care utilizează resurse energetice în alte scopuri decît pentru necesităţi casnice.</w:t>
            </w:r>
            <w:r w:rsidRPr="003202CA">
              <w:rPr>
                <w:rFonts w:ascii="Times New Roman" w:eastAsia="Times New Roman" w:hAnsi="Times New Roman" w:cs="Times New Roman"/>
                <w:sz w:val="24"/>
                <w:szCs w:val="24"/>
                <w:lang w:val="en-US" w:eastAsia="ru-RU"/>
              </w:rPr>
              <w:br/>
            </w:r>
            <w:r w:rsidRPr="003202CA">
              <w:rPr>
                <w:rFonts w:ascii="Times New Roman CE" w:eastAsia="Times New Roman" w:hAnsi="Times New Roman CE" w:cs="Times New Roman CE"/>
                <w:sz w:val="24"/>
                <w:szCs w:val="24"/>
                <w:lang w:val="en-US" w:eastAsia="ru-RU"/>
              </w:rPr>
              <w:t xml:space="preserve">     </w:t>
            </w:r>
            <w:r w:rsidRPr="003202CA">
              <w:rPr>
                <w:rFonts w:ascii="Times New Roman CE" w:eastAsia="Times New Roman" w:hAnsi="Times New Roman CE" w:cs="Times New Roman CE"/>
                <w:i/>
                <w:iCs/>
                <w:color w:val="000000"/>
                <w:sz w:val="24"/>
                <w:szCs w:val="24"/>
                <w:lang w:val="en-US" w:eastAsia="ru-RU"/>
              </w:rPr>
              <w:t>[Art.1 noţiuni introduse prin LP280-XVI din 14.12.07, MO94-96/30.05.08 art.349]</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b/>
                <w:bCs/>
                <w:color w:val="000000"/>
                <w:sz w:val="24"/>
                <w:szCs w:val="24"/>
                <w:lang w:val="en-US" w:eastAsia="ru-RU"/>
              </w:rPr>
              <w:t>Articolul 2.</w:t>
            </w:r>
            <w:r w:rsidRPr="003202CA">
              <w:rPr>
                <w:rFonts w:ascii="Times New Roman CE" w:eastAsia="Times New Roman" w:hAnsi="Times New Roman CE" w:cs="Times New Roman CE"/>
                <w:color w:val="000000"/>
                <w:sz w:val="24"/>
                <w:szCs w:val="24"/>
                <w:lang w:val="en-US" w:eastAsia="ru-RU"/>
              </w:rPr>
              <w:t xml:space="preserve"> Scopul prezentei legi</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Scopul prezentei legi constă în crearea unui cadru juridic pentru asigurarea eficienţei energeticii, aprovizionarea fiabilă a economiei naţionale şi a populaţiei cu resurse energetice.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b/>
                <w:bCs/>
                <w:color w:val="000000"/>
                <w:sz w:val="24"/>
                <w:szCs w:val="24"/>
                <w:lang w:val="en-US" w:eastAsia="ru-RU"/>
              </w:rPr>
              <w:t>Articolul 3.</w:t>
            </w:r>
            <w:r w:rsidRPr="003202CA">
              <w:rPr>
                <w:rFonts w:ascii="Times New Roman CE" w:eastAsia="Times New Roman" w:hAnsi="Times New Roman CE" w:cs="Times New Roman CE"/>
                <w:color w:val="000000"/>
                <w:sz w:val="24"/>
                <w:szCs w:val="24"/>
                <w:lang w:val="en-US" w:eastAsia="ru-RU"/>
              </w:rPr>
              <w:t xml:space="preserve"> Obiectul prezentei legi</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Prezenta lege: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 xml:space="preserve">a) reglementează activitatea organizatorică, economică şi financiară a întreprinderilor şi organizaţiilor energetice, relaţiile lor cu </w:t>
            </w:r>
            <w:r w:rsidRPr="003202CA">
              <w:rPr>
                <w:rFonts w:ascii="Times New Roman" w:eastAsia="Times New Roman" w:hAnsi="Times New Roman" w:cs="Times New Roman"/>
                <w:sz w:val="24"/>
                <w:szCs w:val="24"/>
                <w:lang w:val="en-US" w:eastAsia="ru-RU"/>
              </w:rPr>
              <w:t>autoritatea publică centrală de reglementare în energetică, cu</w:t>
            </w:r>
            <w:r w:rsidRPr="003202CA">
              <w:rPr>
                <w:rFonts w:ascii="Times New Roman CE" w:eastAsia="Times New Roman" w:hAnsi="Times New Roman CE" w:cs="Times New Roman CE"/>
                <w:color w:val="000000"/>
                <w:sz w:val="24"/>
                <w:szCs w:val="24"/>
                <w:lang w:val="en-US" w:eastAsia="ru-RU"/>
              </w:rPr>
              <w:t xml:space="preserve"> autorităţile administraţiei publice centrale şi locale, cu persoane fizice şi juridice;</w:t>
            </w:r>
            <w:r w:rsidRPr="003202CA">
              <w:rPr>
                <w:rFonts w:ascii="Times New Roman CE" w:eastAsia="Times New Roman" w:hAnsi="Times New Roman CE" w:cs="Times New Roman CE"/>
                <w:color w:val="000000"/>
                <w:sz w:val="24"/>
                <w:szCs w:val="24"/>
                <w:lang w:val="en-US" w:eastAsia="ru-RU"/>
              </w:rPr>
              <w:br/>
              <w:t xml:space="preserve">     </w:t>
            </w:r>
            <w:r w:rsidRPr="003202CA">
              <w:rPr>
                <w:rFonts w:ascii="Times New Roman CE" w:eastAsia="Times New Roman" w:hAnsi="Times New Roman CE" w:cs="Times New Roman CE"/>
                <w:i/>
                <w:iCs/>
                <w:color w:val="000000"/>
                <w:sz w:val="24"/>
                <w:szCs w:val="24"/>
                <w:lang w:val="en-US" w:eastAsia="ru-RU"/>
              </w:rPr>
              <w:t>[Art.3 lit.a) modificată prin LP280-XVI din 14.12.07, MO94-96/30.05.08 art.349]</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b) stabileşte principiile de bază ale activităţii producătorilor de energie, întreprinderilor de transport, a furnizorilor de resurse energetice, relaţiile de drept şi economice dintre furnizori şi consumatori;</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c) stabileşte modul asigurării consumatorilor cu combustibili şi cu energie de calitate la preţuri şi tarife minime;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d) determină elementele principale de asigurare a securităţii obiectivelor energetice.</w:t>
            </w:r>
          </w:p>
          <w:p w:rsidR="003202CA" w:rsidRPr="003202CA" w:rsidRDefault="003202CA" w:rsidP="003202CA">
            <w:pPr>
              <w:spacing w:after="0" w:line="240" w:lineRule="auto"/>
              <w:rPr>
                <w:rFonts w:ascii="Times New Roman" w:eastAsia="Times New Roman" w:hAnsi="Times New Roman" w:cs="Times New Roman"/>
                <w:b/>
                <w:bCs/>
                <w:sz w:val="24"/>
                <w:szCs w:val="24"/>
                <w:lang w:val="en-US" w:eastAsia="ru-RU"/>
              </w:rPr>
            </w:pPr>
            <w:r w:rsidRPr="003202CA">
              <w:rPr>
                <w:rFonts w:ascii="Times New Roman CE" w:eastAsia="Times New Roman" w:hAnsi="Times New Roman CE" w:cs="Times New Roman CE"/>
                <w:b/>
                <w:bCs/>
                <w:color w:val="000000"/>
                <w:sz w:val="24"/>
                <w:szCs w:val="24"/>
                <w:lang w:val="en-US" w:eastAsia="ru-RU"/>
              </w:rPr>
              <w:t>Capitolul II</w:t>
            </w:r>
          </w:p>
          <w:p w:rsidR="003202CA" w:rsidRPr="003202CA" w:rsidRDefault="003202CA" w:rsidP="003202CA">
            <w:pPr>
              <w:spacing w:after="0" w:line="240" w:lineRule="auto"/>
              <w:rPr>
                <w:rFonts w:ascii="Times New Roman" w:eastAsia="Times New Roman" w:hAnsi="Times New Roman" w:cs="Times New Roman"/>
                <w:b/>
                <w:bCs/>
                <w:sz w:val="24"/>
                <w:szCs w:val="24"/>
                <w:lang w:val="en-US" w:eastAsia="ru-RU"/>
              </w:rPr>
            </w:pPr>
            <w:r w:rsidRPr="003202CA">
              <w:rPr>
                <w:rFonts w:ascii="Times New Roman CE" w:eastAsia="Times New Roman" w:hAnsi="Times New Roman CE" w:cs="Times New Roman CE"/>
                <w:b/>
                <w:bCs/>
                <w:color w:val="000000"/>
                <w:sz w:val="24"/>
                <w:szCs w:val="24"/>
                <w:lang w:val="en-US" w:eastAsia="ru-RU"/>
              </w:rPr>
              <w:t>ATRIBUŢIILE AUTORITĂŢILOR ADMINISTRAŢIEI</w:t>
            </w:r>
          </w:p>
          <w:p w:rsidR="003202CA" w:rsidRPr="003202CA" w:rsidRDefault="003202CA" w:rsidP="003202CA">
            <w:pPr>
              <w:spacing w:after="0" w:line="240" w:lineRule="auto"/>
              <w:rPr>
                <w:rFonts w:ascii="Times New Roman" w:eastAsia="Times New Roman" w:hAnsi="Times New Roman" w:cs="Times New Roman"/>
                <w:b/>
                <w:bCs/>
                <w:sz w:val="24"/>
                <w:szCs w:val="24"/>
                <w:lang w:val="en-US" w:eastAsia="ru-RU"/>
              </w:rPr>
            </w:pPr>
            <w:r w:rsidRPr="003202CA">
              <w:rPr>
                <w:rFonts w:ascii="Times New Roman CE" w:eastAsia="Times New Roman" w:hAnsi="Times New Roman CE" w:cs="Times New Roman CE"/>
                <w:b/>
                <w:bCs/>
                <w:color w:val="000000"/>
                <w:sz w:val="24"/>
                <w:szCs w:val="24"/>
                <w:lang w:val="en-US" w:eastAsia="ru-RU"/>
              </w:rPr>
              <w:t>PUBLICE ÎN DOMENIUL ENERGETICII</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b/>
                <w:bCs/>
                <w:color w:val="000000"/>
                <w:sz w:val="24"/>
                <w:szCs w:val="24"/>
                <w:lang w:val="en-US" w:eastAsia="ru-RU"/>
              </w:rPr>
              <w:t>Articolul 4.</w:t>
            </w:r>
            <w:r w:rsidRPr="003202CA">
              <w:rPr>
                <w:rFonts w:ascii="Times New Roman CE" w:eastAsia="Times New Roman" w:hAnsi="Times New Roman CE" w:cs="Times New Roman CE"/>
                <w:color w:val="000000"/>
                <w:sz w:val="24"/>
                <w:szCs w:val="24"/>
                <w:lang w:val="en-US" w:eastAsia="ru-RU"/>
              </w:rPr>
              <w:t xml:space="preserve"> Atribuţiile autorităţii publice centrale de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                   administrare a energeticii</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În atribuţiile autorităţii publice centrale de administrare a energeticii intră:</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a) elaborarea şi promovarea politicii de stat în domeniul energeticii;</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b) elaborarea concepţiei şi programelor de stat de dezvoltare a energeticii;</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w:eastAsia="Times New Roman" w:hAnsi="Times New Roman" w:cs="Times New Roman"/>
                <w:sz w:val="24"/>
                <w:szCs w:val="24"/>
                <w:lang w:val="en-US" w:eastAsia="ru-RU"/>
              </w:rPr>
              <w:t xml:space="preserve">  </w:t>
            </w:r>
            <w:r w:rsidRPr="003202CA">
              <w:rPr>
                <w:rFonts w:ascii="Times New Roman CE" w:eastAsia="Times New Roman" w:hAnsi="Times New Roman CE" w:cs="Times New Roman CE"/>
                <w:color w:val="000000"/>
                <w:sz w:val="24"/>
                <w:szCs w:val="24"/>
                <w:lang w:val="en-US" w:eastAsia="ru-RU"/>
              </w:rPr>
              <w:t>c) monitorizarea executării, în termenele stabilite, a programelor de dezvoltare şi de investiţii în energetică;</w:t>
            </w:r>
          </w:p>
          <w:p w:rsidR="003202CA" w:rsidRPr="003202CA" w:rsidRDefault="003202CA" w:rsidP="003202CA">
            <w:pPr>
              <w:spacing w:after="0" w:line="240" w:lineRule="auto"/>
              <w:rPr>
                <w:rFonts w:ascii="Times New Roman" w:eastAsia="Times New Roman" w:hAnsi="Times New Roman" w:cs="Times New Roman"/>
                <w:i/>
                <w:iCs/>
                <w:sz w:val="24"/>
                <w:szCs w:val="24"/>
                <w:lang w:val="en-US" w:eastAsia="ru-RU"/>
              </w:rPr>
            </w:pPr>
            <w:r w:rsidRPr="003202CA">
              <w:rPr>
                <w:rFonts w:ascii="Times New Roman CE" w:eastAsia="Times New Roman" w:hAnsi="Times New Roman CE" w:cs="Times New Roman CE"/>
                <w:i/>
                <w:iCs/>
                <w:color w:val="0000FF"/>
                <w:sz w:val="24"/>
                <w:szCs w:val="24"/>
                <w:lang w:val="en-US" w:eastAsia="ru-RU"/>
              </w:rPr>
              <w:t>[Art.4 lit.c) introdusă prin LP71 din 27.02.03, MO50/21.03.03 art.215 lit.c)-f) devin d)-g)]</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d) întocmirea de acte normative privind energetica;</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e) promovarea relaţiilor internaţionale în energetică, inclusiv în domeniul procurărilor strategice de resurse energetice, atragerii investiţiilor, extinderii interconexiunilor energetice şi formării pieţei energetice internaţionale;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f) administrarea proprietăţii de stat în energetică;</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g) stimularea concurenţei, limitarea activităţii monopoliste în energetică.</w:t>
            </w:r>
            <w:r w:rsidRPr="003202CA">
              <w:rPr>
                <w:rFonts w:ascii="Times New Roman CE" w:eastAsia="Times New Roman" w:hAnsi="Times New Roman CE" w:cs="Times New Roman CE"/>
                <w:color w:val="000000"/>
                <w:sz w:val="24"/>
                <w:szCs w:val="24"/>
                <w:lang w:val="en-US" w:eastAsia="ru-RU"/>
              </w:rPr>
              <w:br/>
              <w:t xml:space="preserve">      </w:t>
            </w:r>
            <w:r w:rsidRPr="003202CA">
              <w:rPr>
                <w:rFonts w:ascii="Times New Roman" w:eastAsia="Times New Roman" w:hAnsi="Times New Roman" w:cs="Times New Roman"/>
                <w:b/>
                <w:bCs/>
                <w:sz w:val="24"/>
                <w:szCs w:val="24"/>
                <w:lang w:val="en-US" w:eastAsia="ru-RU"/>
              </w:rPr>
              <w:t>Articolul 4</w:t>
            </w:r>
            <w:r w:rsidRPr="003202CA">
              <w:rPr>
                <w:rFonts w:ascii="Times New Roman" w:eastAsia="Times New Roman" w:hAnsi="Times New Roman" w:cs="Times New Roman"/>
                <w:b/>
                <w:bCs/>
                <w:sz w:val="24"/>
                <w:szCs w:val="24"/>
                <w:vertAlign w:val="superscript"/>
                <w:lang w:val="en-US" w:eastAsia="ru-RU"/>
              </w:rPr>
              <w:t>1</w:t>
            </w:r>
            <w:r w:rsidRPr="003202CA">
              <w:rPr>
                <w:rFonts w:ascii="Times New Roman" w:eastAsia="Times New Roman" w:hAnsi="Times New Roman" w:cs="Times New Roman"/>
                <w:sz w:val="24"/>
                <w:szCs w:val="24"/>
                <w:lang w:val="en-US" w:eastAsia="ru-RU"/>
              </w:rPr>
              <w:t xml:space="preserve">. Reglementarea şi monitorizarea </w:t>
            </w:r>
            <w:r w:rsidRPr="003202CA">
              <w:rPr>
                <w:rFonts w:ascii="Times New Roman" w:eastAsia="Times New Roman" w:hAnsi="Times New Roman" w:cs="Times New Roman"/>
                <w:sz w:val="24"/>
                <w:szCs w:val="24"/>
                <w:lang w:val="en-US" w:eastAsia="ru-RU"/>
              </w:rPr>
              <w:br/>
              <w:t>                           sectoarelor energeticii</w:t>
            </w:r>
            <w:r w:rsidRPr="003202CA">
              <w:rPr>
                <w:rFonts w:ascii="Times New Roman" w:eastAsia="Times New Roman" w:hAnsi="Times New Roman" w:cs="Times New Roman"/>
                <w:sz w:val="24"/>
                <w:szCs w:val="24"/>
                <w:lang w:val="en-US" w:eastAsia="ru-RU"/>
              </w:rPr>
              <w:br/>
              <w:t xml:space="preserve">     (1) Autoritatea învestită cu atribuţii de reglementare şi monitorizare a sectoarelor în domeniul energeticii este Agenţia Naţională de Reglementare în Energetică, denumită în continuare </w:t>
            </w:r>
            <w:r w:rsidRPr="003202CA">
              <w:rPr>
                <w:rFonts w:ascii="Times New Roman" w:eastAsia="Times New Roman" w:hAnsi="Times New Roman" w:cs="Times New Roman"/>
                <w:i/>
                <w:iCs/>
                <w:sz w:val="24"/>
                <w:szCs w:val="24"/>
                <w:lang w:val="en-US" w:eastAsia="ru-RU"/>
              </w:rPr>
              <w:t>Agenţie</w:t>
            </w:r>
            <w:r w:rsidRPr="003202CA">
              <w:rPr>
                <w:rFonts w:ascii="Times New Roman" w:eastAsia="Times New Roman" w:hAnsi="Times New Roman" w:cs="Times New Roman"/>
                <w:sz w:val="24"/>
                <w:szCs w:val="24"/>
                <w:lang w:val="en-US" w:eastAsia="ru-RU"/>
              </w:rPr>
              <w:t xml:space="preserve">. </w:t>
            </w:r>
            <w:r w:rsidRPr="003202CA">
              <w:rPr>
                <w:rFonts w:ascii="Times New Roman" w:eastAsia="Times New Roman" w:hAnsi="Times New Roman" w:cs="Times New Roman"/>
                <w:sz w:val="24"/>
                <w:szCs w:val="24"/>
                <w:lang w:val="en-US" w:eastAsia="ru-RU"/>
              </w:rPr>
              <w:br/>
              <w:t>    (2) Agenţia are următoarele funcţii principale:</w:t>
            </w:r>
            <w:r w:rsidRPr="003202CA">
              <w:rPr>
                <w:rFonts w:ascii="Times New Roman" w:eastAsia="Times New Roman" w:hAnsi="Times New Roman" w:cs="Times New Roman"/>
                <w:sz w:val="24"/>
                <w:szCs w:val="24"/>
                <w:lang w:val="en-US" w:eastAsia="ru-RU"/>
              </w:rPr>
              <w:br/>
              <w:t>    a) supraveghează respectarea legislaţiei în domeniul energeticii;</w:t>
            </w:r>
            <w:r w:rsidRPr="003202CA">
              <w:rPr>
                <w:rFonts w:ascii="Times New Roman" w:eastAsia="Times New Roman" w:hAnsi="Times New Roman" w:cs="Times New Roman"/>
                <w:sz w:val="24"/>
                <w:szCs w:val="24"/>
                <w:lang w:val="en-US" w:eastAsia="ru-RU"/>
              </w:rPr>
              <w:br/>
              <w:t>    b) promovează şi asigură concurenţa loială şi funcţionarea eficace a pieţelor de energie;</w:t>
            </w:r>
            <w:r w:rsidRPr="003202CA">
              <w:rPr>
                <w:rFonts w:ascii="Times New Roman" w:eastAsia="Times New Roman" w:hAnsi="Times New Roman" w:cs="Times New Roman"/>
                <w:sz w:val="24"/>
                <w:szCs w:val="24"/>
                <w:lang w:val="en-US" w:eastAsia="ru-RU"/>
              </w:rPr>
              <w:br/>
              <w:t>    c) eliberează licenţe pentru desfăşurarea pe pieţele de energie a activităţilor autorizate în conformitate cu Legea cu privire la gaze, Legea cu privire la energia electrică, Legea privind piaţa produselor petroliere;</w:t>
            </w:r>
            <w:r w:rsidRPr="003202CA">
              <w:rPr>
                <w:rFonts w:ascii="Times New Roman" w:eastAsia="Times New Roman" w:hAnsi="Times New Roman" w:cs="Times New Roman"/>
                <w:sz w:val="24"/>
                <w:szCs w:val="24"/>
                <w:lang w:val="en-US" w:eastAsia="ru-RU"/>
              </w:rPr>
              <w:br/>
              <w:t xml:space="preserve">     d) monitorizează respectarea de către titularii de licenţe a condiţiilor stabilite pentru desfăşurarea activităţilor autorizate şi aplică prevederile legilor specificate la lit. c); </w:t>
            </w:r>
            <w:r w:rsidRPr="003202CA">
              <w:rPr>
                <w:rFonts w:ascii="Times New Roman" w:eastAsia="Times New Roman" w:hAnsi="Times New Roman" w:cs="Times New Roman"/>
                <w:sz w:val="24"/>
                <w:szCs w:val="24"/>
                <w:lang w:val="en-US" w:eastAsia="ru-RU"/>
              </w:rPr>
              <w:br/>
            </w:r>
            <w:r w:rsidRPr="003202CA">
              <w:rPr>
                <w:rFonts w:ascii="Times New Roman" w:eastAsia="Times New Roman" w:hAnsi="Times New Roman" w:cs="Times New Roman"/>
                <w:sz w:val="24"/>
                <w:szCs w:val="24"/>
                <w:lang w:val="en-US" w:eastAsia="ru-RU"/>
              </w:rPr>
              <w:lastRenderedPageBreak/>
              <w:t xml:space="preserve">     e) promovează o politică tarifară adecvată şi respectarea drepturilor şi a intereselor consumatorilor; </w:t>
            </w:r>
            <w:r w:rsidRPr="003202CA">
              <w:rPr>
                <w:rFonts w:ascii="Times New Roman" w:eastAsia="Times New Roman" w:hAnsi="Times New Roman" w:cs="Times New Roman"/>
                <w:sz w:val="24"/>
                <w:szCs w:val="24"/>
                <w:lang w:val="en-US" w:eastAsia="ru-RU"/>
              </w:rPr>
              <w:br/>
              <w:t>    e</w:t>
            </w:r>
            <w:r w:rsidRPr="003202CA">
              <w:rPr>
                <w:rFonts w:ascii="Times New Roman" w:eastAsia="Times New Roman" w:hAnsi="Times New Roman" w:cs="Times New Roman"/>
                <w:sz w:val="24"/>
                <w:szCs w:val="24"/>
                <w:vertAlign w:val="superscript"/>
                <w:lang w:val="en-US" w:eastAsia="ru-RU"/>
              </w:rPr>
              <w:t>1</w:t>
            </w:r>
            <w:r w:rsidRPr="003202CA">
              <w:rPr>
                <w:rFonts w:ascii="Times New Roman" w:eastAsia="Times New Roman" w:hAnsi="Times New Roman" w:cs="Times New Roman"/>
                <w:sz w:val="24"/>
                <w:szCs w:val="24"/>
                <w:lang w:val="en-US" w:eastAsia="ru-RU"/>
              </w:rPr>
              <w:t>) aprobă tarife, în cazurile stipulate de lege, calculate în conformitate cu prevederile metodologiilor aprobate şi monitorizează corectitudinea aplicării acestora;</w:t>
            </w:r>
            <w:r w:rsidRPr="003202CA">
              <w:rPr>
                <w:rFonts w:ascii="Times New Roman" w:eastAsia="Times New Roman" w:hAnsi="Times New Roman" w:cs="Times New Roman"/>
                <w:sz w:val="24"/>
                <w:szCs w:val="24"/>
                <w:lang w:val="en-US" w:eastAsia="ru-RU"/>
              </w:rPr>
              <w:br/>
              <w:t xml:space="preserve">     </w:t>
            </w:r>
            <w:r w:rsidRPr="003202CA">
              <w:rPr>
                <w:rFonts w:ascii="Times New Roman" w:eastAsia="Times New Roman" w:hAnsi="Times New Roman" w:cs="Times New Roman"/>
                <w:i/>
                <w:iCs/>
                <w:sz w:val="24"/>
                <w:szCs w:val="24"/>
                <w:lang w:val="en-US" w:eastAsia="ru-RU"/>
              </w:rPr>
              <w:t>[Art.4</w:t>
            </w:r>
            <w:r w:rsidRPr="003202CA">
              <w:rPr>
                <w:rFonts w:ascii="Times New Roman" w:eastAsia="Times New Roman" w:hAnsi="Times New Roman" w:cs="Times New Roman"/>
                <w:i/>
                <w:iCs/>
                <w:sz w:val="24"/>
                <w:szCs w:val="24"/>
                <w:vertAlign w:val="superscript"/>
                <w:lang w:val="en-US" w:eastAsia="ru-RU"/>
              </w:rPr>
              <w:t>1</w:t>
            </w:r>
            <w:r w:rsidRPr="003202CA">
              <w:rPr>
                <w:rFonts w:ascii="Times New Roman" w:eastAsia="Times New Roman" w:hAnsi="Times New Roman" w:cs="Times New Roman"/>
                <w:i/>
                <w:iCs/>
                <w:sz w:val="24"/>
                <w:szCs w:val="24"/>
                <w:lang w:val="en-US" w:eastAsia="ru-RU"/>
              </w:rPr>
              <w:t xml:space="preserve"> al.(2), lit.e</w:t>
            </w:r>
            <w:r w:rsidRPr="003202CA">
              <w:rPr>
                <w:rFonts w:ascii="Times New Roman" w:eastAsia="Times New Roman" w:hAnsi="Times New Roman" w:cs="Times New Roman"/>
                <w:i/>
                <w:iCs/>
                <w:sz w:val="24"/>
                <w:szCs w:val="24"/>
                <w:vertAlign w:val="superscript"/>
                <w:lang w:val="en-US" w:eastAsia="ru-RU"/>
              </w:rPr>
              <w:t>1</w:t>
            </w:r>
            <w:r w:rsidRPr="003202CA">
              <w:rPr>
                <w:rFonts w:ascii="Times New Roman" w:eastAsia="Times New Roman" w:hAnsi="Times New Roman" w:cs="Times New Roman"/>
                <w:i/>
                <w:iCs/>
                <w:sz w:val="24"/>
                <w:szCs w:val="24"/>
                <w:lang w:val="en-US" w:eastAsia="ru-RU"/>
              </w:rPr>
              <w:t>) introdusă prin LP107-XVIII din17.12.09, MO197-200/31.12.09 art.648]</w:t>
            </w:r>
            <w:r w:rsidRPr="003202CA">
              <w:rPr>
                <w:rFonts w:ascii="Times New Roman" w:eastAsia="Times New Roman" w:hAnsi="Times New Roman" w:cs="Times New Roman"/>
                <w:i/>
                <w:iCs/>
                <w:sz w:val="24"/>
                <w:szCs w:val="24"/>
                <w:lang w:val="en-US" w:eastAsia="ru-RU"/>
              </w:rPr>
              <w:br/>
              <w:t>    </w:t>
            </w:r>
            <w:r w:rsidRPr="003202CA">
              <w:rPr>
                <w:rFonts w:ascii="Times New Roman" w:eastAsia="Times New Roman" w:hAnsi="Times New Roman" w:cs="Times New Roman"/>
                <w:sz w:val="24"/>
                <w:szCs w:val="24"/>
                <w:lang w:val="en-US" w:eastAsia="ru-RU"/>
              </w:rPr>
              <w:t xml:space="preserve"> f) supraveghează respectarea de către întreprinderile a căror activitate este reglementată de Agenţie a principiului costurilor necesare şi justificate la calcularea şi prezentarea spre aprobare a tarifelor pentru activităţile reglementate;</w:t>
            </w:r>
            <w:r w:rsidRPr="003202CA">
              <w:rPr>
                <w:rFonts w:ascii="Times New Roman" w:eastAsia="Times New Roman" w:hAnsi="Times New Roman" w:cs="Times New Roman"/>
                <w:i/>
                <w:iCs/>
                <w:sz w:val="24"/>
                <w:szCs w:val="24"/>
                <w:lang w:val="en-US" w:eastAsia="ru-RU"/>
              </w:rPr>
              <w:br/>
              <w:t>    [Art.4</w:t>
            </w:r>
            <w:r w:rsidRPr="003202CA">
              <w:rPr>
                <w:rFonts w:ascii="Times New Roman" w:eastAsia="Times New Roman" w:hAnsi="Times New Roman" w:cs="Times New Roman"/>
                <w:i/>
                <w:iCs/>
                <w:sz w:val="24"/>
                <w:szCs w:val="24"/>
                <w:vertAlign w:val="superscript"/>
                <w:lang w:val="en-US" w:eastAsia="ru-RU"/>
              </w:rPr>
              <w:t>1</w:t>
            </w:r>
            <w:r w:rsidRPr="003202CA">
              <w:rPr>
                <w:rFonts w:ascii="Times New Roman" w:eastAsia="Times New Roman" w:hAnsi="Times New Roman" w:cs="Times New Roman"/>
                <w:i/>
                <w:iCs/>
                <w:sz w:val="24"/>
                <w:szCs w:val="24"/>
                <w:lang w:val="en-US" w:eastAsia="ru-RU"/>
              </w:rPr>
              <w:t xml:space="preserve"> al.(2), li.f) în redacţia LP107-XVIII din17.12.09, MO197-200/31.12.09 art.648]</w:t>
            </w:r>
            <w:r w:rsidRPr="003202CA">
              <w:rPr>
                <w:rFonts w:ascii="Times New Roman" w:eastAsia="Times New Roman" w:hAnsi="Times New Roman" w:cs="Times New Roman"/>
                <w:i/>
                <w:iCs/>
                <w:sz w:val="24"/>
                <w:szCs w:val="24"/>
                <w:lang w:val="en-US" w:eastAsia="ru-RU"/>
              </w:rPr>
              <w:br/>
              <w:t>  </w:t>
            </w:r>
            <w:r w:rsidRPr="003202CA">
              <w:rPr>
                <w:rFonts w:ascii="Times New Roman" w:eastAsia="Times New Roman" w:hAnsi="Times New Roman" w:cs="Times New Roman"/>
                <w:sz w:val="24"/>
                <w:szCs w:val="24"/>
                <w:lang w:val="en-US" w:eastAsia="ru-RU"/>
              </w:rPr>
              <w:t xml:space="preserve">  g) exercită controlul asupra modului de respectare a drepturilor consumatorilor, examinează petiţiile şi plîngerile consumatorilor şi ale furnizorilor şi soluţionează neînţelegerile survenite între aceştia în limitele competenţei sale. </w:t>
            </w:r>
            <w:r w:rsidRPr="003202CA">
              <w:rPr>
                <w:rFonts w:ascii="Times New Roman" w:eastAsia="Times New Roman" w:hAnsi="Times New Roman" w:cs="Times New Roman"/>
                <w:sz w:val="24"/>
                <w:szCs w:val="24"/>
                <w:lang w:val="en-US" w:eastAsia="ru-RU"/>
              </w:rPr>
              <w:br/>
              <w:t>    (3) În scopul exercitării atribuţiilor şi a funcţiilor prevăzute de lege, Agenţia elaborează şi aprobă regulamente, metodologii şi alte acte normative în conformitate cu legea.</w:t>
            </w:r>
            <w:r w:rsidRPr="003202CA">
              <w:rPr>
                <w:rFonts w:ascii="Times New Roman" w:eastAsia="Times New Roman" w:hAnsi="Times New Roman" w:cs="Times New Roman"/>
                <w:sz w:val="24"/>
                <w:szCs w:val="24"/>
                <w:lang w:val="en-US" w:eastAsia="ru-RU"/>
              </w:rPr>
              <w:br/>
              <w:t xml:space="preserve">    </w:t>
            </w:r>
            <w:r w:rsidRPr="003202CA">
              <w:rPr>
                <w:rFonts w:ascii="Times New Roman" w:eastAsia="Times New Roman" w:hAnsi="Times New Roman" w:cs="Times New Roman"/>
                <w:i/>
                <w:iCs/>
                <w:sz w:val="24"/>
                <w:szCs w:val="24"/>
                <w:lang w:val="en-US" w:eastAsia="ru-RU"/>
              </w:rPr>
              <w:t>[Art.4</w:t>
            </w:r>
            <w:r w:rsidRPr="003202CA">
              <w:rPr>
                <w:rFonts w:ascii="Times New Roman" w:eastAsia="Times New Roman" w:hAnsi="Times New Roman" w:cs="Times New Roman"/>
                <w:i/>
                <w:iCs/>
                <w:sz w:val="24"/>
                <w:szCs w:val="24"/>
                <w:vertAlign w:val="superscript"/>
                <w:lang w:val="en-US" w:eastAsia="ru-RU"/>
              </w:rPr>
              <w:t>1</w:t>
            </w:r>
            <w:r w:rsidRPr="003202CA">
              <w:rPr>
                <w:rFonts w:ascii="Times New Roman" w:eastAsia="Times New Roman" w:hAnsi="Times New Roman" w:cs="Times New Roman"/>
                <w:i/>
                <w:iCs/>
                <w:sz w:val="24"/>
                <w:szCs w:val="24"/>
                <w:lang w:val="en-US" w:eastAsia="ru-RU"/>
              </w:rPr>
              <w:t xml:space="preserve"> al.(3) în redacţia LP107-XVIII din17.12.09, MO197-200/31.12.09 art.648]</w:t>
            </w:r>
            <w:r w:rsidRPr="003202CA">
              <w:rPr>
                <w:rFonts w:ascii="Times New Roman" w:eastAsia="Times New Roman" w:hAnsi="Times New Roman" w:cs="Times New Roman"/>
                <w:sz w:val="24"/>
                <w:szCs w:val="24"/>
                <w:lang w:val="en-US" w:eastAsia="ru-RU"/>
              </w:rPr>
              <w:br/>
              <w:t>    (4) Agenţia exercită şi alte atribuţii prevăzute de lege.</w:t>
            </w:r>
            <w:r w:rsidRPr="003202CA">
              <w:rPr>
                <w:rFonts w:ascii="Times New Roman" w:eastAsia="Times New Roman" w:hAnsi="Times New Roman" w:cs="Times New Roman"/>
                <w:i/>
                <w:iCs/>
                <w:sz w:val="24"/>
                <w:szCs w:val="24"/>
                <w:lang w:val="en-US" w:eastAsia="ru-RU"/>
              </w:rPr>
              <w:br/>
              <w:t>    [Art.4</w:t>
            </w:r>
            <w:r w:rsidRPr="003202CA">
              <w:rPr>
                <w:rFonts w:ascii="Times New Roman" w:eastAsia="Times New Roman" w:hAnsi="Times New Roman" w:cs="Times New Roman"/>
                <w:i/>
                <w:iCs/>
                <w:sz w:val="24"/>
                <w:szCs w:val="24"/>
                <w:vertAlign w:val="superscript"/>
                <w:lang w:val="en-US" w:eastAsia="ru-RU"/>
              </w:rPr>
              <w:t>1</w:t>
            </w:r>
            <w:r w:rsidRPr="003202CA">
              <w:rPr>
                <w:rFonts w:ascii="Times New Roman" w:eastAsia="Times New Roman" w:hAnsi="Times New Roman" w:cs="Times New Roman"/>
                <w:i/>
                <w:iCs/>
                <w:sz w:val="24"/>
                <w:szCs w:val="24"/>
                <w:lang w:val="en-US" w:eastAsia="ru-RU"/>
              </w:rPr>
              <w:t xml:space="preserve"> al.(4) în redacţia LP107-XVIII din17.12.09, MO197-200/31.12.09 art.648]</w:t>
            </w:r>
            <w:r w:rsidRPr="003202CA">
              <w:rPr>
                <w:rFonts w:ascii="Times New Roman" w:eastAsia="Times New Roman" w:hAnsi="Times New Roman" w:cs="Times New Roman"/>
                <w:i/>
                <w:iCs/>
                <w:sz w:val="24"/>
                <w:szCs w:val="24"/>
                <w:lang w:val="en-US" w:eastAsia="ru-RU"/>
              </w:rPr>
              <w:br/>
              <w:t> </w:t>
            </w:r>
            <w:r w:rsidRPr="003202CA">
              <w:rPr>
                <w:rFonts w:ascii="Times New Roman" w:eastAsia="Times New Roman" w:hAnsi="Times New Roman" w:cs="Times New Roman"/>
                <w:sz w:val="24"/>
                <w:szCs w:val="24"/>
                <w:lang w:val="en-US" w:eastAsia="ru-RU"/>
              </w:rPr>
              <w:t xml:space="preserve">  (5) În vederea îndeplinirii prevederilor prezentei legi, Agenţia colaborează cu organul central de specialitate, cu Agenţia Naţională pentru Protecţia Concurenţei, în special prin furnizarea reciprocă de informaţii necesare atît aplicării prevederilor legislaţiei concurenţei, cît şi a prevederilor legislaţiei din domeniile energeticii, cu ministerele şi cu alte organe publice centrale sau locale interesate, cu asociaţiile consumatorilor. </w:t>
            </w:r>
            <w:r w:rsidRPr="003202CA">
              <w:rPr>
                <w:rFonts w:ascii="Times New Roman" w:eastAsia="Times New Roman" w:hAnsi="Times New Roman" w:cs="Times New Roman"/>
                <w:sz w:val="24"/>
                <w:szCs w:val="24"/>
                <w:lang w:val="en-US" w:eastAsia="ru-RU"/>
              </w:rPr>
              <w:br/>
            </w:r>
            <w:r w:rsidRPr="003202CA">
              <w:rPr>
                <w:rFonts w:ascii="Times New Roman" w:eastAsia="Times New Roman" w:hAnsi="Times New Roman" w:cs="Times New Roman"/>
                <w:i/>
                <w:iCs/>
                <w:sz w:val="24"/>
                <w:szCs w:val="24"/>
                <w:lang w:val="en-US" w:eastAsia="ru-RU"/>
              </w:rPr>
              <w:t>     [Art.4</w:t>
            </w:r>
            <w:r w:rsidRPr="003202CA">
              <w:rPr>
                <w:rFonts w:ascii="Times New Roman" w:eastAsia="Times New Roman" w:hAnsi="Times New Roman" w:cs="Times New Roman"/>
                <w:i/>
                <w:iCs/>
                <w:sz w:val="24"/>
                <w:szCs w:val="24"/>
                <w:vertAlign w:val="superscript"/>
                <w:lang w:val="en-US" w:eastAsia="ru-RU"/>
              </w:rPr>
              <w:t>1</w:t>
            </w:r>
            <w:r w:rsidRPr="003202CA">
              <w:rPr>
                <w:rFonts w:ascii="Times New Roman" w:eastAsia="Times New Roman" w:hAnsi="Times New Roman" w:cs="Times New Roman"/>
                <w:i/>
                <w:iCs/>
                <w:sz w:val="24"/>
                <w:szCs w:val="24"/>
                <w:lang w:val="en-US" w:eastAsia="ru-RU"/>
              </w:rPr>
              <w:t xml:space="preserve"> al.(5) modificat prin LP109 din 04.06.10, MO131-134/30.07.10 art.443]</w:t>
            </w:r>
            <w:r w:rsidRPr="003202CA">
              <w:rPr>
                <w:rFonts w:ascii="Times New Roman" w:eastAsia="Times New Roman" w:hAnsi="Times New Roman" w:cs="Times New Roman"/>
                <w:sz w:val="24"/>
                <w:szCs w:val="24"/>
                <w:lang w:val="en-US" w:eastAsia="ru-RU"/>
              </w:rPr>
              <w:br/>
              <w:t>    (6) Agenţia îşi exercită activitatea în conformitate cu legea, fiind independentă de toţi participanţii la pieţele de energie, precum şi de alte autorităţi sau persoane fizice şi juridice.</w:t>
            </w:r>
            <w:r w:rsidRPr="003202CA">
              <w:rPr>
                <w:rFonts w:ascii="Times New Roman" w:eastAsia="Times New Roman" w:hAnsi="Times New Roman" w:cs="Times New Roman"/>
                <w:sz w:val="24"/>
                <w:szCs w:val="24"/>
                <w:lang w:val="en-US" w:eastAsia="ru-RU"/>
              </w:rPr>
              <w:br/>
              <w:t xml:space="preserve">    </w:t>
            </w:r>
            <w:r w:rsidRPr="003202CA">
              <w:rPr>
                <w:rFonts w:ascii="Times New Roman" w:eastAsia="Times New Roman" w:hAnsi="Times New Roman" w:cs="Times New Roman"/>
                <w:i/>
                <w:iCs/>
                <w:sz w:val="24"/>
                <w:szCs w:val="24"/>
                <w:lang w:val="en-US" w:eastAsia="ru-RU"/>
              </w:rPr>
              <w:t>[Art.4</w:t>
            </w:r>
            <w:r w:rsidRPr="003202CA">
              <w:rPr>
                <w:rFonts w:ascii="Times New Roman" w:eastAsia="Times New Roman" w:hAnsi="Times New Roman" w:cs="Times New Roman"/>
                <w:i/>
                <w:iCs/>
                <w:sz w:val="24"/>
                <w:szCs w:val="24"/>
                <w:vertAlign w:val="superscript"/>
                <w:lang w:val="en-US" w:eastAsia="ru-RU"/>
              </w:rPr>
              <w:t>1</w:t>
            </w:r>
            <w:r w:rsidRPr="003202CA">
              <w:rPr>
                <w:rFonts w:ascii="Times New Roman" w:eastAsia="Times New Roman" w:hAnsi="Times New Roman" w:cs="Times New Roman"/>
                <w:i/>
                <w:iCs/>
                <w:sz w:val="24"/>
                <w:szCs w:val="24"/>
                <w:lang w:val="en-US" w:eastAsia="ru-RU"/>
              </w:rPr>
              <w:t xml:space="preserve"> al.(6) modificat prin LP107-XVIII din17.12.09, MO197-200/31.12.09 art.648]</w:t>
            </w:r>
            <w:r w:rsidRPr="003202CA">
              <w:rPr>
                <w:rFonts w:ascii="Times New Roman" w:eastAsia="Times New Roman" w:hAnsi="Times New Roman" w:cs="Times New Roman"/>
                <w:sz w:val="24"/>
                <w:szCs w:val="24"/>
                <w:lang w:val="en-US" w:eastAsia="ru-RU"/>
              </w:rPr>
              <w:br/>
            </w:r>
            <w:r w:rsidRPr="003202CA">
              <w:rPr>
                <w:rFonts w:ascii="Times New Roman CE" w:eastAsia="Times New Roman" w:hAnsi="Times New Roman CE" w:cs="Times New Roman CE"/>
                <w:i/>
                <w:iCs/>
                <w:sz w:val="24"/>
                <w:szCs w:val="24"/>
                <w:lang w:val="en-US" w:eastAsia="ru-RU"/>
              </w:rPr>
              <w:t xml:space="preserve">     </w:t>
            </w:r>
            <w:r w:rsidRPr="003202CA">
              <w:rPr>
                <w:rFonts w:ascii="Times New Roman CE" w:eastAsia="Times New Roman" w:hAnsi="Times New Roman CE" w:cs="Times New Roman CE"/>
                <w:i/>
                <w:iCs/>
                <w:color w:val="000000"/>
                <w:sz w:val="24"/>
                <w:szCs w:val="24"/>
                <w:lang w:val="en-US" w:eastAsia="ru-RU"/>
              </w:rPr>
              <w:t>[Art.4</w:t>
            </w:r>
            <w:r w:rsidRPr="003202CA">
              <w:rPr>
                <w:rFonts w:ascii="Times New Roman CE" w:eastAsia="Times New Roman" w:hAnsi="Times New Roman CE" w:cs="Times New Roman CE"/>
                <w:i/>
                <w:iCs/>
                <w:color w:val="000000"/>
                <w:sz w:val="24"/>
                <w:szCs w:val="24"/>
                <w:vertAlign w:val="superscript"/>
                <w:lang w:val="en-US" w:eastAsia="ru-RU"/>
              </w:rPr>
              <w:t>1</w:t>
            </w:r>
            <w:r w:rsidRPr="003202CA">
              <w:rPr>
                <w:rFonts w:ascii="Times New Roman CE" w:eastAsia="Times New Roman" w:hAnsi="Times New Roman CE" w:cs="Times New Roman CE"/>
                <w:i/>
                <w:iCs/>
                <w:color w:val="000000"/>
                <w:sz w:val="24"/>
                <w:szCs w:val="24"/>
                <w:lang w:val="en-US" w:eastAsia="ru-RU"/>
              </w:rPr>
              <w:t xml:space="preserve"> introdus prin LP280-XVI din 14.12.07, MO94-96/30.05.08 art.349]</w:t>
            </w:r>
            <w:r w:rsidRPr="003202CA">
              <w:rPr>
                <w:rFonts w:ascii="Times New Roman CE" w:eastAsia="Times New Roman" w:hAnsi="Times New Roman CE" w:cs="Times New Roman CE"/>
                <w:i/>
                <w:iCs/>
                <w:color w:val="000000"/>
                <w:sz w:val="24"/>
                <w:szCs w:val="24"/>
                <w:lang w:val="en-US" w:eastAsia="ru-RU"/>
              </w:rPr>
              <w:br/>
            </w:r>
            <w:r w:rsidRPr="003202CA">
              <w:rPr>
                <w:rFonts w:ascii="Times New Roman" w:eastAsia="Times New Roman" w:hAnsi="Times New Roman" w:cs="Times New Roman"/>
                <w:b/>
                <w:bCs/>
                <w:i/>
                <w:iCs/>
                <w:sz w:val="24"/>
                <w:szCs w:val="24"/>
                <w:lang w:val="en-US" w:eastAsia="ru-RU"/>
              </w:rPr>
              <w:t xml:space="preserve">    </w:t>
            </w:r>
            <w:r w:rsidRPr="003202CA">
              <w:rPr>
                <w:rFonts w:ascii="Times New Roman" w:eastAsia="Times New Roman" w:hAnsi="Times New Roman" w:cs="Times New Roman"/>
                <w:b/>
                <w:bCs/>
                <w:sz w:val="24"/>
                <w:szCs w:val="24"/>
                <w:lang w:val="en-US" w:eastAsia="ru-RU"/>
              </w:rPr>
              <w:t>Articolul 4</w:t>
            </w:r>
            <w:r w:rsidRPr="003202CA">
              <w:rPr>
                <w:rFonts w:ascii="Times New Roman" w:eastAsia="Times New Roman" w:hAnsi="Times New Roman" w:cs="Times New Roman"/>
                <w:b/>
                <w:bCs/>
                <w:sz w:val="24"/>
                <w:szCs w:val="24"/>
                <w:vertAlign w:val="superscript"/>
                <w:lang w:val="en-US" w:eastAsia="ru-RU"/>
              </w:rPr>
              <w:t>2</w:t>
            </w:r>
            <w:r w:rsidRPr="003202CA">
              <w:rPr>
                <w:rFonts w:ascii="Times New Roman" w:eastAsia="Times New Roman" w:hAnsi="Times New Roman" w:cs="Times New Roman"/>
                <w:sz w:val="24"/>
                <w:szCs w:val="24"/>
                <w:lang w:val="en-US" w:eastAsia="ru-RU"/>
              </w:rPr>
              <w:t xml:space="preserve">. Administrarea Agenţiei </w:t>
            </w:r>
            <w:r w:rsidRPr="003202CA">
              <w:rPr>
                <w:rFonts w:ascii="Times New Roman" w:eastAsia="Times New Roman" w:hAnsi="Times New Roman" w:cs="Times New Roman"/>
                <w:sz w:val="24"/>
                <w:szCs w:val="24"/>
                <w:lang w:val="en-US" w:eastAsia="ru-RU"/>
              </w:rPr>
              <w:br/>
              <w:t xml:space="preserve">    (1) Agenţia este condusă de Consiliul de administraţie alcătuit din cinci directori. </w:t>
            </w:r>
            <w:r w:rsidRPr="003202CA">
              <w:rPr>
                <w:rFonts w:ascii="Times New Roman" w:eastAsia="Times New Roman" w:hAnsi="Times New Roman" w:cs="Times New Roman"/>
                <w:sz w:val="24"/>
                <w:szCs w:val="24"/>
                <w:lang w:val="en-US" w:eastAsia="ru-RU"/>
              </w:rPr>
              <w:br/>
              <w:t xml:space="preserve">    (2) Parlamentul desemnează unul dintre cei cinci directori ai Consiliului de administraţie în funcţia de director general al Consiliului de administraţie al Agenţiei. </w:t>
            </w:r>
            <w:r w:rsidRPr="003202CA">
              <w:rPr>
                <w:rFonts w:ascii="Times New Roman" w:eastAsia="Times New Roman" w:hAnsi="Times New Roman" w:cs="Times New Roman"/>
                <w:sz w:val="24"/>
                <w:szCs w:val="24"/>
                <w:lang w:val="en-US" w:eastAsia="ru-RU"/>
              </w:rPr>
              <w:br/>
              <w:t xml:space="preserve">    (3) Hotărîrile Consiliului de administraţie se adoptă cu votul majorităţii membrilor consiliului. Fiecare director deţine un singur vot. </w:t>
            </w:r>
            <w:r w:rsidRPr="003202CA">
              <w:rPr>
                <w:rFonts w:ascii="Times New Roman" w:eastAsia="Times New Roman" w:hAnsi="Times New Roman" w:cs="Times New Roman"/>
                <w:sz w:val="24"/>
                <w:szCs w:val="24"/>
                <w:lang w:val="en-US" w:eastAsia="ru-RU"/>
              </w:rPr>
              <w:br/>
              <w:t>    (4) Directorul general al  Consiliului de administraţie este desemnat de Parlament la propunerea Preşedintelui Parlamentului, cu avizul pozitiv al comisiei parlamentare de profil. Directorii Consiliului de administraţie sînt desemnaţi de Parlament la propunerea comisiei parlamentare de profil. Toţi directorii sînt desemnaţi  pentru o perioadă de 6 ani. În cazul apariţiei, din diferite motive, a locului vacant de director, Parlamentul, în termen de o lună, desemnează un nou director. La prima desemnare, directorii Consiliului de administraţie al Agenţiei sînt desemnaţi de Parlament în felul următor:  directorul general  este desemnat pe un termen de 6 ani, doi directori –  pe un termen de 4 ani, iar doi  – pe un termen de 2 ani. Nici unul dintre membrii Consiliului de administraţie nu poate deţine funcţia mai mult de 12 ani.</w:t>
            </w:r>
            <w:r w:rsidRPr="003202CA">
              <w:rPr>
                <w:rFonts w:ascii="Times New Roman" w:eastAsia="Times New Roman" w:hAnsi="Times New Roman" w:cs="Times New Roman"/>
                <w:sz w:val="24"/>
                <w:szCs w:val="24"/>
                <w:lang w:val="en-US" w:eastAsia="ru-RU"/>
              </w:rPr>
              <w:br/>
              <w:t>    (5) Directorul Consiliului de administraţie trebuie să fie cetăţean al Republicii Moldova, să aibă studii universitare în domeniul tehnic, economic sau juridic şi experienţă de lucru în domeniul respectiv, inclusiv de cel puţin 3 ani în funcţie administrativă de conducere.</w:t>
            </w:r>
            <w:r w:rsidRPr="003202CA">
              <w:rPr>
                <w:rFonts w:ascii="Times New Roman" w:eastAsia="Times New Roman" w:hAnsi="Times New Roman" w:cs="Times New Roman"/>
                <w:sz w:val="24"/>
                <w:szCs w:val="24"/>
                <w:lang w:val="en-US" w:eastAsia="ru-RU"/>
              </w:rPr>
              <w:br/>
              <w:t xml:space="preserve">    (6) Funcţia de director al Consiliului de administraţie încetează prin demisie sau eliberare din funcţie. Directorul poate fi eliberat din funcţie de către Parlament în cazul: </w:t>
            </w:r>
            <w:r w:rsidRPr="003202CA">
              <w:rPr>
                <w:rFonts w:ascii="Times New Roman" w:eastAsia="Times New Roman" w:hAnsi="Times New Roman" w:cs="Times New Roman"/>
                <w:sz w:val="24"/>
                <w:szCs w:val="24"/>
                <w:lang w:val="en-US" w:eastAsia="ru-RU"/>
              </w:rPr>
              <w:br/>
              <w:t xml:space="preserve">    a) pierderii cetăţeniei Republicii Moldova; </w:t>
            </w:r>
            <w:r w:rsidRPr="003202CA">
              <w:rPr>
                <w:rFonts w:ascii="Times New Roman" w:eastAsia="Times New Roman" w:hAnsi="Times New Roman" w:cs="Times New Roman"/>
                <w:sz w:val="24"/>
                <w:szCs w:val="24"/>
                <w:lang w:val="en-US" w:eastAsia="ru-RU"/>
              </w:rPr>
              <w:br/>
              <w:t xml:space="preserve">    b) imposibilităţii exercitării funcţiei din motive de sănătate; </w:t>
            </w:r>
            <w:r w:rsidRPr="003202CA">
              <w:rPr>
                <w:rFonts w:ascii="Times New Roman" w:eastAsia="Times New Roman" w:hAnsi="Times New Roman" w:cs="Times New Roman"/>
                <w:sz w:val="24"/>
                <w:szCs w:val="24"/>
                <w:lang w:val="en-US" w:eastAsia="ru-RU"/>
              </w:rPr>
              <w:br/>
              <w:t xml:space="preserve">    c) alegerii în altă funcţie; </w:t>
            </w:r>
            <w:r w:rsidRPr="003202CA">
              <w:rPr>
                <w:rFonts w:ascii="Times New Roman" w:eastAsia="Times New Roman" w:hAnsi="Times New Roman" w:cs="Times New Roman"/>
                <w:sz w:val="24"/>
                <w:szCs w:val="24"/>
                <w:lang w:val="en-US" w:eastAsia="ru-RU"/>
              </w:rPr>
              <w:br/>
            </w:r>
            <w:r w:rsidRPr="003202CA">
              <w:rPr>
                <w:rFonts w:ascii="Times New Roman" w:eastAsia="Times New Roman" w:hAnsi="Times New Roman" w:cs="Times New Roman"/>
                <w:sz w:val="24"/>
                <w:szCs w:val="24"/>
                <w:lang w:val="en-US" w:eastAsia="ru-RU"/>
              </w:rPr>
              <w:lastRenderedPageBreak/>
              <w:t>    d) condamnării pentru savîrşire de infracţiuni cu intenţie şi/sau condamnării la privaţiune de libertate prin hotărîre irevocabilă a instanţei de judecată.</w:t>
            </w:r>
            <w:r w:rsidRPr="003202CA">
              <w:rPr>
                <w:rFonts w:ascii="Times New Roman" w:eastAsia="Times New Roman" w:hAnsi="Times New Roman" w:cs="Times New Roman"/>
                <w:sz w:val="24"/>
                <w:szCs w:val="24"/>
                <w:lang w:val="en-US" w:eastAsia="ru-RU"/>
              </w:rPr>
              <w:br/>
              <w:t xml:space="preserve">    </w:t>
            </w:r>
            <w:r w:rsidRPr="003202CA">
              <w:rPr>
                <w:rFonts w:ascii="Times New Roman" w:eastAsia="Times New Roman" w:hAnsi="Times New Roman" w:cs="Times New Roman"/>
                <w:b/>
                <w:bCs/>
                <w:sz w:val="24"/>
                <w:szCs w:val="24"/>
                <w:lang w:val="en-US" w:eastAsia="ru-RU"/>
              </w:rPr>
              <w:t>e) rămînerii definitive a actului de constatare prin care s-a stabilit emiterea/adoptarea de către acesta a unui act administrativ sau încheierea unui act juridic cu încălcarea dispoziţiilor legale privind conflictul de interese;</w:t>
            </w:r>
            <w:r w:rsidRPr="003202CA">
              <w:rPr>
                <w:rFonts w:ascii="Times New Roman" w:eastAsia="Times New Roman" w:hAnsi="Times New Roman" w:cs="Times New Roman"/>
                <w:sz w:val="24"/>
                <w:szCs w:val="24"/>
                <w:lang w:val="en-US" w:eastAsia="ru-RU"/>
              </w:rPr>
              <w:br/>
              <w:t xml:space="preserve">    </w:t>
            </w:r>
            <w:r w:rsidRPr="003202CA">
              <w:rPr>
                <w:rFonts w:ascii="Times New Roman CE" w:eastAsia="Times New Roman" w:hAnsi="Times New Roman CE" w:cs="Times New Roman CE"/>
                <w:i/>
                <w:iCs/>
                <w:color w:val="0000FF"/>
                <w:sz w:val="24"/>
                <w:szCs w:val="24"/>
                <w:lang w:val="en-US" w:eastAsia="ru-RU"/>
              </w:rPr>
              <w:t>[</w:t>
            </w:r>
            <w:r w:rsidRPr="003202CA">
              <w:rPr>
                <w:rFonts w:ascii="Times New Roman" w:eastAsia="Times New Roman" w:hAnsi="Times New Roman" w:cs="Times New Roman"/>
                <w:i/>
                <w:iCs/>
                <w:sz w:val="24"/>
                <w:szCs w:val="24"/>
                <w:lang w:val="en-US" w:eastAsia="ru-RU"/>
              </w:rPr>
              <w:t>Art.4</w:t>
            </w:r>
            <w:r w:rsidRPr="003202CA">
              <w:rPr>
                <w:rFonts w:ascii="Times New Roman" w:eastAsia="Times New Roman" w:hAnsi="Times New Roman" w:cs="Times New Roman"/>
                <w:i/>
                <w:iCs/>
                <w:sz w:val="24"/>
                <w:szCs w:val="24"/>
                <w:vertAlign w:val="superscript"/>
                <w:lang w:val="en-US" w:eastAsia="ru-RU"/>
              </w:rPr>
              <w:t>2</w:t>
            </w:r>
            <w:r w:rsidRPr="003202CA">
              <w:rPr>
                <w:rFonts w:ascii="Times New Roman" w:eastAsia="Times New Roman" w:hAnsi="Times New Roman" w:cs="Times New Roman"/>
                <w:i/>
                <w:iCs/>
                <w:sz w:val="24"/>
                <w:szCs w:val="24"/>
                <w:lang w:val="en-US" w:eastAsia="ru-RU"/>
              </w:rPr>
              <w:t xml:space="preserve"> al.(6), lit.e)</w:t>
            </w:r>
            <w:r w:rsidRPr="003202CA">
              <w:rPr>
                <w:rFonts w:ascii="Times New Roman CE" w:eastAsia="Times New Roman" w:hAnsi="Times New Roman CE" w:cs="Times New Roman CE"/>
                <w:i/>
                <w:iCs/>
                <w:color w:val="0000FF"/>
                <w:sz w:val="24"/>
                <w:szCs w:val="24"/>
                <w:lang w:val="en-US" w:eastAsia="ru-RU"/>
              </w:rPr>
              <w:t xml:space="preserve"> introdusă prin </w:t>
            </w:r>
            <w:r w:rsidRPr="003202CA">
              <w:rPr>
                <w:rFonts w:ascii="Times New Roman" w:eastAsia="Times New Roman" w:hAnsi="Times New Roman" w:cs="Times New Roman"/>
                <w:i/>
                <w:iCs/>
                <w:sz w:val="24"/>
                <w:szCs w:val="24"/>
                <w:lang w:val="en-US" w:eastAsia="ru-RU"/>
              </w:rPr>
              <w:t>LP181 din 19.12.11, MO1-6/06.01.12 art.4</w:t>
            </w:r>
            <w:r w:rsidRPr="003202CA">
              <w:rPr>
                <w:rFonts w:ascii="Times New Roman CE" w:eastAsia="Times New Roman" w:hAnsi="Times New Roman CE" w:cs="Times New Roman CE"/>
                <w:i/>
                <w:iCs/>
                <w:color w:val="0000FF"/>
                <w:sz w:val="24"/>
                <w:szCs w:val="24"/>
                <w:lang w:val="en-US" w:eastAsia="ru-RU"/>
              </w:rPr>
              <w:t>; în vigoare 01.03.12]</w:t>
            </w:r>
            <w:r w:rsidRPr="003202CA">
              <w:rPr>
                <w:rFonts w:ascii="Times New Roman" w:eastAsia="Times New Roman" w:hAnsi="Times New Roman" w:cs="Times New Roman"/>
                <w:sz w:val="24"/>
                <w:szCs w:val="24"/>
                <w:lang w:val="en-US" w:eastAsia="ru-RU"/>
              </w:rPr>
              <w:br/>
              <w:t>   </w:t>
            </w:r>
            <w:r w:rsidRPr="003202CA">
              <w:rPr>
                <w:rFonts w:ascii="Times New Roman" w:eastAsia="Times New Roman" w:hAnsi="Times New Roman" w:cs="Times New Roman"/>
                <w:b/>
                <w:bCs/>
                <w:sz w:val="24"/>
                <w:szCs w:val="24"/>
                <w:lang w:val="en-US" w:eastAsia="ru-RU"/>
              </w:rPr>
              <w:t xml:space="preserve"> f) aflării în incompatibilitate, fapt stabilit prin actul de constatare rămas definitiv.</w:t>
            </w:r>
            <w:r w:rsidRPr="003202CA">
              <w:rPr>
                <w:rFonts w:ascii="Times New Roman" w:eastAsia="Times New Roman" w:hAnsi="Times New Roman" w:cs="Times New Roman"/>
                <w:sz w:val="24"/>
                <w:szCs w:val="24"/>
                <w:lang w:val="en-US" w:eastAsia="ru-RU"/>
              </w:rPr>
              <w:br/>
            </w:r>
            <w:r w:rsidRPr="003202CA">
              <w:rPr>
                <w:rFonts w:ascii="Times New Roman CE" w:eastAsia="Times New Roman" w:hAnsi="Times New Roman CE" w:cs="Times New Roman CE"/>
                <w:i/>
                <w:iCs/>
                <w:color w:val="0000FF"/>
                <w:sz w:val="24"/>
                <w:szCs w:val="24"/>
                <w:lang w:val="en-US" w:eastAsia="ru-RU"/>
              </w:rPr>
              <w:t>    [</w:t>
            </w:r>
            <w:r w:rsidRPr="003202CA">
              <w:rPr>
                <w:rFonts w:ascii="Times New Roman" w:eastAsia="Times New Roman" w:hAnsi="Times New Roman" w:cs="Times New Roman"/>
                <w:i/>
                <w:iCs/>
                <w:sz w:val="24"/>
                <w:szCs w:val="24"/>
                <w:lang w:val="en-US" w:eastAsia="ru-RU"/>
              </w:rPr>
              <w:t>Art.4</w:t>
            </w:r>
            <w:r w:rsidRPr="003202CA">
              <w:rPr>
                <w:rFonts w:ascii="Times New Roman" w:eastAsia="Times New Roman" w:hAnsi="Times New Roman" w:cs="Times New Roman"/>
                <w:i/>
                <w:iCs/>
                <w:sz w:val="24"/>
                <w:szCs w:val="24"/>
                <w:vertAlign w:val="superscript"/>
                <w:lang w:val="en-US" w:eastAsia="ru-RU"/>
              </w:rPr>
              <w:t>2</w:t>
            </w:r>
            <w:r w:rsidRPr="003202CA">
              <w:rPr>
                <w:rFonts w:ascii="Times New Roman" w:eastAsia="Times New Roman" w:hAnsi="Times New Roman" w:cs="Times New Roman"/>
                <w:i/>
                <w:iCs/>
                <w:sz w:val="24"/>
                <w:szCs w:val="24"/>
                <w:lang w:val="en-US" w:eastAsia="ru-RU"/>
              </w:rPr>
              <w:t xml:space="preserve"> al.(6), lit.f)</w:t>
            </w:r>
            <w:r w:rsidRPr="003202CA">
              <w:rPr>
                <w:rFonts w:ascii="Times New Roman CE" w:eastAsia="Times New Roman" w:hAnsi="Times New Roman CE" w:cs="Times New Roman CE"/>
                <w:i/>
                <w:iCs/>
                <w:color w:val="0000FF"/>
                <w:sz w:val="24"/>
                <w:szCs w:val="24"/>
                <w:lang w:val="en-US" w:eastAsia="ru-RU"/>
              </w:rPr>
              <w:t xml:space="preserve"> introdusă prin </w:t>
            </w:r>
            <w:r w:rsidRPr="003202CA">
              <w:rPr>
                <w:rFonts w:ascii="Times New Roman" w:eastAsia="Times New Roman" w:hAnsi="Times New Roman" w:cs="Times New Roman"/>
                <w:i/>
                <w:iCs/>
                <w:sz w:val="24"/>
                <w:szCs w:val="24"/>
                <w:lang w:val="en-US" w:eastAsia="ru-RU"/>
              </w:rPr>
              <w:t>LP181 din 19.12.11, MO1-6/06.01.12 art.4</w:t>
            </w:r>
            <w:r w:rsidRPr="003202CA">
              <w:rPr>
                <w:rFonts w:ascii="Times New Roman CE" w:eastAsia="Times New Roman" w:hAnsi="Times New Roman CE" w:cs="Times New Roman CE"/>
                <w:i/>
                <w:iCs/>
                <w:color w:val="0000FF"/>
                <w:sz w:val="24"/>
                <w:szCs w:val="24"/>
                <w:lang w:val="en-US" w:eastAsia="ru-RU"/>
              </w:rPr>
              <w:t>; în vigoare 01.03.12]</w:t>
            </w:r>
            <w:r w:rsidRPr="003202CA">
              <w:rPr>
                <w:rFonts w:ascii="Times New Roman" w:eastAsia="Times New Roman" w:hAnsi="Times New Roman" w:cs="Times New Roman"/>
                <w:sz w:val="24"/>
                <w:szCs w:val="24"/>
                <w:lang w:val="en-US" w:eastAsia="ru-RU"/>
              </w:rPr>
              <w:br/>
              <w:t xml:space="preserve">    (7) Directorul general angajează personalul Agenţiei cu consimţămîntul a cel puţin unui membru al Consiliului de administraţie. </w:t>
            </w:r>
            <w:r w:rsidRPr="003202CA">
              <w:rPr>
                <w:rFonts w:ascii="Times New Roman" w:eastAsia="Times New Roman" w:hAnsi="Times New Roman" w:cs="Times New Roman"/>
                <w:sz w:val="24"/>
                <w:szCs w:val="24"/>
                <w:lang w:val="en-US" w:eastAsia="ru-RU"/>
              </w:rPr>
              <w:br/>
              <w:t xml:space="preserve">    (8) La întreprinderea a cărei activitate este reglementată de Agenţie în corespundere cu prezenta lege, directorul Consiliului de administraţie nu este în drept: </w:t>
            </w:r>
            <w:r w:rsidRPr="003202CA">
              <w:rPr>
                <w:rFonts w:ascii="Times New Roman" w:eastAsia="Times New Roman" w:hAnsi="Times New Roman" w:cs="Times New Roman"/>
                <w:sz w:val="24"/>
                <w:szCs w:val="24"/>
                <w:lang w:val="en-US" w:eastAsia="ru-RU"/>
              </w:rPr>
              <w:br/>
              <w:t xml:space="preserve">    a) să desfăşoare activităţi remunerate sau să obţină alte avantaje; </w:t>
            </w:r>
            <w:r w:rsidRPr="003202CA">
              <w:rPr>
                <w:rFonts w:ascii="Times New Roman" w:eastAsia="Times New Roman" w:hAnsi="Times New Roman" w:cs="Times New Roman"/>
                <w:sz w:val="24"/>
                <w:szCs w:val="24"/>
                <w:lang w:val="en-US" w:eastAsia="ru-RU"/>
              </w:rPr>
              <w:br/>
              <w:t xml:space="preserve">    b) să deţină acţiuni ale acestei întreprinderi; </w:t>
            </w:r>
            <w:r w:rsidRPr="003202CA">
              <w:rPr>
                <w:rFonts w:ascii="Times New Roman" w:eastAsia="Times New Roman" w:hAnsi="Times New Roman" w:cs="Times New Roman"/>
                <w:sz w:val="24"/>
                <w:szCs w:val="24"/>
                <w:lang w:val="en-US" w:eastAsia="ru-RU"/>
              </w:rPr>
              <w:br/>
              <w:t xml:space="preserve">    c) să obţină cîştiguri financiare sau materiale datorită funcţiei pe care o deţine; </w:t>
            </w:r>
            <w:r w:rsidRPr="003202CA">
              <w:rPr>
                <w:rFonts w:ascii="Times New Roman" w:eastAsia="Times New Roman" w:hAnsi="Times New Roman" w:cs="Times New Roman"/>
                <w:sz w:val="24"/>
                <w:szCs w:val="24"/>
                <w:lang w:val="en-US" w:eastAsia="ru-RU"/>
              </w:rPr>
              <w:br/>
              <w:t xml:space="preserve">    d) să faciliteze angajarea proprie sau angajarea altor persoane la  întreprinderea a cărei activitate este reglementată de Agenţie. </w:t>
            </w:r>
            <w:r w:rsidRPr="003202CA">
              <w:rPr>
                <w:rFonts w:ascii="Times New Roman" w:eastAsia="Times New Roman" w:hAnsi="Times New Roman" w:cs="Times New Roman"/>
                <w:sz w:val="24"/>
                <w:szCs w:val="24"/>
                <w:lang w:val="en-US" w:eastAsia="ru-RU"/>
              </w:rPr>
              <w:br/>
              <w:t xml:space="preserve">    (9) În decurs de 2 ani după eliberarea sa din funcţie, directorul Consiliului de administraţie nu poate ocupa funcţii la întreprinderea a cărei activitate este reglementată de Agenţie. </w:t>
            </w:r>
            <w:r w:rsidRPr="003202CA">
              <w:rPr>
                <w:rFonts w:ascii="Times New Roman" w:eastAsia="Times New Roman" w:hAnsi="Times New Roman" w:cs="Times New Roman"/>
                <w:sz w:val="24"/>
                <w:szCs w:val="24"/>
                <w:lang w:val="en-US" w:eastAsia="ru-RU"/>
              </w:rPr>
              <w:br/>
              <w:t>    (10) Directorul general al Consiliului de administraţie prezintă Parlamentului raport despre activitatea Agenţiei în anul precedent.</w:t>
            </w:r>
            <w:r w:rsidRPr="003202CA">
              <w:rPr>
                <w:rFonts w:ascii="Times New Roman" w:eastAsia="Times New Roman" w:hAnsi="Times New Roman" w:cs="Times New Roman"/>
                <w:sz w:val="24"/>
                <w:szCs w:val="24"/>
                <w:lang w:val="en-US" w:eastAsia="ru-RU"/>
              </w:rPr>
              <w:br/>
              <w:t xml:space="preserve">    </w:t>
            </w:r>
            <w:r w:rsidRPr="003202CA">
              <w:rPr>
                <w:rFonts w:ascii="Times New Roman" w:eastAsia="Times New Roman" w:hAnsi="Times New Roman" w:cs="Times New Roman"/>
                <w:i/>
                <w:iCs/>
                <w:sz w:val="24"/>
                <w:szCs w:val="24"/>
                <w:lang w:val="en-US" w:eastAsia="ru-RU"/>
              </w:rPr>
              <w:t>[Art.4</w:t>
            </w:r>
            <w:r w:rsidRPr="003202CA">
              <w:rPr>
                <w:rFonts w:ascii="Times New Roman" w:eastAsia="Times New Roman" w:hAnsi="Times New Roman" w:cs="Times New Roman"/>
                <w:i/>
                <w:iCs/>
                <w:sz w:val="24"/>
                <w:szCs w:val="24"/>
                <w:vertAlign w:val="superscript"/>
                <w:lang w:val="en-US" w:eastAsia="ru-RU"/>
              </w:rPr>
              <w:t xml:space="preserve">2 </w:t>
            </w:r>
            <w:r w:rsidRPr="003202CA">
              <w:rPr>
                <w:rFonts w:ascii="Times New Roman" w:eastAsia="Times New Roman" w:hAnsi="Times New Roman" w:cs="Times New Roman"/>
                <w:i/>
                <w:iCs/>
                <w:sz w:val="24"/>
                <w:szCs w:val="24"/>
                <w:lang w:val="en-US" w:eastAsia="ru-RU"/>
              </w:rPr>
              <w:t>introdus prin LP107-XVIII din17.12.09, MO197-200/31.12.09 art.648]</w:t>
            </w:r>
            <w:r w:rsidRPr="003202CA">
              <w:rPr>
                <w:rFonts w:ascii="Times New Roman" w:eastAsia="Times New Roman" w:hAnsi="Times New Roman" w:cs="Times New Roman"/>
                <w:sz w:val="24"/>
                <w:szCs w:val="24"/>
                <w:lang w:val="en-US" w:eastAsia="ru-RU"/>
              </w:rPr>
              <w:br/>
              <w:t xml:space="preserve">    </w:t>
            </w:r>
            <w:r w:rsidRPr="003202CA">
              <w:rPr>
                <w:rFonts w:ascii="Times New Roman" w:eastAsia="Times New Roman" w:hAnsi="Times New Roman" w:cs="Times New Roman"/>
                <w:b/>
                <w:bCs/>
                <w:sz w:val="24"/>
                <w:szCs w:val="24"/>
                <w:lang w:val="en-US" w:eastAsia="ru-RU"/>
              </w:rPr>
              <w:t>Articolul 4</w:t>
            </w:r>
            <w:r w:rsidRPr="003202CA">
              <w:rPr>
                <w:rFonts w:ascii="Times New Roman" w:eastAsia="Times New Roman" w:hAnsi="Times New Roman" w:cs="Times New Roman"/>
                <w:b/>
                <w:bCs/>
                <w:sz w:val="24"/>
                <w:szCs w:val="24"/>
                <w:vertAlign w:val="superscript"/>
                <w:lang w:val="en-US" w:eastAsia="ru-RU"/>
              </w:rPr>
              <w:t>3</w:t>
            </w:r>
            <w:r w:rsidRPr="003202CA">
              <w:rPr>
                <w:rFonts w:ascii="Times New Roman" w:eastAsia="Times New Roman" w:hAnsi="Times New Roman" w:cs="Times New Roman"/>
                <w:sz w:val="24"/>
                <w:szCs w:val="24"/>
                <w:lang w:val="en-US" w:eastAsia="ru-RU"/>
              </w:rPr>
              <w:t>. Bugetul Agenţiei</w:t>
            </w:r>
            <w:r w:rsidRPr="003202CA">
              <w:rPr>
                <w:rFonts w:ascii="Times New Roman" w:eastAsia="Times New Roman" w:hAnsi="Times New Roman" w:cs="Times New Roman"/>
                <w:sz w:val="24"/>
                <w:szCs w:val="24"/>
                <w:lang w:val="en-US" w:eastAsia="ru-RU"/>
              </w:rPr>
              <w:br/>
              <w:t xml:space="preserve">    (1) În fiecare an, pînă la 25 noiembrie, Agenţia îşi formează bugetul pentru anul următor în baza: </w:t>
            </w:r>
            <w:r w:rsidRPr="003202CA">
              <w:rPr>
                <w:rFonts w:ascii="Times New Roman" w:eastAsia="Times New Roman" w:hAnsi="Times New Roman" w:cs="Times New Roman"/>
                <w:sz w:val="24"/>
                <w:szCs w:val="24"/>
                <w:lang w:val="en-US" w:eastAsia="ru-RU"/>
              </w:rPr>
              <w:br/>
              <w:t xml:space="preserve">    a) plăţilor regulatorii aplicate anual de Agenţie titularilor de licenţe; </w:t>
            </w:r>
            <w:r w:rsidRPr="003202CA">
              <w:rPr>
                <w:rFonts w:ascii="Times New Roman" w:eastAsia="Times New Roman" w:hAnsi="Times New Roman" w:cs="Times New Roman"/>
                <w:sz w:val="24"/>
                <w:szCs w:val="24"/>
                <w:lang w:val="en-US" w:eastAsia="ru-RU"/>
              </w:rPr>
              <w:br/>
              <w:t xml:space="preserve">    b) altor surse prevăzute de lege. </w:t>
            </w:r>
            <w:r w:rsidRPr="003202CA">
              <w:rPr>
                <w:rFonts w:ascii="Times New Roman" w:eastAsia="Times New Roman" w:hAnsi="Times New Roman" w:cs="Times New Roman"/>
                <w:sz w:val="24"/>
                <w:szCs w:val="24"/>
                <w:lang w:val="en-US" w:eastAsia="ru-RU"/>
              </w:rPr>
              <w:br/>
              <w:t xml:space="preserve">    (2) Agenţia stabileşte mărimea plăţilor regulatorii pentru anul următor, la un nivel suficient să acopere cheltuielile necesare pentru asigurarea activităţii sale în conformitate cu legea, în baza estimărilor volumelor de energie electrică, de gaze naturale şi ale volumelor de produse petroliere principale şi de gaze lichefiate importate, pentru anul următor, prezentate de către titularii de licenţe pînă la data de 1 noiembrie a anului curent. Mărimea plăţilor regulatorii se determină în modul următor: </w:t>
            </w:r>
            <w:r w:rsidRPr="003202CA">
              <w:rPr>
                <w:rFonts w:ascii="Times New Roman" w:eastAsia="Times New Roman" w:hAnsi="Times New Roman" w:cs="Times New Roman"/>
                <w:sz w:val="24"/>
                <w:szCs w:val="24"/>
                <w:lang w:val="en-US" w:eastAsia="ru-RU"/>
              </w:rPr>
              <w:br/>
              <w:t>    – pentru energia electrică:</w:t>
            </w:r>
            <w:r w:rsidRPr="003202CA">
              <w:rPr>
                <w:rFonts w:ascii="Times New Roman" w:eastAsia="Times New Roman" w:hAnsi="Times New Roman" w:cs="Times New Roman"/>
                <w:sz w:val="24"/>
                <w:szCs w:val="24"/>
                <w:lang w:val="en-US" w:eastAsia="ru-RU"/>
              </w:rPr>
              <w:br/>
              <w:t xml:space="preserve">    a) în cazul producătorului de energie electrică – pornind de la volumul de energie electrică livrat de la barele centralei; </w:t>
            </w:r>
            <w:r w:rsidRPr="003202CA">
              <w:rPr>
                <w:rFonts w:ascii="Times New Roman" w:eastAsia="Times New Roman" w:hAnsi="Times New Roman" w:cs="Times New Roman"/>
                <w:sz w:val="24"/>
                <w:szCs w:val="24"/>
                <w:lang w:val="en-US" w:eastAsia="ru-RU"/>
              </w:rPr>
              <w:br/>
              <w:t xml:space="preserve">    b) în cazul operatorului reţelei de transport şi de sistem – pornind de la volumul de energie electrică livrat operatorilor reţelelor de distribuţie şi consumatorilor finali ale căror instalaţii de utilizare sînt racordate la reţeaua electrică de transport, precum şi  de la volumul fluxurilor transfrontaliere de energie electrică; </w:t>
            </w:r>
            <w:r w:rsidRPr="003202CA">
              <w:rPr>
                <w:rFonts w:ascii="Times New Roman" w:eastAsia="Times New Roman" w:hAnsi="Times New Roman" w:cs="Times New Roman"/>
                <w:sz w:val="24"/>
                <w:szCs w:val="24"/>
                <w:lang w:val="en-US" w:eastAsia="ru-RU"/>
              </w:rPr>
              <w:br/>
              <w:t xml:space="preserve">    c) în cazul operatorului reţelei de distribuţie – pornind de la volumul de energie electrică livrat consumatorilor finali; </w:t>
            </w:r>
            <w:r w:rsidRPr="003202CA">
              <w:rPr>
                <w:rFonts w:ascii="Times New Roman" w:eastAsia="Times New Roman" w:hAnsi="Times New Roman" w:cs="Times New Roman"/>
                <w:sz w:val="24"/>
                <w:szCs w:val="24"/>
                <w:lang w:val="en-US" w:eastAsia="ru-RU"/>
              </w:rPr>
              <w:br/>
              <w:t xml:space="preserve">    d) în cazul furnizorului de energie electrică – pornind de la volumul de energie electrică furnizat; </w:t>
            </w:r>
            <w:r w:rsidRPr="003202CA">
              <w:rPr>
                <w:rFonts w:ascii="Times New Roman" w:eastAsia="Times New Roman" w:hAnsi="Times New Roman" w:cs="Times New Roman"/>
                <w:sz w:val="24"/>
                <w:szCs w:val="24"/>
                <w:lang w:val="en-US" w:eastAsia="ru-RU"/>
              </w:rPr>
              <w:br/>
              <w:t>    – pentru gazele naturale:</w:t>
            </w:r>
            <w:r w:rsidRPr="003202CA">
              <w:rPr>
                <w:rFonts w:ascii="Times New Roman" w:eastAsia="Times New Roman" w:hAnsi="Times New Roman" w:cs="Times New Roman"/>
                <w:sz w:val="24"/>
                <w:szCs w:val="24"/>
                <w:lang w:val="en-US" w:eastAsia="ru-RU"/>
              </w:rPr>
              <w:br/>
              <w:t xml:space="preserve">    a) în cazul producătorului de gaze naturale – pornind de la volumul de gaze naturale livrat în reţeaua de gaze naturale; </w:t>
            </w:r>
            <w:r w:rsidRPr="003202CA">
              <w:rPr>
                <w:rFonts w:ascii="Times New Roman" w:eastAsia="Times New Roman" w:hAnsi="Times New Roman" w:cs="Times New Roman"/>
                <w:sz w:val="24"/>
                <w:szCs w:val="24"/>
                <w:lang w:val="en-US" w:eastAsia="ru-RU"/>
              </w:rPr>
              <w:br/>
              <w:t xml:space="preserve">    b) în cazul operatorului reţelei de transport – pornind de la volumul de gaze naturale livrat </w:t>
            </w:r>
            <w:r w:rsidRPr="003202CA">
              <w:rPr>
                <w:rFonts w:ascii="Times New Roman" w:eastAsia="Times New Roman" w:hAnsi="Times New Roman" w:cs="Times New Roman"/>
                <w:sz w:val="24"/>
                <w:szCs w:val="24"/>
                <w:lang w:val="en-US" w:eastAsia="ru-RU"/>
              </w:rPr>
              <w:lastRenderedPageBreak/>
              <w:t xml:space="preserve">operatorilor reţelelor de distribuţie şi consumatorilor finali, ale căror instalaţii de utilizare sînt racordate la reţeaua de transport al gazelor naturale, precum şi de la volumul  fluxurilor transfrontaliere de gaze naturale; </w:t>
            </w:r>
            <w:r w:rsidRPr="003202CA">
              <w:rPr>
                <w:rFonts w:ascii="Times New Roman" w:eastAsia="Times New Roman" w:hAnsi="Times New Roman" w:cs="Times New Roman"/>
                <w:sz w:val="24"/>
                <w:szCs w:val="24"/>
                <w:lang w:val="en-US" w:eastAsia="ru-RU"/>
              </w:rPr>
              <w:br/>
              <w:t xml:space="preserve">    c) în cazul operatorului reţelei de distribuţie – pornind de la volumul de gaze naturale livrat consumatorilor finali; </w:t>
            </w:r>
            <w:r w:rsidRPr="003202CA">
              <w:rPr>
                <w:rFonts w:ascii="Times New Roman" w:eastAsia="Times New Roman" w:hAnsi="Times New Roman" w:cs="Times New Roman"/>
                <w:sz w:val="24"/>
                <w:szCs w:val="24"/>
                <w:lang w:val="en-US" w:eastAsia="ru-RU"/>
              </w:rPr>
              <w:br/>
              <w:t>    d) în cazul furnizorului de gaze naturale – pornind de la volumul de gaze naturale furnizat;</w:t>
            </w:r>
            <w:r w:rsidRPr="003202CA">
              <w:rPr>
                <w:rFonts w:ascii="Times New Roman" w:eastAsia="Times New Roman" w:hAnsi="Times New Roman" w:cs="Times New Roman"/>
                <w:sz w:val="24"/>
                <w:szCs w:val="24"/>
                <w:lang w:val="en-US" w:eastAsia="ru-RU"/>
              </w:rPr>
              <w:br/>
              <w:t>    – pentru produsele petroliere – pornind de la volumul produselor petroliere principale şi al gazelor  lichefiate importate.</w:t>
            </w:r>
            <w:r w:rsidRPr="003202CA">
              <w:rPr>
                <w:rFonts w:ascii="Times New Roman" w:eastAsia="Times New Roman" w:hAnsi="Times New Roman" w:cs="Times New Roman"/>
                <w:sz w:val="24"/>
                <w:szCs w:val="24"/>
                <w:lang w:val="en-US" w:eastAsia="ru-RU"/>
              </w:rPr>
              <w:br/>
              <w:t xml:space="preserve">    (3) Plăţile regulatorii se transferă de către titularii de licenţă la contul curent al Agenţiei. Agenţia are dreptul unic de a utiliza mijloacele de pe contul său. Mijloacele neutilizate în exerciţiul financiar curent se transferă la bugetul anului următor. Dacă pe parcursul exerciţiului financiar curent se formează un deficit de fonduri, Agenţia este în drept să-l recupereze de la bugetul anului următor, corectînd corespunzător plăţile regulatorii.     Agenţia este în drept să contracteze împrumuturi bancare, la dobînzi rezonabile, pentru acoperirea cheltuielilor curente ce nu pot fi acoperite din plăţile regulatorii colectate. Agenţia rambursează împrumuturile din mijloacele obţinute de la plăţile regulatorii colectate ulterior. </w:t>
            </w:r>
            <w:r w:rsidRPr="003202CA">
              <w:rPr>
                <w:rFonts w:ascii="Times New Roman" w:eastAsia="Times New Roman" w:hAnsi="Times New Roman" w:cs="Times New Roman"/>
                <w:sz w:val="24"/>
                <w:szCs w:val="24"/>
                <w:lang w:val="en-US" w:eastAsia="ru-RU"/>
              </w:rPr>
              <w:br/>
              <w:t>    (4) Bugetul Agenţiei se aprobă de Parlament la nivelul de pînă la 0,15 la sută din costul anual al energiei electrice, al gazelor naturale furnizate consumatorilor, al produselor petroliere principale şi al gazelor lichefiate importate. Bugetul Agenţiei se publică în Monitorul Oficial al Republicii Moldova.</w:t>
            </w:r>
            <w:r w:rsidRPr="003202CA">
              <w:rPr>
                <w:rFonts w:ascii="Times New Roman" w:eastAsia="Times New Roman" w:hAnsi="Times New Roman" w:cs="Times New Roman"/>
                <w:i/>
                <w:iCs/>
                <w:sz w:val="24"/>
                <w:szCs w:val="24"/>
                <w:lang w:val="en-US" w:eastAsia="ru-RU"/>
              </w:rPr>
              <w:br/>
              <w:t>    [Art.4</w:t>
            </w:r>
            <w:r w:rsidRPr="003202CA">
              <w:rPr>
                <w:rFonts w:ascii="Times New Roman" w:eastAsia="Times New Roman" w:hAnsi="Times New Roman" w:cs="Times New Roman"/>
                <w:i/>
                <w:iCs/>
                <w:sz w:val="24"/>
                <w:szCs w:val="24"/>
                <w:vertAlign w:val="superscript"/>
                <w:lang w:val="en-US" w:eastAsia="ru-RU"/>
              </w:rPr>
              <w:t>3</w:t>
            </w:r>
            <w:r w:rsidRPr="003202CA">
              <w:rPr>
                <w:rFonts w:ascii="Times New Roman" w:eastAsia="Times New Roman" w:hAnsi="Times New Roman" w:cs="Times New Roman"/>
                <w:i/>
                <w:iCs/>
                <w:sz w:val="24"/>
                <w:szCs w:val="24"/>
                <w:lang w:val="en-US" w:eastAsia="ru-RU"/>
              </w:rPr>
              <w:t xml:space="preserve"> introdus prin LP107-XVIII din17.12.09, MO197-200/31.12.09 art.648]</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b/>
                <w:bCs/>
                <w:color w:val="000000"/>
                <w:sz w:val="24"/>
                <w:szCs w:val="24"/>
                <w:lang w:val="en-US" w:eastAsia="ru-RU"/>
              </w:rPr>
              <w:t>Articolul 5.</w:t>
            </w:r>
            <w:r w:rsidRPr="003202CA">
              <w:rPr>
                <w:rFonts w:ascii="Times New Roman CE" w:eastAsia="Times New Roman" w:hAnsi="Times New Roman CE" w:cs="Times New Roman CE"/>
                <w:color w:val="000000"/>
                <w:sz w:val="24"/>
                <w:szCs w:val="24"/>
                <w:lang w:val="en-US" w:eastAsia="ru-RU"/>
              </w:rPr>
              <w:t xml:space="preserve"> Atribuţiile autorităţilor administraţiei publice </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                   locale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(1) Autorităţile administraţiei publice locale contribuie la asigurarea fiabilă şi eficientă a populaţiei şi a economiei din teritoriu cu combustibili şi cu energie.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(2) În atribuţiile autorităţilor administraţiei publice locale intră:</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a) construirea de obiective energetice cu destinaţie locală, soluţionarea problemelor defalcării de terenuri  pentru obiectivele energetice;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b) reglementarea alocaţiilor de la bugetele locale pentru dezvoltarea sistemului de asigurare a consumatorilor din teritoriu cu resurse energetice;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c) coordonarea lucrărilor de lichidare a consecinţelor situaţiilor excepţionale la obiectivele energetice;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d) acordarea de compensaţii nominale la plata consumului normat de resurse energetice păturilor social-vulnerabile.</w:t>
            </w:r>
          </w:p>
          <w:p w:rsidR="003202CA" w:rsidRPr="003202CA" w:rsidRDefault="003202CA" w:rsidP="003202CA">
            <w:pPr>
              <w:spacing w:after="0" w:line="240" w:lineRule="auto"/>
              <w:rPr>
                <w:rFonts w:ascii="Times New Roman" w:eastAsia="Times New Roman" w:hAnsi="Times New Roman" w:cs="Times New Roman"/>
                <w:b/>
                <w:bCs/>
                <w:sz w:val="24"/>
                <w:szCs w:val="24"/>
                <w:lang w:val="en-US" w:eastAsia="ru-RU"/>
              </w:rPr>
            </w:pPr>
            <w:r w:rsidRPr="003202CA">
              <w:rPr>
                <w:rFonts w:ascii="Times New Roman CE" w:eastAsia="Times New Roman" w:hAnsi="Times New Roman CE" w:cs="Times New Roman CE"/>
                <w:b/>
                <w:bCs/>
                <w:color w:val="000000"/>
                <w:sz w:val="24"/>
                <w:szCs w:val="24"/>
                <w:lang w:val="en-US" w:eastAsia="ru-RU"/>
              </w:rPr>
              <w:t>Capitolul III</w:t>
            </w:r>
          </w:p>
          <w:p w:rsidR="003202CA" w:rsidRPr="003202CA" w:rsidRDefault="003202CA" w:rsidP="003202CA">
            <w:pPr>
              <w:spacing w:after="0" w:line="240" w:lineRule="auto"/>
              <w:rPr>
                <w:rFonts w:ascii="Times New Roman" w:eastAsia="Times New Roman" w:hAnsi="Times New Roman" w:cs="Times New Roman"/>
                <w:b/>
                <w:bCs/>
                <w:sz w:val="24"/>
                <w:szCs w:val="24"/>
                <w:lang w:val="en-US" w:eastAsia="ru-RU"/>
              </w:rPr>
            </w:pPr>
            <w:r w:rsidRPr="003202CA">
              <w:rPr>
                <w:rFonts w:ascii="Times New Roman CE" w:eastAsia="Times New Roman" w:hAnsi="Times New Roman CE" w:cs="Times New Roman CE"/>
                <w:b/>
                <w:bCs/>
                <w:color w:val="000000"/>
                <w:sz w:val="24"/>
                <w:szCs w:val="24"/>
                <w:lang w:val="en-US" w:eastAsia="ru-RU"/>
              </w:rPr>
              <w:t>FUNCŢIONAREA ŞI DEZVOLTAREA ENERGETICII</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b/>
                <w:bCs/>
                <w:color w:val="000000"/>
                <w:sz w:val="24"/>
                <w:szCs w:val="24"/>
                <w:lang w:val="en-US" w:eastAsia="ru-RU"/>
              </w:rPr>
              <w:t>Articolul 6.</w:t>
            </w:r>
            <w:r w:rsidRPr="003202CA">
              <w:rPr>
                <w:rFonts w:ascii="Times New Roman CE" w:eastAsia="Times New Roman" w:hAnsi="Times New Roman CE" w:cs="Times New Roman CE"/>
                <w:color w:val="000000"/>
                <w:sz w:val="24"/>
                <w:szCs w:val="24"/>
                <w:lang w:val="en-US" w:eastAsia="ru-RU"/>
              </w:rPr>
              <w:t xml:space="preserve"> Principii de activitate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(1) Toate întreprinderile şi organizaţiile energetice sînt persoane juridice, activează pe principiul eficienţei economice în conformitate cu legislaţia în vigoare.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(2) Autorităţile administraţiei publice centrale şi locale, organizaţiile obşteşti nu au dreptul:</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a) să intervină  în activitatea operativă a  întreprinderilor şi organizaţiilor energetice;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b) să sustragă personalul întreprinderilor şi  organizaţiilor energetice de la îndeplinirea atribuţiilor de serviciu;</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c) să se implice în relaţiile contractuale dintre furnizori şi consumatori.</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(3) Dezvoltarea obiectivelor energetice se efectuează numai în bază de studii, programe, scheme şi proiecte.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 xml:space="preserve">(4) Întreprinderile şi organizaţiile energetice, indiferent de tipul de proprietate, care activează în sferele de producţie, de transport şi de distribuţie a energiei electrice şi termice, a gazelor naturale şi a altor combustibili prezintă, la solicitarea autorităţii publice centrale de administrare a energeticii, proiectele programelor şi planurilor de dezvoltare şi de investiţii în domeniile </w:t>
            </w:r>
            <w:r w:rsidRPr="003202CA">
              <w:rPr>
                <w:rFonts w:ascii="Times New Roman CE" w:eastAsia="Times New Roman" w:hAnsi="Times New Roman CE" w:cs="Times New Roman CE"/>
                <w:color w:val="000000"/>
                <w:sz w:val="24"/>
                <w:szCs w:val="24"/>
                <w:lang w:val="en-US" w:eastAsia="ru-RU"/>
              </w:rPr>
              <w:lastRenderedPageBreak/>
              <w:t>respective, precum şi rapoartele privind realizarea lor în perioada precedentă.</w:t>
            </w:r>
          </w:p>
          <w:p w:rsidR="003202CA" w:rsidRPr="003202CA" w:rsidRDefault="003202CA" w:rsidP="003202CA">
            <w:pPr>
              <w:spacing w:after="0" w:line="240" w:lineRule="auto"/>
              <w:rPr>
                <w:rFonts w:ascii="Times New Roman" w:eastAsia="Times New Roman" w:hAnsi="Times New Roman" w:cs="Times New Roman"/>
                <w:i/>
                <w:iCs/>
                <w:sz w:val="24"/>
                <w:szCs w:val="24"/>
                <w:lang w:val="en-US" w:eastAsia="ru-RU"/>
              </w:rPr>
            </w:pPr>
            <w:r w:rsidRPr="003202CA">
              <w:rPr>
                <w:rFonts w:ascii="Times New Roman CE" w:eastAsia="Times New Roman" w:hAnsi="Times New Roman CE" w:cs="Times New Roman CE"/>
                <w:i/>
                <w:iCs/>
                <w:color w:val="0000FF"/>
                <w:sz w:val="24"/>
                <w:szCs w:val="24"/>
                <w:lang w:val="en-US" w:eastAsia="ru-RU"/>
              </w:rPr>
              <w:t>[Art.6 al.(4) introdus prin LP71/27.02.03, MO50/21.03.03 art.215 al.(4)-(8) devin (5)-(9)]</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(5) Producţia, transportul şi distribuţia energiei electrice şi termice, a gazelor naturale, a produselor petroliere şi a cărbunelui se efectuează conform unor regulamente şi documente tehnico-normative, aprobate de autoritatea publică centrală de administrare a energeticii.</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(6) Întreprinderile şi organizaţiile energetice sînt obligate să efectueze la nivelul cuvenit procesul tehnologic de producţie, transportul şi distribuţia combustibililor şi energiei, să execute în termen lucrările curente de exploatare şi reparaţie a obiectivelor şi utilajului, să asigure eficient consumatorii cu resurse energetice, respectînd legislaţia cu privire la ecologie.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(7) Întreprinderile energetice care prestează servicii publice au drept de servitute asupra terenurilor, indiferent de tipul de proprietate, pentru efectuarea de lucrări de marcare, de construcţie a obiectivelor, de deservire profilactică a utilajului, de repararea reţelelor electrice, conductelor termice şi de gaze naturale, instalaţiilor electrotehnice şi utilajului gazifier, folosind tehnica respectivă.</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(8) Efectuarea lucrărilor, cu excepţia celor de avarie, trebuie să fie coordonată cu autorităţile administraţiei publice locale şi cu deţinătorii de terenuri. Restabilirea secţiunilor de străzi şi terenuri, defectate prin efectuarea unor astfel de lucrări, se va  efectua din contul întreprinderii energetice respective în termenele convenite.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(9) Producătorii de energie electrică şi termică ce activează în interes public sînt obligaţi să formeze rezerve de combustibili pînă la începutul perioadei de toamnă-iarnă.</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b/>
                <w:bCs/>
                <w:color w:val="000000"/>
                <w:sz w:val="24"/>
                <w:szCs w:val="24"/>
                <w:lang w:val="en-US" w:eastAsia="ru-RU"/>
              </w:rPr>
              <w:t>Articolul 7.</w:t>
            </w:r>
            <w:r w:rsidRPr="003202CA">
              <w:rPr>
                <w:rFonts w:ascii="Times New Roman CE" w:eastAsia="Times New Roman" w:hAnsi="Times New Roman CE" w:cs="Times New Roman CE"/>
                <w:color w:val="000000"/>
                <w:sz w:val="24"/>
                <w:szCs w:val="24"/>
                <w:lang w:val="en-US" w:eastAsia="ru-RU"/>
              </w:rPr>
              <w:t xml:space="preserve"> Proprietatea în energetică</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(1) În energetică, proprietatea poate fi publică sau privată.</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(2) Se permite privatizarea, în modul prevăzut de legislaţia în vigoare, a centralelor electrice, a reţelelor de transport electric, termic şi de gaze, a centrelor de depozitare şi de desfacere a produselor petroliere,  a staţiilor de alimentare a automobilelor, a întreprinderilor şi obiectivelor de deservire, a celor auxiliare.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(3) Sînt proprietate a statului şi nu sînt pasibile de privatizare reţelele  magistrale de transport electric şi obiectivele energetice de importanţă strategică.</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(4) Investiţiile în energetică nu pot fi expropriate, cu excepţia cazurilor prevăzute de legislaţia naţională şi de acordurile internaţionale. În caz de expropriere a investiţiei, statul garantează despăgubirea echivalentă valorii ei juste de piaţă.</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b/>
                <w:bCs/>
                <w:color w:val="000000"/>
                <w:sz w:val="24"/>
                <w:szCs w:val="24"/>
                <w:lang w:val="en-US" w:eastAsia="ru-RU"/>
              </w:rPr>
              <w:t>Articolul 8.</w:t>
            </w:r>
            <w:r w:rsidRPr="003202CA">
              <w:rPr>
                <w:rFonts w:ascii="Times New Roman CE" w:eastAsia="Times New Roman" w:hAnsi="Times New Roman CE" w:cs="Times New Roman CE"/>
                <w:color w:val="000000"/>
                <w:sz w:val="24"/>
                <w:szCs w:val="24"/>
                <w:lang w:val="en-US" w:eastAsia="ru-RU"/>
              </w:rPr>
              <w:t xml:space="preserve"> Demonopolizarea şi concurenţa</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(1) Obiectivul de bază al politicii energetice constă în limitarea activităţii monopoliste şi  în stimularea concurenţei în  energetică, acestea realizîndu-se prin:</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a) crearea de condiţii pentru concurenţă şi liberalizarea pieţei de resurse energetice;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b) supravegherea corectitudinii în aplicarea tarifelor la energia electrică şi termică, a preţurilor la gazele naturale;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c) preîntîmpinarea şi limitarea activităţilor monopoliste;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d) reglementarea şi supravegherea activităţilor care constituie monopol natural.</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(2) Producătorii de energie electrică şi termică trebuie să achiziţioneze combustibili de calitate la cel mai mic preţ.</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b/>
                <w:bCs/>
                <w:color w:val="000000"/>
                <w:sz w:val="24"/>
                <w:szCs w:val="24"/>
                <w:lang w:val="en-US" w:eastAsia="ru-RU"/>
              </w:rPr>
              <w:t xml:space="preserve">Articolul 9. </w:t>
            </w:r>
            <w:r w:rsidRPr="003202CA">
              <w:rPr>
                <w:rFonts w:ascii="Times New Roman CE" w:eastAsia="Times New Roman" w:hAnsi="Times New Roman CE" w:cs="Times New Roman CE"/>
                <w:color w:val="000000"/>
                <w:sz w:val="24"/>
                <w:szCs w:val="24"/>
                <w:lang w:val="en-US" w:eastAsia="ru-RU"/>
              </w:rPr>
              <w:t>Relaţiile economice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(1) Relaţiile economice dintre întreprinderile energetice, precum şi dintre întreprinderile energetice şi consumatori, se stabilesc pe bază de contracte.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(2) Furnizorii sînt obligaţi să asigure livrarea fiabilă a resurselor energetice, prestînd servicii de calitate.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(3) În tarifele la energia electrică şi termică şi în preţurile la resursele energetice trebuie să intre toate cheltuielile rezonabile de exploatare şi dezvoltare a obiectivelor energetice, precum şi profitul.</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b/>
                <w:bCs/>
                <w:color w:val="000000"/>
                <w:sz w:val="24"/>
                <w:szCs w:val="24"/>
                <w:lang w:val="en-US" w:eastAsia="ru-RU"/>
              </w:rPr>
              <w:t>Articolul 10.</w:t>
            </w:r>
            <w:r w:rsidRPr="003202CA">
              <w:rPr>
                <w:rFonts w:ascii="Times New Roman CE" w:eastAsia="Times New Roman" w:hAnsi="Times New Roman CE" w:cs="Times New Roman CE"/>
                <w:color w:val="000000"/>
                <w:sz w:val="24"/>
                <w:szCs w:val="24"/>
                <w:lang w:val="en-US" w:eastAsia="ru-RU"/>
              </w:rPr>
              <w:t xml:space="preserve"> Fondurile de investiţii</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lastRenderedPageBreak/>
              <w:t>(1) Pentru asigurarea funcţionării ritmice a energeticii şi pentru dezvoltarea ei, se creează fonduri de investiţii.</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(2) Fondurile de investiţii se creează din:</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a) mijloacele proprii ale întreprinderilor energetice;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b) cotele de participare ale acţionarilor şi consumatorilor;</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c) credite bancare;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d) mijloace din fondurile speciale;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e) mijloace de la bugetul de stat şi bugetele locale;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f) mijloacele investitorilor autohtoni;</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g) alte surse.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b/>
                <w:bCs/>
                <w:color w:val="000000"/>
                <w:sz w:val="24"/>
                <w:szCs w:val="24"/>
                <w:lang w:val="en-US" w:eastAsia="ru-RU"/>
              </w:rPr>
              <w:t xml:space="preserve">Articolul 11. </w:t>
            </w:r>
            <w:r w:rsidRPr="003202CA">
              <w:rPr>
                <w:rFonts w:ascii="Times New Roman CE" w:eastAsia="Times New Roman" w:hAnsi="Times New Roman CE" w:cs="Times New Roman CE"/>
                <w:color w:val="000000"/>
                <w:sz w:val="24"/>
                <w:szCs w:val="24"/>
                <w:lang w:val="en-US" w:eastAsia="ru-RU"/>
              </w:rPr>
              <w:t>Fondurile speciale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(1) Pentru realizarea scopurilor prevăzute la art.10 alin.(1) se creează şi fonduri speciale: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a) fondul pentru dezvoltarea energeticii;</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b) fondul pentru asigurare;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c) fondul de rezervă;</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d) fondul protecţiei sociale a salariaţilor;</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e) fondul pentru conservarea energiei.</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(2) Fondurile speciale se formează din:</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a) mijloacele de la bugetul  de stat destinate construcţiei de obiective energetice de importanţă naţională;</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b) mijloacele de la bugetele locale destinate construcţiei de obiective energetice de importanţă locală;</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c) mijloacele proprii ale întreprinderilor şi organizaţiilor energetice;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d) credite bancare;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e) investiţiile consumatorilor de energie şi combustibili;</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f) alte mijloace.</w:t>
            </w:r>
          </w:p>
          <w:p w:rsidR="003202CA" w:rsidRPr="003202CA" w:rsidRDefault="003202CA" w:rsidP="003202CA">
            <w:pPr>
              <w:spacing w:after="0" w:line="240" w:lineRule="auto"/>
              <w:rPr>
                <w:rFonts w:ascii="Times New Roman" w:eastAsia="Times New Roman" w:hAnsi="Times New Roman" w:cs="Times New Roman"/>
                <w:b/>
                <w:bCs/>
                <w:sz w:val="24"/>
                <w:szCs w:val="24"/>
                <w:lang w:val="en-US" w:eastAsia="ru-RU"/>
              </w:rPr>
            </w:pPr>
            <w:r w:rsidRPr="003202CA">
              <w:rPr>
                <w:rFonts w:ascii="Times New Roman CE" w:eastAsia="Times New Roman" w:hAnsi="Times New Roman CE" w:cs="Times New Roman CE"/>
                <w:b/>
                <w:bCs/>
                <w:color w:val="000000"/>
                <w:sz w:val="24"/>
                <w:szCs w:val="24"/>
                <w:lang w:val="en-US" w:eastAsia="ru-RU"/>
              </w:rPr>
              <w:t>Capitolul IV</w:t>
            </w:r>
          </w:p>
          <w:p w:rsidR="003202CA" w:rsidRPr="003202CA" w:rsidRDefault="003202CA" w:rsidP="003202CA">
            <w:pPr>
              <w:spacing w:after="0" w:line="240" w:lineRule="auto"/>
              <w:rPr>
                <w:rFonts w:ascii="Times New Roman" w:eastAsia="Times New Roman" w:hAnsi="Times New Roman" w:cs="Times New Roman"/>
                <w:b/>
                <w:bCs/>
                <w:sz w:val="24"/>
                <w:szCs w:val="24"/>
                <w:lang w:val="en-US" w:eastAsia="ru-RU"/>
              </w:rPr>
            </w:pPr>
            <w:r w:rsidRPr="003202CA">
              <w:rPr>
                <w:rFonts w:ascii="Times New Roman CE" w:eastAsia="Times New Roman" w:hAnsi="Times New Roman CE" w:cs="Times New Roman CE"/>
                <w:b/>
                <w:bCs/>
                <w:color w:val="000000"/>
                <w:sz w:val="24"/>
                <w:szCs w:val="24"/>
                <w:lang w:val="en-US" w:eastAsia="ru-RU"/>
              </w:rPr>
              <w:t>ALIMENTAREA CU ENERGIE.</w:t>
            </w:r>
            <w:r w:rsidRPr="003202CA">
              <w:rPr>
                <w:rFonts w:ascii="Times New Roman" w:eastAsia="Times New Roman" w:hAnsi="Times New Roman" w:cs="Times New Roman"/>
                <w:b/>
                <w:bCs/>
                <w:sz w:val="24"/>
                <w:szCs w:val="24"/>
                <w:lang w:val="en-US" w:eastAsia="ru-RU"/>
              </w:rPr>
              <w:t> </w:t>
            </w:r>
          </w:p>
          <w:p w:rsidR="003202CA" w:rsidRPr="003202CA" w:rsidRDefault="003202CA" w:rsidP="003202CA">
            <w:pPr>
              <w:spacing w:after="0" w:line="240" w:lineRule="auto"/>
              <w:rPr>
                <w:rFonts w:ascii="Times New Roman" w:eastAsia="Times New Roman" w:hAnsi="Times New Roman" w:cs="Times New Roman"/>
                <w:b/>
                <w:bCs/>
                <w:sz w:val="24"/>
                <w:szCs w:val="24"/>
                <w:lang w:val="en-US" w:eastAsia="ru-RU"/>
              </w:rPr>
            </w:pPr>
            <w:r w:rsidRPr="003202CA">
              <w:rPr>
                <w:rFonts w:ascii="Times New Roman CE" w:eastAsia="Times New Roman" w:hAnsi="Times New Roman CE" w:cs="Times New Roman CE"/>
                <w:b/>
                <w:bCs/>
                <w:color w:val="000000"/>
                <w:sz w:val="24"/>
                <w:szCs w:val="24"/>
                <w:lang w:val="en-US" w:eastAsia="ru-RU"/>
              </w:rPr>
              <w:t>SUPRAVEGHEREA ENERGETICĂ DE STAT</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b/>
                <w:bCs/>
                <w:color w:val="000000"/>
                <w:sz w:val="24"/>
                <w:szCs w:val="24"/>
                <w:lang w:val="en-US" w:eastAsia="ru-RU"/>
              </w:rPr>
              <w:t>Articolul 12.</w:t>
            </w:r>
            <w:r w:rsidRPr="003202CA">
              <w:rPr>
                <w:rFonts w:ascii="Times New Roman CE" w:eastAsia="Times New Roman" w:hAnsi="Times New Roman CE" w:cs="Times New Roman CE"/>
                <w:color w:val="000000"/>
                <w:sz w:val="24"/>
                <w:szCs w:val="24"/>
                <w:lang w:val="en-US" w:eastAsia="ru-RU"/>
              </w:rPr>
              <w:t xml:space="preserve"> Relaţiile dintre furnizor şi consumator</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 xml:space="preserve">(1) Furnizarea şi consumul combustibililor, gazelor naturale, energiei electrice şi termice se efectuează conform unor regulamente aprobate </w:t>
            </w:r>
            <w:r w:rsidRPr="003202CA">
              <w:rPr>
                <w:rFonts w:ascii="Times New Roman" w:eastAsia="Times New Roman" w:hAnsi="Times New Roman" w:cs="Times New Roman"/>
                <w:sz w:val="24"/>
                <w:szCs w:val="24"/>
                <w:lang w:val="en-US" w:eastAsia="ru-RU"/>
              </w:rPr>
              <w:t>de Agenţie</w:t>
            </w:r>
            <w:r w:rsidRPr="003202CA">
              <w:rPr>
                <w:rFonts w:ascii="Times New Roman CE" w:eastAsia="Times New Roman" w:hAnsi="Times New Roman CE" w:cs="Times New Roman CE"/>
                <w:color w:val="000000"/>
                <w:sz w:val="24"/>
                <w:szCs w:val="24"/>
                <w:lang w:val="en-US" w:eastAsia="ru-RU"/>
              </w:rPr>
              <w:t>.</w:t>
            </w:r>
            <w:r w:rsidRPr="003202CA">
              <w:rPr>
                <w:rFonts w:ascii="Times New Roman CE" w:eastAsia="Times New Roman" w:hAnsi="Times New Roman CE" w:cs="Times New Roman CE"/>
                <w:color w:val="000000"/>
                <w:sz w:val="24"/>
                <w:szCs w:val="24"/>
                <w:lang w:val="en-US" w:eastAsia="ru-RU"/>
              </w:rPr>
              <w:br/>
              <w:t xml:space="preserve">    </w:t>
            </w:r>
            <w:r w:rsidRPr="003202CA">
              <w:rPr>
                <w:rFonts w:ascii="Times New Roman CE" w:eastAsia="Times New Roman" w:hAnsi="Times New Roman CE" w:cs="Times New Roman CE"/>
                <w:i/>
                <w:iCs/>
                <w:color w:val="000000"/>
                <w:sz w:val="24"/>
                <w:szCs w:val="24"/>
                <w:lang w:val="en-US" w:eastAsia="ru-RU"/>
              </w:rPr>
              <w:t>[Art.12 al.(1) modificat prin LP280-XVI din 14.12.07, MO94-96/30.05.08 art.349]</w:t>
            </w:r>
            <w:r w:rsidRPr="003202CA">
              <w:rPr>
                <w:rFonts w:ascii="Times New Roman CE" w:eastAsia="Times New Roman" w:hAnsi="Times New Roman CE" w:cs="Times New Roman CE"/>
                <w:i/>
                <w:iCs/>
                <w:color w:val="000000"/>
                <w:sz w:val="24"/>
                <w:szCs w:val="24"/>
                <w:lang w:val="en-US" w:eastAsia="ru-RU"/>
              </w:rPr>
              <w:br/>
            </w:r>
            <w:r w:rsidRPr="003202CA">
              <w:rPr>
                <w:rFonts w:ascii="Times New Roman" w:eastAsia="Times New Roman" w:hAnsi="Times New Roman" w:cs="Times New Roman"/>
                <w:sz w:val="24"/>
                <w:szCs w:val="24"/>
                <w:lang w:val="en-US" w:eastAsia="ru-RU"/>
              </w:rPr>
              <w:t>    (2) Furnizorul este obligat să asigure livrarea resurselor energetice la parametrii de calitate prevăzuţi de documentele normative obligatorii. Parametrii de calitate a resurselor energetice se includ obligatoriu în contract</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i/>
                <w:iCs/>
                <w:color w:val="000000"/>
                <w:sz w:val="24"/>
                <w:szCs w:val="24"/>
                <w:lang w:val="en-US" w:eastAsia="ru-RU"/>
              </w:rPr>
              <w:t>[Art.12 al.(2) în redacţia LP280-XVI din 14.12.07, MO94-96/30.05.08 art.349]</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(3) În contract se stipulează cantitatea, calitatea, fiabilitatea şi regimul de furnizare şi consum al resurselor energetice, condiţiile de reglare a graficului de consum, tarifele, modul de plată, se prevăd sancţiuni pentru nerespectarea obligaţiilor contractuale.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(4) Consumatorul de resurse energetice are dreptul:</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a) de conectare, în modul stabilit, la reţele electrice, termice şi la conducte de gaze;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b) de majorare a capacităţilor de consum al energiei şi a puterii instalate, respectîndu-se condiţiile tehnice;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c) de creare, independent sau în colaborare cu alţi consumatori, a unui sistem local propriu de alimentare cu energie sau de conectare la un alt sistem local, cu permisiunea proprietarilor acestuia.</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(5) Consumatorul în a cărui funcţionare întreruperea energiei sau deconectarea ei poate periclita viaţa oamenilor sau provoca pierderi materiale trebuie să dispună de sursă energetică de rezervă, instalată din cont propriu.</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lastRenderedPageBreak/>
              <w:t>(6) Deţinătorul de sursă autonomă de energie electrică şi  termică are dreptul să transmită în reţea surplusul de energie în  conformitate cu actele normative în vigoare.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 xml:space="preserve">(7) În cazul în care consumatorul nu plăteşte integral, în termenul stipulat în contract, energia electrică şi termică, gazele naturale consumate, furnizorul este în drept să întrerupă livrarea  în modul stabilit </w:t>
            </w:r>
            <w:r w:rsidRPr="003202CA">
              <w:rPr>
                <w:rFonts w:ascii="Times New Roman" w:eastAsia="Times New Roman" w:hAnsi="Times New Roman" w:cs="Times New Roman"/>
                <w:sz w:val="24"/>
                <w:szCs w:val="24"/>
                <w:lang w:val="en-US" w:eastAsia="ru-RU"/>
              </w:rPr>
              <w:t>de contract sau de lege</w:t>
            </w:r>
            <w:r w:rsidRPr="003202CA">
              <w:rPr>
                <w:rFonts w:ascii="Times New Roman CE" w:eastAsia="Times New Roman" w:hAnsi="Times New Roman CE" w:cs="Times New Roman CE"/>
                <w:color w:val="000000"/>
                <w:sz w:val="24"/>
                <w:szCs w:val="24"/>
                <w:lang w:val="en-US" w:eastAsia="ru-RU"/>
              </w:rPr>
              <w:t>.</w:t>
            </w:r>
            <w:r w:rsidRPr="003202CA">
              <w:rPr>
                <w:rFonts w:ascii="Times New Roman CE" w:eastAsia="Times New Roman" w:hAnsi="Times New Roman CE" w:cs="Times New Roman CE"/>
                <w:color w:val="000000"/>
                <w:sz w:val="24"/>
                <w:szCs w:val="24"/>
                <w:lang w:val="en-US" w:eastAsia="ru-RU"/>
              </w:rPr>
              <w:br/>
              <w:t xml:space="preserve">     </w:t>
            </w:r>
            <w:r w:rsidRPr="003202CA">
              <w:rPr>
                <w:rFonts w:ascii="Times New Roman CE" w:eastAsia="Times New Roman" w:hAnsi="Times New Roman CE" w:cs="Times New Roman CE"/>
                <w:i/>
                <w:iCs/>
                <w:color w:val="000000"/>
                <w:sz w:val="24"/>
                <w:szCs w:val="24"/>
                <w:lang w:val="en-US" w:eastAsia="ru-RU"/>
              </w:rPr>
              <w:t>[Art.12 al.(7) modificat prin LP280-XVI din 14.12.07, MO94-96/30.05.08 art.349]</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(8) Furnizorul este obligat să  reînceapă  livrarea de energie electrică şi termică, de gaze naturale după efectuarea  plăţii  pentru consum.</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 xml:space="preserve">(9) Pentru pagubele cauzate consumatorului, furnizorul poartă răspundere în conformitate cu legislaţia în vigoare şi cu contractul. </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(10) Pentru consumul de energie peste limitele prevăzute în contract, consumatorul plăteşte furnizorului taxe majorate.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 xml:space="preserve">(11) Pentru plata  întîrziată a consumului de energie, </w:t>
            </w:r>
            <w:r w:rsidRPr="003202CA">
              <w:rPr>
                <w:rFonts w:ascii="Times New Roman" w:eastAsia="Times New Roman" w:hAnsi="Times New Roman" w:cs="Times New Roman"/>
                <w:sz w:val="24"/>
                <w:szCs w:val="24"/>
                <w:lang w:val="en-US" w:eastAsia="ru-RU"/>
              </w:rPr>
              <w:t>consumatorii plătesc</w:t>
            </w:r>
            <w:r w:rsidRPr="003202CA">
              <w:rPr>
                <w:rFonts w:ascii="Times New Roman CE" w:eastAsia="Times New Roman" w:hAnsi="Times New Roman CE" w:cs="Times New Roman CE"/>
                <w:color w:val="000000"/>
                <w:sz w:val="24"/>
                <w:szCs w:val="24"/>
                <w:lang w:val="en-US" w:eastAsia="ru-RU"/>
              </w:rPr>
              <w:t xml:space="preserve"> penalitate în mărime determinată în modul stabilit. </w:t>
            </w:r>
            <w:r w:rsidRPr="003202CA">
              <w:rPr>
                <w:rFonts w:ascii="Times New Roman" w:eastAsia="Times New Roman" w:hAnsi="Times New Roman" w:cs="Times New Roman"/>
                <w:sz w:val="24"/>
                <w:szCs w:val="24"/>
                <w:lang w:val="en-US" w:eastAsia="ru-RU"/>
              </w:rPr>
              <w:t>Cuantumul clauzei penale este negociabil. Eventualele neînţelegeri survenite între părţi în acest sens nu pot servi drept temei pentru refuzul furnizorului de a încheia contract cu consumatorul dacă acesta a respectat toate condiţiile impuse prin lege pentru încheierea contractului.</w:t>
            </w:r>
            <w:r w:rsidRPr="003202CA">
              <w:rPr>
                <w:rFonts w:ascii="Times New Roman" w:eastAsia="Times New Roman" w:hAnsi="Times New Roman" w:cs="Times New Roman"/>
                <w:sz w:val="24"/>
                <w:szCs w:val="24"/>
                <w:lang w:val="en-US" w:eastAsia="ru-RU"/>
              </w:rPr>
              <w:br/>
            </w:r>
            <w:r w:rsidRPr="003202CA">
              <w:rPr>
                <w:rFonts w:ascii="Times New Roman CE" w:eastAsia="Times New Roman" w:hAnsi="Times New Roman CE" w:cs="Times New Roman CE"/>
                <w:color w:val="000000"/>
                <w:sz w:val="24"/>
                <w:szCs w:val="24"/>
                <w:lang w:val="en-US" w:eastAsia="ru-RU"/>
              </w:rPr>
              <w:t xml:space="preserve">     </w:t>
            </w:r>
            <w:r w:rsidRPr="003202CA">
              <w:rPr>
                <w:rFonts w:ascii="Times New Roman CE" w:eastAsia="Times New Roman" w:hAnsi="Times New Roman CE" w:cs="Times New Roman CE"/>
                <w:i/>
                <w:iCs/>
                <w:color w:val="000000"/>
                <w:sz w:val="24"/>
                <w:szCs w:val="24"/>
                <w:lang w:val="en-US" w:eastAsia="ru-RU"/>
              </w:rPr>
              <w:t>[Art.12 al.(11) modificat prin LP280-XVI din 14.12.07, MO94-96/30.05.08 art.349]</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(12) Se interzice conectarea şi deconectarea consumatorului de la sursele de energie fără autorizaţia persoanelor responsabile din întreprinderile energetice sau a serviciilor tehnice operative, cu excepţia cazurilor cînd astfel de acţiuni asigură securitatea oamenilor, cazurilor de avarie sau situaţiilor de forţă majoră.</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(13) Consumatorul nu este în drept să împiedice accesul liber al reprezentanţilor furnizorului, abilitaţi cu funcţii de control, pentru înregistrarea indicaţiilor aparatelor de evidenţă a consumului de resurse energetice, conform contractului încheiat între consumator şi furnizor.</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i/>
                <w:iCs/>
                <w:color w:val="0000FF"/>
                <w:sz w:val="24"/>
                <w:szCs w:val="24"/>
                <w:lang w:val="en-US" w:eastAsia="ru-RU"/>
              </w:rPr>
              <w:t>[Art.12 al.(13) în redacţia LP1135 din 13.07.00, MO102/17.08.00]</w:t>
            </w:r>
            <w:r w:rsidRPr="003202CA">
              <w:rPr>
                <w:rFonts w:ascii="Times New Roman CE" w:eastAsia="Times New Roman" w:hAnsi="Times New Roman CE" w:cs="Times New Roman CE"/>
                <w:color w:val="0000FF"/>
                <w:sz w:val="24"/>
                <w:szCs w:val="24"/>
                <w:lang w:val="en-US" w:eastAsia="ru-RU"/>
              </w:rPr>
              <w:br/>
              <w:t xml:space="preserve">    </w:t>
            </w:r>
            <w:r w:rsidRPr="003202CA">
              <w:rPr>
                <w:rFonts w:ascii="Times New Roman" w:eastAsia="Times New Roman" w:hAnsi="Times New Roman" w:cs="Times New Roman"/>
                <w:sz w:val="24"/>
                <w:szCs w:val="24"/>
                <w:lang w:val="en-US" w:eastAsia="ru-RU"/>
              </w:rPr>
              <w:t>(14) Drepturile consumatorului în raporturile cu furnizorul de servicii, inerente activităţii de furnizare şi consum al resurselor energetice, sînt protejate prin prezenta lege, Legea cu privire la gaze, Legea cu privire la energia electrică, Legea privind piaţa produselor petroliere, precum şi prin Legea privind protecţia consumatorilor.</w:t>
            </w:r>
            <w:r w:rsidRPr="003202CA">
              <w:rPr>
                <w:rFonts w:ascii="Times New Roman" w:eastAsia="Times New Roman" w:hAnsi="Times New Roman" w:cs="Times New Roman"/>
                <w:sz w:val="24"/>
                <w:szCs w:val="24"/>
                <w:lang w:val="en-US" w:eastAsia="ru-RU"/>
              </w:rPr>
              <w:br/>
            </w:r>
            <w:r w:rsidRPr="003202CA">
              <w:rPr>
                <w:rFonts w:ascii="Times New Roman CE" w:eastAsia="Times New Roman" w:hAnsi="Times New Roman CE" w:cs="Times New Roman CE"/>
                <w:color w:val="0000FF"/>
                <w:sz w:val="24"/>
                <w:szCs w:val="24"/>
                <w:lang w:val="en-US" w:eastAsia="ru-RU"/>
              </w:rPr>
              <w:t xml:space="preserve">     </w:t>
            </w:r>
            <w:r w:rsidRPr="003202CA">
              <w:rPr>
                <w:rFonts w:ascii="Times New Roman CE" w:eastAsia="Times New Roman" w:hAnsi="Times New Roman CE" w:cs="Times New Roman CE"/>
                <w:i/>
                <w:iCs/>
                <w:color w:val="000000"/>
                <w:sz w:val="24"/>
                <w:szCs w:val="24"/>
                <w:lang w:val="en-US" w:eastAsia="ru-RU"/>
              </w:rPr>
              <w:t>[Art.12 al.(14) introdus prin LP280-XVI din 14.12.07, MO94-96/30.05.08 art.349]</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b/>
                <w:bCs/>
                <w:color w:val="000000"/>
                <w:sz w:val="24"/>
                <w:szCs w:val="24"/>
                <w:lang w:val="en-US" w:eastAsia="ru-RU"/>
              </w:rPr>
              <w:t>Articolul 13.</w:t>
            </w:r>
            <w:r w:rsidRPr="003202CA">
              <w:rPr>
                <w:rFonts w:ascii="Times New Roman CE" w:eastAsia="Times New Roman" w:hAnsi="Times New Roman CE" w:cs="Times New Roman CE"/>
                <w:color w:val="000000"/>
                <w:sz w:val="24"/>
                <w:szCs w:val="24"/>
                <w:lang w:val="en-US" w:eastAsia="ru-RU"/>
              </w:rPr>
              <w:t xml:space="preserve"> Supravegherea energetică de stat</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(1) Se instituie, prin hotărîre a Guvernului, organul supravegherii energetice de stat, care va activa în conformitate cu un  regulament aprobat de Guvern.</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(2) Organul supravegherii energetice de stat exercită supraveghere asupra respectării regulamentelor, actelor normativ-tehnice şi regulilor de securitate la construirea, echiparea şi funcţionarea obiectivelor energetice şi exploatarea utilajelor, precum  şi a instalaţiilor energetice ale consumatorilor.</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(3) Activitatea organului supravegherii energetice de stat se finanţează din mijloacele ce se includ în tariful pentru energia electrică.</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i/>
                <w:iCs/>
                <w:color w:val="0000FF"/>
                <w:sz w:val="24"/>
                <w:szCs w:val="24"/>
                <w:lang w:val="en-US" w:eastAsia="ru-RU"/>
              </w:rPr>
              <w:t>[Art.13 al.(3) introdus LP403 din 17.10.03, MO1/01.01.04 art.2]</w:t>
            </w:r>
            <w:r w:rsidRPr="003202CA">
              <w:rPr>
                <w:rFonts w:ascii="Times New Roman CE" w:eastAsia="Times New Roman" w:hAnsi="Times New Roman CE" w:cs="Times New Roman CE"/>
                <w:color w:val="0000FF"/>
                <w:sz w:val="24"/>
                <w:szCs w:val="24"/>
                <w:lang w:val="en-US" w:eastAsia="ru-RU"/>
              </w:rPr>
              <w:br/>
              <w:t xml:space="preserve">     </w:t>
            </w:r>
            <w:r w:rsidRPr="003202CA">
              <w:rPr>
                <w:rFonts w:ascii="Times New Roman" w:eastAsia="Times New Roman" w:hAnsi="Times New Roman" w:cs="Times New Roman"/>
                <w:b/>
                <w:bCs/>
                <w:sz w:val="24"/>
                <w:szCs w:val="24"/>
                <w:lang w:val="en-US" w:eastAsia="ru-RU"/>
              </w:rPr>
              <w:t>Articolul 13</w:t>
            </w:r>
            <w:r w:rsidRPr="003202CA">
              <w:rPr>
                <w:rFonts w:ascii="Times New Roman" w:eastAsia="Times New Roman" w:hAnsi="Times New Roman" w:cs="Times New Roman"/>
                <w:b/>
                <w:bCs/>
                <w:sz w:val="24"/>
                <w:szCs w:val="24"/>
                <w:vertAlign w:val="superscript"/>
                <w:lang w:val="en-US" w:eastAsia="ru-RU"/>
              </w:rPr>
              <w:t>1</w:t>
            </w:r>
            <w:r w:rsidRPr="003202CA">
              <w:rPr>
                <w:rFonts w:ascii="Times New Roman" w:eastAsia="Times New Roman" w:hAnsi="Times New Roman" w:cs="Times New Roman"/>
                <w:b/>
                <w:bCs/>
                <w:sz w:val="24"/>
                <w:szCs w:val="24"/>
                <w:lang w:val="en-US" w:eastAsia="ru-RU"/>
              </w:rPr>
              <w:t>.</w:t>
            </w:r>
            <w:r w:rsidRPr="003202CA">
              <w:rPr>
                <w:rFonts w:ascii="Times New Roman" w:eastAsia="Times New Roman" w:hAnsi="Times New Roman" w:cs="Times New Roman"/>
                <w:sz w:val="24"/>
                <w:szCs w:val="24"/>
                <w:lang w:val="en-US" w:eastAsia="ru-RU"/>
              </w:rPr>
              <w:t xml:space="preserve"> Limitele efectuării controlului şi  </w:t>
            </w:r>
            <w:r w:rsidRPr="003202CA">
              <w:rPr>
                <w:rFonts w:ascii="Times New Roman" w:eastAsia="Times New Roman" w:hAnsi="Times New Roman" w:cs="Times New Roman"/>
                <w:sz w:val="24"/>
                <w:szCs w:val="24"/>
                <w:lang w:val="en-US" w:eastAsia="ru-RU"/>
              </w:rPr>
              <w:br/>
              <w:t xml:space="preserve">                            drepturile de bază ale organului </w:t>
            </w:r>
            <w:r w:rsidRPr="003202CA">
              <w:rPr>
                <w:rFonts w:ascii="Times New Roman" w:eastAsia="Times New Roman" w:hAnsi="Times New Roman" w:cs="Times New Roman"/>
                <w:sz w:val="24"/>
                <w:szCs w:val="24"/>
                <w:lang w:val="en-US" w:eastAsia="ru-RU"/>
              </w:rPr>
              <w:br/>
              <w:t>                            supravegherii energetice de stat</w:t>
            </w:r>
            <w:r w:rsidRPr="003202CA">
              <w:rPr>
                <w:rFonts w:ascii="Times New Roman" w:eastAsia="Times New Roman" w:hAnsi="Times New Roman" w:cs="Times New Roman"/>
                <w:sz w:val="24"/>
                <w:szCs w:val="24"/>
                <w:lang w:val="en-US" w:eastAsia="ru-RU"/>
              </w:rPr>
              <w:br/>
              <w:t>    (1) Organul supravegherii energetice de stat va efectua controlul asupra:</w:t>
            </w:r>
            <w:r w:rsidRPr="003202CA">
              <w:rPr>
                <w:rFonts w:ascii="Times New Roman" w:eastAsia="Times New Roman" w:hAnsi="Times New Roman" w:cs="Times New Roman"/>
                <w:sz w:val="24"/>
                <w:szCs w:val="24"/>
                <w:lang w:val="en-US" w:eastAsia="ru-RU"/>
              </w:rPr>
              <w:br/>
              <w:t xml:space="preserve">    a) respectării de către producătorii, transportatorii, distribuitorii şi consumatorii de energie electrică şi termică a normelor de amenajare a instalaţiilor electrice, a regulamentelor de exploatare a instalaţiilor electrice şi termice, a normelor de securitate tehnică în procesul utilizării instalaţiilor electrice şi termice, a documentelor normative privind calitatea energiei electrice şi termice, precum şi a altor instrucţiuni şi documente normativ-tehnice stabilite prin </w:t>
            </w:r>
            <w:r w:rsidRPr="003202CA">
              <w:rPr>
                <w:rFonts w:ascii="Times New Roman" w:eastAsia="Times New Roman" w:hAnsi="Times New Roman" w:cs="Times New Roman"/>
                <w:sz w:val="24"/>
                <w:szCs w:val="24"/>
                <w:lang w:val="en-US" w:eastAsia="ru-RU"/>
              </w:rPr>
              <w:lastRenderedPageBreak/>
              <w:t>legi;</w:t>
            </w:r>
            <w:r w:rsidRPr="003202CA">
              <w:rPr>
                <w:rFonts w:ascii="Times New Roman" w:eastAsia="Times New Roman" w:hAnsi="Times New Roman" w:cs="Times New Roman"/>
                <w:sz w:val="24"/>
                <w:szCs w:val="24"/>
                <w:lang w:val="en-US" w:eastAsia="ru-RU"/>
              </w:rPr>
              <w:br/>
              <w:t>    b) corespunderii instalaţiilor electrice şi termice documentelor normative obligatorii stabilite prin legi;</w:t>
            </w:r>
            <w:r w:rsidRPr="003202CA">
              <w:rPr>
                <w:rFonts w:ascii="Times New Roman" w:eastAsia="Times New Roman" w:hAnsi="Times New Roman" w:cs="Times New Roman"/>
                <w:sz w:val="24"/>
                <w:szCs w:val="24"/>
                <w:lang w:val="en-US" w:eastAsia="ru-RU"/>
              </w:rPr>
              <w:br/>
              <w:t>    c) efectuării testărilor şi încercărilor periodice ale instalaţiilor electrice şi termice ale agenţilor economici, inclusiv ale celor din sistemul energetic, în conformitate cu normele în vigoare stabilite prin legi;</w:t>
            </w:r>
            <w:r w:rsidRPr="003202CA">
              <w:rPr>
                <w:rFonts w:ascii="Times New Roman" w:eastAsia="Times New Roman" w:hAnsi="Times New Roman" w:cs="Times New Roman"/>
                <w:sz w:val="24"/>
                <w:szCs w:val="24"/>
                <w:lang w:val="en-US" w:eastAsia="ru-RU"/>
              </w:rPr>
              <w:br/>
              <w:t>    d) instalaţiilor în funcţiune, celor noi sau reconstruite de producere, transport şi distribuţie a energiei electrice şi termice, în scopul determinării corespunderii lor cu normele în vigoare stabilite prin legi;</w:t>
            </w:r>
            <w:r w:rsidRPr="003202CA">
              <w:rPr>
                <w:rFonts w:ascii="Times New Roman" w:eastAsia="Times New Roman" w:hAnsi="Times New Roman" w:cs="Times New Roman"/>
                <w:sz w:val="24"/>
                <w:szCs w:val="24"/>
                <w:lang w:val="en-US" w:eastAsia="ru-RU"/>
              </w:rPr>
              <w:br/>
              <w:t>    e) corespunderii instalaţiilor energetice, noi sau reconstruite, ale consumatorilor cu normele de amenajare şi alte documente normativ-tehnice în vigoare stabilite prin legi şi va emite actele de dare în exploatare a acestor instalaţii;</w:t>
            </w:r>
            <w:r w:rsidRPr="003202CA">
              <w:rPr>
                <w:rFonts w:ascii="Times New Roman" w:eastAsia="Times New Roman" w:hAnsi="Times New Roman" w:cs="Times New Roman"/>
                <w:sz w:val="24"/>
                <w:szCs w:val="24"/>
                <w:lang w:val="en-US" w:eastAsia="ru-RU"/>
              </w:rPr>
              <w:br/>
              <w:t xml:space="preserve">    f) respectării cerinţelor documentelor normativ-tehnice în vigoare la emiterea avizelor de racordare a noilor instalaţii de utilizare la reţelele de distribuţie şi transport al energiei. </w:t>
            </w:r>
            <w:r w:rsidRPr="003202CA">
              <w:rPr>
                <w:rFonts w:ascii="Times New Roman" w:eastAsia="Times New Roman" w:hAnsi="Times New Roman" w:cs="Times New Roman"/>
                <w:sz w:val="24"/>
                <w:szCs w:val="24"/>
                <w:lang w:val="en-US" w:eastAsia="ru-RU"/>
              </w:rPr>
              <w:br/>
              <w:t>    (2) Organul supravegherii energetice de stat este în drept:</w:t>
            </w:r>
            <w:r w:rsidRPr="003202CA">
              <w:rPr>
                <w:rFonts w:ascii="Times New Roman" w:eastAsia="Times New Roman" w:hAnsi="Times New Roman" w:cs="Times New Roman"/>
                <w:sz w:val="24"/>
                <w:szCs w:val="24"/>
                <w:lang w:val="en-US" w:eastAsia="ru-RU"/>
              </w:rPr>
              <w:br/>
              <w:t>    a) să suspende procesul de fabricare a echipamentului electrotehnic de către agenţii economici în cazul în care condiţiile tehnice nu corespund normelor în vigoare stabilite prin legi;</w:t>
            </w:r>
            <w:r w:rsidRPr="003202CA">
              <w:rPr>
                <w:rFonts w:ascii="Times New Roman" w:eastAsia="Times New Roman" w:hAnsi="Times New Roman" w:cs="Times New Roman"/>
                <w:sz w:val="24"/>
                <w:szCs w:val="24"/>
                <w:lang w:val="en-US" w:eastAsia="ru-RU"/>
              </w:rPr>
              <w:br/>
              <w:t>    b) să emită prescripţii obligatorii spre executare pentru proprietarii şi gestionarii de instalaţii electrice şi termice în vederea excluderii abaterilor de la regulamentele, instrucţiunile şi normativele în vigoare stabilite prin legi privind întreţinerea, deservirea, exploatarea lor, precum şi cele privind utilizarea energiei electrice şi termice;</w:t>
            </w:r>
            <w:r w:rsidRPr="003202CA">
              <w:rPr>
                <w:rFonts w:ascii="Times New Roman" w:eastAsia="Times New Roman" w:hAnsi="Times New Roman" w:cs="Times New Roman"/>
                <w:sz w:val="24"/>
                <w:szCs w:val="24"/>
                <w:lang w:val="en-US" w:eastAsia="ru-RU"/>
              </w:rPr>
              <w:br/>
              <w:t>    c) să ceară de la proprietarii şi gestionarii instalaţiilor electrice şi termice decuplarea imediată a instalaţiilor electrice şi termice a căror stare tehnică poate provoca avarii, incendii, explozii sau poate pune în pericol viaţa oamenilor;</w:t>
            </w:r>
            <w:r w:rsidRPr="003202CA">
              <w:rPr>
                <w:rFonts w:ascii="Times New Roman" w:eastAsia="Times New Roman" w:hAnsi="Times New Roman" w:cs="Times New Roman"/>
                <w:sz w:val="24"/>
                <w:szCs w:val="24"/>
                <w:lang w:val="en-US" w:eastAsia="ru-RU"/>
              </w:rPr>
              <w:br/>
              <w:t>    d) să aibă acces la instalaţiile electrice şi termice ale persoanelor fizice şi juridice, indiferent de apartenenţa lor departamentală şi tipurile de proprietate, doar în cazurile prevăzute în mod expres de lege;</w:t>
            </w:r>
            <w:r w:rsidRPr="003202CA">
              <w:rPr>
                <w:rFonts w:ascii="Times New Roman" w:eastAsia="Times New Roman" w:hAnsi="Times New Roman" w:cs="Times New Roman"/>
                <w:sz w:val="24"/>
                <w:szCs w:val="24"/>
                <w:lang w:val="en-US" w:eastAsia="ru-RU"/>
              </w:rPr>
              <w:br/>
              <w:t>    e) să emită prescripţii obligatorii pentru agenţii economici privind suspendarea activităţii persoanelor neatestate şi a celor care încalcă regulile şi normele de securitate la executarea lucrărilor în instalaţiile electrice şi termice;</w:t>
            </w:r>
            <w:r w:rsidRPr="003202CA">
              <w:rPr>
                <w:rFonts w:ascii="Times New Roman" w:eastAsia="Times New Roman" w:hAnsi="Times New Roman" w:cs="Times New Roman"/>
                <w:sz w:val="24"/>
                <w:szCs w:val="24"/>
                <w:lang w:val="en-US" w:eastAsia="ru-RU"/>
              </w:rPr>
              <w:br/>
              <w:t>    f) să ceară furnizorilor de energie electrică şi termică sistarea livrării de energie consumatorilor în cazul în care nerespectarea prevederilor actelor normativ-tehnice în vigoare prevăzute de lege privind organizarea lucrărilor şi protecţia muncii la deservirea şi exploatarea instalaţiilor electrice şi termice poate provoca avarii, incendii sau electrocutări, iar prescripţiile inspectorilor nu sînt executate;</w:t>
            </w:r>
            <w:r w:rsidRPr="003202CA">
              <w:rPr>
                <w:rFonts w:ascii="Times New Roman" w:eastAsia="Times New Roman" w:hAnsi="Times New Roman" w:cs="Times New Roman"/>
                <w:sz w:val="24"/>
                <w:szCs w:val="24"/>
                <w:lang w:val="en-US" w:eastAsia="ru-RU"/>
              </w:rPr>
              <w:br/>
              <w:t>    g) să participe, în modul stabilit, la examinarea circumstanţelor şi cauzelor avariilor, incendiilor şi electrocutărilor grave sau în grup, provocate de instalaţiile electrice şi termice;</w:t>
            </w:r>
            <w:r w:rsidRPr="003202CA">
              <w:rPr>
                <w:rFonts w:ascii="Times New Roman" w:eastAsia="Times New Roman" w:hAnsi="Times New Roman" w:cs="Times New Roman"/>
                <w:sz w:val="24"/>
                <w:szCs w:val="24"/>
                <w:lang w:val="en-US" w:eastAsia="ru-RU"/>
              </w:rPr>
              <w:br/>
              <w:t>    h) să primească de la agenţii economici, pentru examinare operativă, documente şi informaţii referitoare la respectarea cerinţelor regulamentelor şi normelor de amenajare, deservire şi exploatare a instalaţiilor, centralelor şi reţelelor electrice şi termice;</w:t>
            </w:r>
            <w:r w:rsidRPr="003202CA">
              <w:rPr>
                <w:rFonts w:ascii="Times New Roman" w:eastAsia="Times New Roman" w:hAnsi="Times New Roman" w:cs="Times New Roman"/>
                <w:sz w:val="24"/>
                <w:szCs w:val="24"/>
                <w:lang w:val="en-US" w:eastAsia="ru-RU"/>
              </w:rPr>
              <w:br/>
              <w:t>    i) să suspende, pînă la lichidarea încălcărilor cerinţelor actelor normativ-tehnice, producerea sau montarea utilajului şi instalaţiilor energetice a căror exploatare poate provoca avarii, incendii sau electrocutări;</w:t>
            </w:r>
            <w:r w:rsidRPr="003202CA">
              <w:rPr>
                <w:rFonts w:ascii="Times New Roman" w:eastAsia="Times New Roman" w:hAnsi="Times New Roman" w:cs="Times New Roman"/>
                <w:sz w:val="24"/>
                <w:szCs w:val="24"/>
                <w:lang w:val="en-US" w:eastAsia="ru-RU"/>
              </w:rPr>
              <w:br/>
              <w:t>    j) să antreneze, în caz de necesitate, specialişti de la instituţiile ştiinţifice şi cele de proiectare, de la alte organizaţii în efectuarea expertizelor şi prezentarea concluziilor referitoare la problemele ce ţin de competenţa organului supravegherii energetice de stat;</w:t>
            </w:r>
            <w:r w:rsidRPr="003202CA">
              <w:rPr>
                <w:rFonts w:ascii="Times New Roman" w:eastAsia="Times New Roman" w:hAnsi="Times New Roman" w:cs="Times New Roman"/>
                <w:sz w:val="24"/>
                <w:szCs w:val="24"/>
                <w:lang w:val="en-US" w:eastAsia="ru-RU"/>
              </w:rPr>
              <w:br/>
              <w:t>    k) să aplice, în modul stabilit de lege, sancţiuni proprietarilor şi gestionarilor instalaţiilor electrice şi termice care nu execută prescripţiile emise pentru evitarea avariilor, incendiilor şi electrocutărilor ce pot fi provocate de instalaţiile în cauză;</w:t>
            </w:r>
            <w:r w:rsidRPr="003202CA">
              <w:rPr>
                <w:rFonts w:ascii="Times New Roman" w:eastAsia="Times New Roman" w:hAnsi="Times New Roman" w:cs="Times New Roman"/>
                <w:sz w:val="24"/>
                <w:szCs w:val="24"/>
                <w:lang w:val="en-US" w:eastAsia="ru-RU"/>
              </w:rPr>
              <w:br/>
              <w:t xml:space="preserve">    l) să efectueze controlul tehnic anual al instalaţiilor electrice şi termice ale agenţilor economici </w:t>
            </w:r>
            <w:r w:rsidRPr="003202CA">
              <w:rPr>
                <w:rFonts w:ascii="Times New Roman" w:eastAsia="Times New Roman" w:hAnsi="Times New Roman" w:cs="Times New Roman"/>
                <w:sz w:val="24"/>
                <w:szCs w:val="24"/>
                <w:lang w:val="en-US" w:eastAsia="ru-RU"/>
              </w:rPr>
              <w:lastRenderedPageBreak/>
              <w:t xml:space="preserve">în scopul prevenirii avariilor, incendiilor şi electrocutărilor. </w:t>
            </w:r>
            <w:r w:rsidRPr="003202CA">
              <w:rPr>
                <w:rFonts w:ascii="Times New Roman" w:eastAsia="Times New Roman" w:hAnsi="Times New Roman" w:cs="Times New Roman"/>
                <w:sz w:val="24"/>
                <w:szCs w:val="24"/>
                <w:lang w:val="en-US" w:eastAsia="ru-RU"/>
              </w:rPr>
              <w:br/>
              <w:t xml:space="preserve">    (3) Controlul şi drepturile menţionate la alin. (1) şi (2) sînt exercitate de către organul supravegherii energetice de stat în limitele, cerinţele şi procedura stabilite prin lege. </w:t>
            </w:r>
            <w:r w:rsidRPr="003202CA">
              <w:rPr>
                <w:rFonts w:ascii="Times New Roman" w:eastAsia="Times New Roman" w:hAnsi="Times New Roman" w:cs="Times New Roman"/>
                <w:sz w:val="24"/>
                <w:szCs w:val="24"/>
                <w:lang w:val="en-US" w:eastAsia="ru-RU"/>
              </w:rPr>
              <w:br/>
              <w:t xml:space="preserve">    (4) Drepturile prevăzute la alin. (2) lit. a) şi i) se exercită doar prin hotărîre judecătorească, adoptată în temeiul legii, la cererea organului supravegherii energetice de stat. </w:t>
            </w:r>
            <w:r w:rsidRPr="003202CA">
              <w:rPr>
                <w:rFonts w:ascii="Times New Roman" w:eastAsia="Times New Roman" w:hAnsi="Times New Roman" w:cs="Times New Roman"/>
                <w:sz w:val="24"/>
                <w:szCs w:val="24"/>
                <w:lang w:val="en-US" w:eastAsia="ru-RU"/>
              </w:rPr>
              <w:br/>
              <w:t xml:space="preserve">    (5) În cazul unui pericol iminent de avarii, incendii sau electrocutări, organul supravegherii energetice de stat este în drept să-şi exercite drepturile prevăzute la alin. (2) lit. a) şi lit. i), cu adresarea ulterioară în instanţa de judecată. Adresarea în instanţă trebuie să se facă în termen de 3 zile lucrătoare. În caz de nerespectare a acestui termen, suspendarea funcţionării obiectivelor menţionate la alin. (2) lit. a) şi i) se anulează. </w:t>
            </w:r>
            <w:r w:rsidRPr="003202CA">
              <w:rPr>
                <w:rFonts w:ascii="Times New Roman" w:eastAsia="Times New Roman" w:hAnsi="Times New Roman" w:cs="Times New Roman"/>
                <w:sz w:val="24"/>
                <w:szCs w:val="24"/>
                <w:lang w:val="en-US" w:eastAsia="ru-RU"/>
              </w:rPr>
              <w:br/>
              <w:t>    (6) Reluarea activităţii se efectuează în temeiul hotărîrii instanţei de judecată care a emis hotărîrea de sistare a lucrărilor sau al hotărîrii instanţei ierarhic superioare, conform legii.</w:t>
            </w:r>
            <w:r w:rsidRPr="003202CA">
              <w:rPr>
                <w:rFonts w:ascii="Times New Roman" w:eastAsia="Times New Roman" w:hAnsi="Times New Roman" w:cs="Times New Roman"/>
                <w:sz w:val="24"/>
                <w:szCs w:val="24"/>
                <w:lang w:val="en-US" w:eastAsia="ru-RU"/>
              </w:rPr>
              <w:br/>
            </w:r>
            <w:r w:rsidRPr="003202CA">
              <w:rPr>
                <w:rFonts w:ascii="Times New Roman CE" w:eastAsia="Times New Roman" w:hAnsi="Times New Roman CE" w:cs="Times New Roman CE"/>
                <w:color w:val="0000FF"/>
                <w:sz w:val="24"/>
                <w:szCs w:val="24"/>
                <w:lang w:val="en-US" w:eastAsia="ru-RU"/>
              </w:rPr>
              <w:t>     </w:t>
            </w:r>
            <w:r w:rsidRPr="003202CA">
              <w:rPr>
                <w:rFonts w:ascii="Times New Roman CE" w:eastAsia="Times New Roman" w:hAnsi="Times New Roman CE" w:cs="Times New Roman CE"/>
                <w:i/>
                <w:iCs/>
                <w:color w:val="000000"/>
                <w:sz w:val="24"/>
                <w:szCs w:val="24"/>
                <w:lang w:val="en-US" w:eastAsia="ru-RU"/>
              </w:rPr>
              <w:t>[Art.13</w:t>
            </w:r>
            <w:r w:rsidRPr="003202CA">
              <w:rPr>
                <w:rFonts w:ascii="Times New Roman CE" w:eastAsia="Times New Roman" w:hAnsi="Times New Roman CE" w:cs="Times New Roman CE"/>
                <w:i/>
                <w:iCs/>
                <w:color w:val="000000"/>
                <w:sz w:val="24"/>
                <w:szCs w:val="24"/>
                <w:vertAlign w:val="superscript"/>
                <w:lang w:val="en-US" w:eastAsia="ru-RU"/>
              </w:rPr>
              <w:t>1</w:t>
            </w:r>
            <w:r w:rsidRPr="003202CA">
              <w:rPr>
                <w:rFonts w:ascii="Times New Roman CE" w:eastAsia="Times New Roman" w:hAnsi="Times New Roman CE" w:cs="Times New Roman CE"/>
                <w:i/>
                <w:iCs/>
                <w:color w:val="000000"/>
                <w:sz w:val="24"/>
                <w:szCs w:val="24"/>
                <w:lang w:val="en-US" w:eastAsia="ru-RU"/>
              </w:rPr>
              <w:t xml:space="preserve"> introdus prin LP280-XVI din 14.12.07, MO94-96/30.05.08 art.349]</w:t>
            </w:r>
          </w:p>
          <w:p w:rsidR="003202CA" w:rsidRPr="003202CA" w:rsidRDefault="003202CA" w:rsidP="003202CA">
            <w:pPr>
              <w:spacing w:after="0" w:line="240" w:lineRule="auto"/>
              <w:rPr>
                <w:rFonts w:ascii="Times New Roman" w:eastAsia="Times New Roman" w:hAnsi="Times New Roman" w:cs="Times New Roman"/>
                <w:b/>
                <w:bCs/>
                <w:sz w:val="24"/>
                <w:szCs w:val="24"/>
                <w:lang w:val="en-US" w:eastAsia="ru-RU"/>
              </w:rPr>
            </w:pPr>
            <w:r w:rsidRPr="003202CA">
              <w:rPr>
                <w:rFonts w:ascii="Times New Roman CE" w:eastAsia="Times New Roman" w:hAnsi="Times New Roman CE" w:cs="Times New Roman CE"/>
                <w:b/>
                <w:bCs/>
                <w:color w:val="000000"/>
                <w:sz w:val="24"/>
                <w:szCs w:val="24"/>
                <w:lang w:val="en-US" w:eastAsia="ru-RU"/>
              </w:rPr>
              <w:t>Capitolul V</w:t>
            </w:r>
          </w:p>
          <w:p w:rsidR="003202CA" w:rsidRPr="003202CA" w:rsidRDefault="003202CA" w:rsidP="003202CA">
            <w:pPr>
              <w:spacing w:after="0" w:line="240" w:lineRule="auto"/>
              <w:rPr>
                <w:rFonts w:ascii="Times New Roman" w:eastAsia="Times New Roman" w:hAnsi="Times New Roman" w:cs="Times New Roman"/>
                <w:b/>
                <w:bCs/>
                <w:sz w:val="24"/>
                <w:szCs w:val="24"/>
                <w:lang w:val="en-US" w:eastAsia="ru-RU"/>
              </w:rPr>
            </w:pPr>
            <w:r w:rsidRPr="003202CA">
              <w:rPr>
                <w:rFonts w:ascii="Times New Roman CE" w:eastAsia="Times New Roman" w:hAnsi="Times New Roman CE" w:cs="Times New Roman CE"/>
                <w:b/>
                <w:bCs/>
                <w:color w:val="000000"/>
                <w:sz w:val="24"/>
                <w:szCs w:val="24"/>
                <w:lang w:val="en-US" w:eastAsia="ru-RU"/>
              </w:rPr>
              <w:t>EVIDENŢA RESURSELOR ENERGETICE.</w:t>
            </w:r>
          </w:p>
          <w:p w:rsidR="003202CA" w:rsidRPr="003202CA" w:rsidRDefault="003202CA" w:rsidP="003202CA">
            <w:pPr>
              <w:spacing w:after="0" w:line="240" w:lineRule="auto"/>
              <w:rPr>
                <w:rFonts w:ascii="Times New Roman" w:eastAsia="Times New Roman" w:hAnsi="Times New Roman" w:cs="Times New Roman"/>
                <w:b/>
                <w:bCs/>
                <w:sz w:val="24"/>
                <w:szCs w:val="24"/>
                <w:lang w:val="en-US" w:eastAsia="ru-RU"/>
              </w:rPr>
            </w:pPr>
            <w:r w:rsidRPr="003202CA">
              <w:rPr>
                <w:rFonts w:ascii="Times New Roman CE" w:eastAsia="Times New Roman" w:hAnsi="Times New Roman CE" w:cs="Times New Roman CE"/>
                <w:b/>
                <w:bCs/>
                <w:color w:val="000000"/>
                <w:sz w:val="24"/>
                <w:szCs w:val="24"/>
                <w:lang w:val="en-US" w:eastAsia="ru-RU"/>
              </w:rPr>
              <w:t>RAPOARTELE STATISTICE ŞI TRANSPARENŢA</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b/>
                <w:bCs/>
                <w:color w:val="000000"/>
                <w:sz w:val="24"/>
                <w:szCs w:val="24"/>
                <w:lang w:val="en-US" w:eastAsia="ru-RU"/>
              </w:rPr>
              <w:t xml:space="preserve">Articolul 14. </w:t>
            </w:r>
            <w:r w:rsidRPr="003202CA">
              <w:rPr>
                <w:rFonts w:ascii="Times New Roman CE" w:eastAsia="Times New Roman" w:hAnsi="Times New Roman CE" w:cs="Times New Roman CE"/>
                <w:color w:val="000000"/>
                <w:sz w:val="24"/>
                <w:szCs w:val="24"/>
                <w:lang w:val="en-US" w:eastAsia="ru-RU"/>
              </w:rPr>
              <w:t>Evidenţa resurselor energetice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w:eastAsia="Times New Roman" w:hAnsi="Times New Roman" w:cs="Times New Roman"/>
                <w:sz w:val="24"/>
                <w:szCs w:val="24"/>
                <w:lang w:val="en-US" w:eastAsia="ru-RU"/>
              </w:rPr>
              <w:t>(1) Întregul volum de resurse energetice importate, produse, transportate, distribuite, depozitate şi consumate este supus unei evidenţe instrumentale.</w:t>
            </w:r>
            <w:r w:rsidRPr="003202CA">
              <w:rPr>
                <w:rFonts w:ascii="Times New Roman" w:eastAsia="Times New Roman" w:hAnsi="Times New Roman" w:cs="Times New Roman"/>
                <w:sz w:val="24"/>
                <w:szCs w:val="24"/>
                <w:lang w:val="en-US" w:eastAsia="ru-RU"/>
              </w:rPr>
              <w:br/>
              <w:t xml:space="preserve">    (2) Echipamentele de măsurare care servesc la determinarea şi decontarea consumurilor energetice între părţile contractante se verifică metrologic, conform Legii metrologiei, iar furnizorul este responsabil de montarea lor. Se instalează echipamente de măsurare ale căror tipuri sînt incluse în Registrul de stat al mijloacelor de măsurare al Republicii Moldova. </w:t>
            </w:r>
            <w:r w:rsidRPr="003202CA">
              <w:rPr>
                <w:rFonts w:ascii="Times New Roman" w:eastAsia="Times New Roman" w:hAnsi="Times New Roman" w:cs="Times New Roman"/>
                <w:sz w:val="24"/>
                <w:szCs w:val="24"/>
                <w:lang w:val="en-US" w:eastAsia="ru-RU"/>
              </w:rPr>
              <w:br/>
              <w:t>   </w:t>
            </w:r>
            <w:r w:rsidRPr="003202CA">
              <w:rPr>
                <w:rFonts w:ascii="Times New Roman" w:eastAsia="Times New Roman" w:hAnsi="Times New Roman" w:cs="Times New Roman"/>
                <w:i/>
                <w:iCs/>
                <w:sz w:val="24"/>
                <w:szCs w:val="24"/>
                <w:lang w:val="en-US" w:eastAsia="ru-RU"/>
              </w:rPr>
              <w:t xml:space="preserve"> [Art.14 al.(2) în redacţia LP280-XVI din 14.12.07, MO94-96/30.05.08 art.349]</w:t>
            </w:r>
            <w:r w:rsidRPr="003202CA">
              <w:rPr>
                <w:rFonts w:ascii="Times New Roman" w:eastAsia="Times New Roman" w:hAnsi="Times New Roman" w:cs="Times New Roman"/>
                <w:i/>
                <w:iCs/>
                <w:sz w:val="24"/>
                <w:szCs w:val="24"/>
                <w:lang w:val="en-US" w:eastAsia="ru-RU"/>
              </w:rPr>
              <w:br/>
              <w:t>    [Art.14 al.(2) în redacţia LP1135 din 13.07.00, MO102/17.08.00]</w:t>
            </w:r>
            <w:r w:rsidRPr="003202CA">
              <w:rPr>
                <w:rFonts w:ascii="Times New Roman CE" w:eastAsia="Times New Roman" w:hAnsi="Times New Roman CE" w:cs="Times New Roman CE"/>
                <w:i/>
                <w:iCs/>
                <w:color w:val="000000"/>
                <w:sz w:val="24"/>
                <w:szCs w:val="24"/>
                <w:lang w:val="en-US" w:eastAsia="ru-RU"/>
              </w:rPr>
              <w:br/>
              <w:t>    [Art.14 al.(2) declarat neconstituţional prin HCC69 din 14.12.99, MO153/29.12.99; în vigoare 14.12.99]</w:t>
            </w:r>
            <w:r w:rsidRPr="003202CA">
              <w:rPr>
                <w:rFonts w:ascii="Times New Roman CE" w:eastAsia="Times New Roman" w:hAnsi="Times New Roman CE" w:cs="Times New Roman CE"/>
                <w:color w:val="000000"/>
                <w:sz w:val="24"/>
                <w:szCs w:val="24"/>
                <w:lang w:val="en-US" w:eastAsia="ru-RU"/>
              </w:rPr>
              <w:br/>
              <w:t>    (3) Caracteristicile tehnice ale echipamentului de măsurare instalat la consumator se stabilesc de către furnizor, în funcţie de parametrii şi de condiţiile de furnizare a resurselor energetice.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i/>
                <w:iCs/>
                <w:color w:val="000000"/>
                <w:sz w:val="24"/>
                <w:szCs w:val="24"/>
                <w:lang w:val="en-US" w:eastAsia="ru-RU"/>
              </w:rPr>
              <w:t>[Art.14 al.(3) în redacţia LP280-XVI din 14.12.07, MO94-96/30.05.08 art.349]</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i/>
                <w:iCs/>
                <w:color w:val="0000FF"/>
                <w:sz w:val="24"/>
                <w:szCs w:val="24"/>
                <w:lang w:val="en-US" w:eastAsia="ru-RU"/>
              </w:rPr>
              <w:t>[Art.14 al.(3) în redacţia LP1135 din 13.07.00, MO102/17.08.00]</w:t>
            </w:r>
            <w:r w:rsidRPr="003202CA">
              <w:rPr>
                <w:rFonts w:ascii="Times New Roman CE" w:eastAsia="Times New Roman" w:hAnsi="Times New Roman CE" w:cs="Times New Roman CE"/>
                <w:color w:val="0000FF"/>
                <w:sz w:val="24"/>
                <w:szCs w:val="24"/>
                <w:lang w:val="en-US" w:eastAsia="ru-RU"/>
              </w:rPr>
              <w:br/>
              <w:t xml:space="preserve">    </w:t>
            </w:r>
            <w:r w:rsidRPr="003202CA">
              <w:rPr>
                <w:rFonts w:ascii="Times New Roman CE" w:eastAsia="Times New Roman" w:hAnsi="Times New Roman CE" w:cs="Times New Roman CE"/>
                <w:color w:val="000000"/>
                <w:sz w:val="24"/>
                <w:szCs w:val="24"/>
                <w:lang w:val="en-US" w:eastAsia="ru-RU"/>
              </w:rPr>
              <w:t xml:space="preserve">(4) Pentru consumatorii casnici, cheltuielile legate de procurarea, verificarea metrologică, instalarea, exploatarea, întreţinerea, repararea şi înlocuirea echipamentelor de măsurare a consumului de energie electrică, gaze naturale şi energie termică se suportă de către furnizor. Cheltuielile respective justificate se includ în tariful la energia electrică, gaze naturale sau energia termică. </w:t>
            </w:r>
            <w:r w:rsidRPr="003202CA">
              <w:rPr>
                <w:rFonts w:ascii="Times New Roman CE" w:eastAsia="Times New Roman" w:hAnsi="Times New Roman CE" w:cs="Times New Roman CE"/>
                <w:color w:val="000000"/>
                <w:sz w:val="24"/>
                <w:szCs w:val="24"/>
                <w:lang w:val="en-US" w:eastAsia="ru-RU"/>
              </w:rPr>
              <w:br/>
              <w:t xml:space="preserve">    (5) Consumatorul casnic este în drept să achite cheltuielile pentru procurarea, verificarea metrologică şi instalarea primară a echipamentelor de măsurare a consumului de energie electrică, gaze naturale şi energie termică înainte de efectuarea lucrărilor respective de către furnizor, urmînd ca ulterior costurile acestora să se deducă în rate din obligaţia de plată a serviciilor prestate. Mecanismul şi cotele lunare de compensare a acestor cheltuieli se vor stabili în contractele de furnizare a serviciilor menţionate. </w:t>
            </w:r>
            <w:r w:rsidRPr="003202CA">
              <w:rPr>
                <w:rFonts w:ascii="Times New Roman CE" w:eastAsia="Times New Roman" w:hAnsi="Times New Roman CE" w:cs="Times New Roman CE"/>
                <w:color w:val="000000"/>
                <w:sz w:val="24"/>
                <w:szCs w:val="24"/>
                <w:lang w:val="en-US" w:eastAsia="ru-RU"/>
              </w:rPr>
              <w:br/>
              <w:t xml:space="preserve">    (6) Consumatorii noncasnici sînt obligaţi să procure, să instaleze, să efectueze verificarea metrologică, să exploateze, să întreţină, să repare şi să înlocuiască echipamentul de măsurare a volumelor de energie electrică, gaze naturale şi energie termică care le sînt furnizate. </w:t>
            </w:r>
            <w:r w:rsidRPr="003202CA">
              <w:rPr>
                <w:rFonts w:ascii="Times New Roman CE" w:eastAsia="Times New Roman" w:hAnsi="Times New Roman CE" w:cs="Times New Roman CE"/>
                <w:color w:val="000000"/>
                <w:sz w:val="24"/>
                <w:szCs w:val="24"/>
                <w:lang w:val="en-US" w:eastAsia="ru-RU"/>
              </w:rPr>
              <w:br/>
              <w:t xml:space="preserve">    (7) Echipamentele de măsurare a volumelor consumate de energie electrică, gaze naturale şi energie termică se sigilează de către furnizor, distribuitor, transportator (după caz) în prezenţa consumatorului sau delegatului împuternicit de către acesta, cu consemnarea acestei operaţiuni într-un proces-verbal. </w:t>
            </w:r>
            <w:r w:rsidRPr="003202CA">
              <w:rPr>
                <w:rFonts w:ascii="Times New Roman CE" w:eastAsia="Times New Roman" w:hAnsi="Times New Roman CE" w:cs="Times New Roman CE"/>
                <w:color w:val="000000"/>
                <w:sz w:val="24"/>
                <w:szCs w:val="24"/>
                <w:lang w:val="en-US" w:eastAsia="ru-RU"/>
              </w:rPr>
              <w:br/>
              <w:t xml:space="preserve">    (8) În cazul în care deteriorarea echipamentului de măsurare se produce din vina </w:t>
            </w:r>
            <w:r w:rsidRPr="003202CA">
              <w:rPr>
                <w:rFonts w:ascii="Times New Roman CE" w:eastAsia="Times New Roman" w:hAnsi="Times New Roman CE" w:cs="Times New Roman CE"/>
                <w:color w:val="000000"/>
                <w:sz w:val="24"/>
                <w:szCs w:val="24"/>
                <w:lang w:val="en-US" w:eastAsia="ru-RU"/>
              </w:rPr>
              <w:lastRenderedPageBreak/>
              <w:t>consumatorului, acesta va suporta costul de demontare, reparare, verificare metrologică, montare sau înlocuire a echipamentului de măsurare deteriorat.</w:t>
            </w:r>
            <w:r w:rsidRPr="003202CA">
              <w:rPr>
                <w:rFonts w:ascii="Times New Roman CE" w:eastAsia="Times New Roman" w:hAnsi="Times New Roman CE" w:cs="Times New Roman CE"/>
                <w:color w:val="000000"/>
                <w:sz w:val="24"/>
                <w:szCs w:val="24"/>
                <w:lang w:val="en-US" w:eastAsia="ru-RU"/>
              </w:rPr>
              <w:br/>
              <w:t xml:space="preserve">     </w:t>
            </w:r>
            <w:r w:rsidRPr="003202CA">
              <w:rPr>
                <w:rFonts w:ascii="Times New Roman CE" w:eastAsia="Times New Roman" w:hAnsi="Times New Roman CE" w:cs="Times New Roman CE"/>
                <w:i/>
                <w:iCs/>
                <w:color w:val="000000"/>
                <w:sz w:val="24"/>
                <w:szCs w:val="24"/>
                <w:lang w:val="en-US" w:eastAsia="ru-RU"/>
              </w:rPr>
              <w:t>[Art.14 al.(4)-(8) introduse prin LP280-XVI din 14.12.07, MO94-96/30.05.08 art.349]</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b/>
                <w:bCs/>
                <w:color w:val="000000"/>
                <w:sz w:val="24"/>
                <w:szCs w:val="24"/>
                <w:lang w:val="en-US" w:eastAsia="ru-RU"/>
              </w:rPr>
              <w:t xml:space="preserve">Articolul 15. </w:t>
            </w:r>
            <w:r w:rsidRPr="003202CA">
              <w:rPr>
                <w:rFonts w:ascii="Times New Roman CE" w:eastAsia="Times New Roman" w:hAnsi="Times New Roman CE" w:cs="Times New Roman CE"/>
                <w:color w:val="000000"/>
                <w:sz w:val="24"/>
                <w:szCs w:val="24"/>
                <w:lang w:val="en-US" w:eastAsia="ru-RU"/>
              </w:rPr>
              <w:t>Rapoartele statistice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(1) Persoanele juridice prezintă organelor statistice de stat, în modul stabilit de lege, rapoarte de un anumit tip despre importul, exportul, producerea şi consumul de resurse energetice.</w:t>
            </w:r>
            <w:r w:rsidRPr="003202CA">
              <w:rPr>
                <w:rFonts w:ascii="Times New Roman CE" w:eastAsia="Times New Roman" w:hAnsi="Times New Roman CE" w:cs="Times New Roman CE"/>
                <w:color w:val="000000"/>
                <w:sz w:val="24"/>
                <w:szCs w:val="24"/>
                <w:lang w:val="en-US" w:eastAsia="ru-RU"/>
              </w:rPr>
              <w:br/>
              <w:t xml:space="preserve">     </w:t>
            </w:r>
            <w:r w:rsidRPr="003202CA">
              <w:rPr>
                <w:rFonts w:ascii="Times New Roman CE" w:eastAsia="Times New Roman" w:hAnsi="Times New Roman CE" w:cs="Times New Roman CE"/>
                <w:i/>
                <w:iCs/>
                <w:color w:val="000000"/>
                <w:sz w:val="24"/>
                <w:szCs w:val="24"/>
                <w:lang w:val="en-US" w:eastAsia="ru-RU"/>
              </w:rPr>
              <w:t>[Art.15 al.(1) modificat prin LP280-XVI din 14.12.07, MO94-96/30.05.08 art.349]</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(2) Responsabilă de autenticitatea informaţiilor prezentate este administraţia persoanelor juridice.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b/>
                <w:bCs/>
                <w:color w:val="000000"/>
                <w:sz w:val="24"/>
                <w:szCs w:val="24"/>
                <w:lang w:val="en-US" w:eastAsia="ru-RU"/>
              </w:rPr>
              <w:t>Articolul 16.</w:t>
            </w:r>
            <w:r w:rsidRPr="003202CA">
              <w:rPr>
                <w:rFonts w:ascii="Times New Roman CE" w:eastAsia="Times New Roman" w:hAnsi="Times New Roman CE" w:cs="Times New Roman CE"/>
                <w:color w:val="000000"/>
                <w:sz w:val="24"/>
                <w:szCs w:val="24"/>
                <w:lang w:val="en-US" w:eastAsia="ru-RU"/>
              </w:rPr>
              <w:t xml:space="preserve"> Transparenţa</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(1) Orice obiectiv energetic este deschis pentru vizitarea organizată a publicului şi pentru mijloacele de informare în masă.</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(2) Datele despre situaţia tehnică, economică şi ecologică a obiectivelor energetice, despre avariile şi perturbările din lucrul lor vor fi accesibile şi transparente.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(3) Administraţia întreprinderilor şi organizaţiilor energetice poartă răspundere pentru denaturarea şi dosirea informaţiei prevăzute la alin.(2).</w:t>
            </w:r>
          </w:p>
          <w:p w:rsidR="003202CA" w:rsidRPr="003202CA" w:rsidRDefault="003202CA" w:rsidP="003202CA">
            <w:pPr>
              <w:spacing w:after="0" w:line="240" w:lineRule="auto"/>
              <w:rPr>
                <w:rFonts w:ascii="Times New Roman" w:eastAsia="Times New Roman" w:hAnsi="Times New Roman" w:cs="Times New Roman"/>
                <w:b/>
                <w:bCs/>
                <w:sz w:val="24"/>
                <w:szCs w:val="24"/>
                <w:lang w:val="en-US" w:eastAsia="ru-RU"/>
              </w:rPr>
            </w:pPr>
            <w:r w:rsidRPr="003202CA">
              <w:rPr>
                <w:rFonts w:ascii="Times New Roman CE" w:eastAsia="Times New Roman" w:hAnsi="Times New Roman CE" w:cs="Times New Roman CE"/>
                <w:b/>
                <w:bCs/>
                <w:color w:val="000000"/>
                <w:sz w:val="24"/>
                <w:szCs w:val="24"/>
                <w:lang w:val="en-US" w:eastAsia="ru-RU"/>
              </w:rPr>
              <w:t>Capitolul VI</w:t>
            </w:r>
          </w:p>
          <w:p w:rsidR="003202CA" w:rsidRPr="003202CA" w:rsidRDefault="003202CA" w:rsidP="003202CA">
            <w:pPr>
              <w:spacing w:after="0" w:line="240" w:lineRule="auto"/>
              <w:rPr>
                <w:rFonts w:ascii="Times New Roman" w:eastAsia="Times New Roman" w:hAnsi="Times New Roman" w:cs="Times New Roman"/>
                <w:b/>
                <w:bCs/>
                <w:sz w:val="24"/>
                <w:szCs w:val="24"/>
                <w:lang w:val="en-US" w:eastAsia="ru-RU"/>
              </w:rPr>
            </w:pPr>
            <w:r w:rsidRPr="003202CA">
              <w:rPr>
                <w:rFonts w:ascii="Times New Roman CE" w:eastAsia="Times New Roman" w:hAnsi="Times New Roman CE" w:cs="Times New Roman CE"/>
                <w:b/>
                <w:bCs/>
                <w:color w:val="000000"/>
                <w:sz w:val="24"/>
                <w:szCs w:val="24"/>
                <w:lang w:val="en-US" w:eastAsia="ru-RU"/>
              </w:rPr>
              <w:t>ASIGURAREA SECURITĂŢII ÎN FUNCŢIONAREA</w:t>
            </w:r>
          </w:p>
          <w:p w:rsidR="003202CA" w:rsidRPr="003202CA" w:rsidRDefault="003202CA" w:rsidP="003202CA">
            <w:pPr>
              <w:spacing w:after="0" w:line="240" w:lineRule="auto"/>
              <w:rPr>
                <w:rFonts w:ascii="Times New Roman" w:eastAsia="Times New Roman" w:hAnsi="Times New Roman" w:cs="Times New Roman"/>
                <w:b/>
                <w:bCs/>
                <w:sz w:val="24"/>
                <w:szCs w:val="24"/>
                <w:lang w:val="en-US" w:eastAsia="ru-RU"/>
              </w:rPr>
            </w:pPr>
            <w:r w:rsidRPr="003202CA">
              <w:rPr>
                <w:rFonts w:ascii="Times New Roman CE" w:eastAsia="Times New Roman" w:hAnsi="Times New Roman CE" w:cs="Times New Roman CE"/>
                <w:b/>
                <w:bCs/>
                <w:color w:val="000000"/>
                <w:sz w:val="24"/>
                <w:szCs w:val="24"/>
                <w:lang w:val="en-US" w:eastAsia="ru-RU"/>
              </w:rPr>
              <w:t>OBIECTIVELOR ENERGETICE ŞI A PAZEI LOR</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b/>
                <w:bCs/>
                <w:color w:val="000000"/>
                <w:sz w:val="24"/>
                <w:szCs w:val="24"/>
                <w:lang w:val="en-US" w:eastAsia="ru-RU"/>
              </w:rPr>
              <w:t>Articolul 17.</w:t>
            </w:r>
            <w:r w:rsidRPr="003202CA">
              <w:rPr>
                <w:rFonts w:ascii="Times New Roman CE" w:eastAsia="Times New Roman" w:hAnsi="Times New Roman CE" w:cs="Times New Roman CE"/>
                <w:color w:val="000000"/>
                <w:sz w:val="24"/>
                <w:szCs w:val="24"/>
                <w:lang w:val="en-US" w:eastAsia="ru-RU"/>
              </w:rPr>
              <w:t xml:space="preserve"> Zonele de protecţie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(1) Obiectivele energetice au grad sporit de pericol. Pentru asigurarea exploatării lor în siguranţă, se stabilesc zone de protecţie. Modul de delimitare a acestor zone, dimensiunile şi regimul lor se stabilesc prin regulamente şi acte normative aprobate de Guvern.</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(2) Orice lucrare în zona de protecţie se efectuează numai cu acordul întreprinderii sau organizaţiei energetice.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b/>
                <w:bCs/>
                <w:color w:val="000000"/>
                <w:sz w:val="24"/>
                <w:szCs w:val="24"/>
                <w:lang w:val="en-US" w:eastAsia="ru-RU"/>
              </w:rPr>
              <w:t>Articolul 18.</w:t>
            </w:r>
            <w:r w:rsidRPr="003202CA">
              <w:rPr>
                <w:rFonts w:ascii="Times New Roman CE" w:eastAsia="Times New Roman" w:hAnsi="Times New Roman CE" w:cs="Times New Roman CE"/>
                <w:color w:val="000000"/>
                <w:sz w:val="24"/>
                <w:szCs w:val="24"/>
                <w:lang w:val="en-US" w:eastAsia="ru-RU"/>
              </w:rPr>
              <w:t xml:space="preserve"> Paza obiectivelor energetice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(1) Paza obiectivelor energetice de importanţă majoră este exercitată de paza militarizată departamentală sau interdepartamentală a Ministerului Afacerilor Interne.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(2) Persoanele fizice şi juridice care întreprind acţiuni ce violează funcţionarea obiectivelor energetice poartă răspundere în conformitate cu legea.</w:t>
            </w:r>
            <w:r w:rsidRPr="003202CA">
              <w:rPr>
                <w:rFonts w:ascii="Times New Roman CE" w:eastAsia="Times New Roman" w:hAnsi="Times New Roman CE" w:cs="Times New Roman CE"/>
                <w:color w:val="000000"/>
                <w:sz w:val="24"/>
                <w:szCs w:val="24"/>
                <w:lang w:val="en-US" w:eastAsia="ru-RU"/>
              </w:rPr>
              <w:br/>
              <w:t xml:space="preserve">     </w:t>
            </w:r>
            <w:r w:rsidRPr="003202CA">
              <w:rPr>
                <w:rFonts w:ascii="Times New Roman CE" w:eastAsia="Times New Roman" w:hAnsi="Times New Roman CE" w:cs="Times New Roman CE"/>
                <w:i/>
                <w:iCs/>
                <w:color w:val="000000"/>
                <w:sz w:val="24"/>
                <w:szCs w:val="24"/>
                <w:lang w:val="en-US" w:eastAsia="ru-RU"/>
              </w:rPr>
              <w:t>[Art.18 al.(2) modificat prin LP280-XVI din 14.12.07, MO94-96/30.05.08 art.349]</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b/>
                <w:bCs/>
                <w:color w:val="000000"/>
                <w:sz w:val="24"/>
                <w:szCs w:val="24"/>
                <w:lang w:val="en-US" w:eastAsia="ru-RU"/>
              </w:rPr>
              <w:t>Articolul 19.</w:t>
            </w:r>
            <w:r w:rsidRPr="003202CA">
              <w:rPr>
                <w:rFonts w:ascii="Times New Roman CE" w:eastAsia="Times New Roman" w:hAnsi="Times New Roman CE" w:cs="Times New Roman CE"/>
                <w:color w:val="000000"/>
                <w:sz w:val="24"/>
                <w:szCs w:val="24"/>
                <w:lang w:val="en-US" w:eastAsia="ru-RU"/>
              </w:rPr>
              <w:t xml:space="preserve"> Pregătirea cadrelor</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(1) Pentru asigurarea exploatării în siguranţă a obiectivelor energetice, personalul administrativ, specialiştii şi muncitorii lor trebuie să aibă studii speciale sau pregătire specială. Întreprinderile şi organizaţiile energetice contribuie la pregătirea şi  perfecţionarea cadrelor în instituţiile de învăţămînt de profil.</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(2) Este obligatorie efectuarea periodică a atestării şi examinării medicale a personalului operativ şi tehnic al obiectivelor energetice.</w:t>
            </w:r>
          </w:p>
          <w:p w:rsidR="003202CA" w:rsidRPr="003202CA" w:rsidRDefault="003202CA" w:rsidP="003202CA">
            <w:pPr>
              <w:spacing w:after="0" w:line="240" w:lineRule="auto"/>
              <w:rPr>
                <w:rFonts w:ascii="Times New Roman" w:eastAsia="Times New Roman" w:hAnsi="Times New Roman" w:cs="Times New Roman"/>
                <w:b/>
                <w:bCs/>
                <w:sz w:val="24"/>
                <w:szCs w:val="24"/>
                <w:lang w:val="en-US" w:eastAsia="ru-RU"/>
              </w:rPr>
            </w:pPr>
            <w:r w:rsidRPr="003202CA">
              <w:rPr>
                <w:rFonts w:ascii="Times New Roman CE" w:eastAsia="Times New Roman" w:hAnsi="Times New Roman CE" w:cs="Times New Roman CE"/>
                <w:b/>
                <w:bCs/>
                <w:color w:val="000000"/>
                <w:sz w:val="24"/>
                <w:szCs w:val="24"/>
                <w:lang w:val="en-US" w:eastAsia="ru-RU"/>
              </w:rPr>
              <w:t>Capitolul VII</w:t>
            </w:r>
          </w:p>
          <w:p w:rsidR="003202CA" w:rsidRPr="003202CA" w:rsidRDefault="003202CA" w:rsidP="003202CA">
            <w:pPr>
              <w:spacing w:after="0" w:line="240" w:lineRule="auto"/>
              <w:rPr>
                <w:rFonts w:ascii="Times New Roman" w:eastAsia="Times New Roman" w:hAnsi="Times New Roman" w:cs="Times New Roman"/>
                <w:b/>
                <w:bCs/>
                <w:sz w:val="24"/>
                <w:szCs w:val="24"/>
                <w:lang w:val="en-US" w:eastAsia="ru-RU"/>
              </w:rPr>
            </w:pPr>
            <w:r w:rsidRPr="003202CA">
              <w:rPr>
                <w:rFonts w:ascii="Times New Roman CE" w:eastAsia="Times New Roman" w:hAnsi="Times New Roman CE" w:cs="Times New Roman CE"/>
                <w:b/>
                <w:bCs/>
                <w:color w:val="000000"/>
                <w:sz w:val="24"/>
                <w:szCs w:val="24"/>
                <w:lang w:val="en-US" w:eastAsia="ru-RU"/>
              </w:rPr>
              <w:t>DISPOZIŢII FINALE</w:t>
            </w:r>
          </w:p>
          <w:p w:rsidR="003202CA" w:rsidRPr="003202CA" w:rsidRDefault="003202CA" w:rsidP="003202CA">
            <w:pPr>
              <w:spacing w:after="0" w:line="240" w:lineRule="auto"/>
              <w:rPr>
                <w:rFonts w:ascii="Times New Roman" w:eastAsia="Times New Roman" w:hAnsi="Times New Roman" w:cs="Times New Roman"/>
                <w:b/>
                <w:bCs/>
                <w:sz w:val="24"/>
                <w:szCs w:val="24"/>
                <w:lang w:val="en-US" w:eastAsia="ru-RU"/>
              </w:rPr>
            </w:pPr>
            <w:r w:rsidRPr="003202CA">
              <w:rPr>
                <w:rFonts w:ascii="Times New Roman CE" w:eastAsia="Times New Roman" w:hAnsi="Times New Roman CE" w:cs="Times New Roman CE"/>
                <w:b/>
                <w:bCs/>
                <w:color w:val="000000"/>
                <w:sz w:val="24"/>
                <w:szCs w:val="24"/>
                <w:lang w:val="en-US" w:eastAsia="ru-RU"/>
              </w:rPr>
              <w:t>Articolul 20</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Prezenta lege intră în vigoare la data publicării.</w:t>
            </w:r>
          </w:p>
          <w:p w:rsidR="003202CA" w:rsidRPr="003202CA" w:rsidRDefault="003202CA" w:rsidP="003202CA">
            <w:pPr>
              <w:spacing w:after="0" w:line="240" w:lineRule="auto"/>
              <w:rPr>
                <w:rFonts w:ascii="Times New Roman" w:eastAsia="Times New Roman" w:hAnsi="Times New Roman" w:cs="Times New Roman"/>
                <w:b/>
                <w:bCs/>
                <w:sz w:val="24"/>
                <w:szCs w:val="24"/>
                <w:lang w:val="en-US" w:eastAsia="ru-RU"/>
              </w:rPr>
            </w:pPr>
            <w:r w:rsidRPr="003202CA">
              <w:rPr>
                <w:rFonts w:ascii="Times New Roman CE" w:eastAsia="Times New Roman" w:hAnsi="Times New Roman CE" w:cs="Times New Roman CE"/>
                <w:b/>
                <w:bCs/>
                <w:color w:val="000000"/>
                <w:sz w:val="24"/>
                <w:szCs w:val="24"/>
                <w:lang w:val="en-US" w:eastAsia="ru-RU"/>
              </w:rPr>
              <w:t>Articolul 21</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Guvernul, în termen de 3 luni:</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 va pune actele sale normative în concordanţă cu prezenta lege;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r w:rsidRPr="003202CA">
              <w:rPr>
                <w:rFonts w:ascii="Times New Roman CE" w:eastAsia="Times New Roman" w:hAnsi="Times New Roman CE" w:cs="Times New Roman CE"/>
                <w:color w:val="000000"/>
                <w:sz w:val="24"/>
                <w:szCs w:val="24"/>
                <w:lang w:val="en-US" w:eastAsia="ru-RU"/>
              </w:rPr>
              <w:t>- va aproba, în temeiul prezentei legi, actele normative care asigură funcţionarea obiectivelor energetice.</w:t>
            </w:r>
          </w:p>
          <w:p w:rsidR="003202CA" w:rsidRPr="003202CA" w:rsidRDefault="003202CA" w:rsidP="003202CA">
            <w:pPr>
              <w:spacing w:after="0" w:line="240" w:lineRule="auto"/>
              <w:rPr>
                <w:rFonts w:ascii="Times New Roman" w:eastAsia="Times New Roman" w:hAnsi="Times New Roman" w:cs="Times New Roman"/>
                <w:sz w:val="24"/>
                <w:szCs w:val="24"/>
                <w:lang w:val="en-US" w:eastAsia="ru-RU"/>
              </w:rPr>
            </w:pPr>
          </w:p>
          <w:p w:rsidR="003202CA" w:rsidRPr="003202CA" w:rsidRDefault="003202CA" w:rsidP="003202CA">
            <w:pPr>
              <w:spacing w:after="0" w:line="240" w:lineRule="auto"/>
              <w:rPr>
                <w:rFonts w:ascii="Times New Roman" w:eastAsia="Times New Roman" w:hAnsi="Times New Roman" w:cs="Times New Roman"/>
                <w:sz w:val="24"/>
                <w:szCs w:val="24"/>
                <w:lang w:eastAsia="ru-RU"/>
              </w:rPr>
            </w:pPr>
            <w:r w:rsidRPr="003202CA">
              <w:rPr>
                <w:rFonts w:ascii="Times New Roman CE" w:eastAsia="Times New Roman" w:hAnsi="Times New Roman CE" w:cs="Times New Roman CE"/>
                <w:color w:val="000000"/>
                <w:sz w:val="24"/>
                <w:szCs w:val="24"/>
                <w:lang w:eastAsia="ru-RU"/>
              </w:rPr>
              <w:t>PREŞEDINTELE</w:t>
            </w:r>
          </w:p>
          <w:p w:rsidR="003202CA" w:rsidRPr="003202CA" w:rsidRDefault="003202CA" w:rsidP="003202CA">
            <w:pPr>
              <w:spacing w:after="240" w:line="240" w:lineRule="auto"/>
              <w:rPr>
                <w:rFonts w:ascii="Times New Roman" w:eastAsia="Times New Roman" w:hAnsi="Times New Roman" w:cs="Times New Roman"/>
                <w:sz w:val="24"/>
                <w:szCs w:val="24"/>
                <w:lang w:eastAsia="ru-RU"/>
              </w:rPr>
            </w:pPr>
            <w:r w:rsidRPr="003202CA">
              <w:rPr>
                <w:rFonts w:ascii="Times New Roman CE" w:eastAsia="Times New Roman" w:hAnsi="Times New Roman CE" w:cs="Times New Roman CE"/>
                <w:color w:val="000000"/>
                <w:sz w:val="24"/>
                <w:szCs w:val="24"/>
                <w:lang w:eastAsia="ru-RU"/>
              </w:rPr>
              <w:t>PARLAMENTULUI                                   Dumitru MOŢPAN</w:t>
            </w:r>
          </w:p>
          <w:p w:rsidR="003202CA" w:rsidRPr="003202CA" w:rsidRDefault="003202CA" w:rsidP="003202CA">
            <w:pPr>
              <w:spacing w:after="0" w:line="240" w:lineRule="auto"/>
              <w:rPr>
                <w:rFonts w:ascii="Times New Roman" w:eastAsia="Times New Roman" w:hAnsi="Times New Roman" w:cs="Times New Roman"/>
                <w:sz w:val="24"/>
                <w:szCs w:val="24"/>
                <w:lang w:eastAsia="ru-RU"/>
              </w:rPr>
            </w:pPr>
            <w:r w:rsidRPr="003202CA">
              <w:rPr>
                <w:rFonts w:ascii="Times New Roman CE" w:eastAsia="Times New Roman" w:hAnsi="Times New Roman CE" w:cs="Times New Roman CE"/>
                <w:color w:val="000000"/>
                <w:sz w:val="24"/>
                <w:szCs w:val="24"/>
                <w:lang w:eastAsia="ru-RU"/>
              </w:rPr>
              <w:lastRenderedPageBreak/>
              <w:t>Chişinău, 19 februarie 1998.</w:t>
            </w:r>
          </w:p>
          <w:p w:rsidR="003202CA" w:rsidRPr="003202CA" w:rsidRDefault="003202CA" w:rsidP="003202CA">
            <w:pPr>
              <w:spacing w:after="0" w:line="240" w:lineRule="auto"/>
              <w:rPr>
                <w:rFonts w:ascii="Times New Roman" w:eastAsia="Times New Roman" w:hAnsi="Times New Roman" w:cs="Times New Roman"/>
                <w:sz w:val="24"/>
                <w:szCs w:val="24"/>
                <w:lang w:eastAsia="ru-RU"/>
              </w:rPr>
            </w:pPr>
            <w:r w:rsidRPr="003202CA">
              <w:rPr>
                <w:rFonts w:ascii="Times New Roman CE" w:eastAsia="Times New Roman" w:hAnsi="Times New Roman CE" w:cs="Times New Roman CE"/>
                <w:color w:val="000000"/>
                <w:sz w:val="24"/>
                <w:szCs w:val="24"/>
                <w:lang w:eastAsia="ru-RU"/>
              </w:rPr>
              <w:t>Nr. 1525-XIII.</w:t>
            </w:r>
          </w:p>
        </w:tc>
      </w:tr>
    </w:tbl>
    <w:p w:rsidR="0090297A" w:rsidRDefault="0090297A" w:rsidP="003202CA"/>
    <w:sectPr w:rsidR="0090297A" w:rsidSect="009029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E">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3202CA"/>
    <w:rsid w:val="003202CA"/>
    <w:rsid w:val="006F35D3"/>
    <w:rsid w:val="00795F7D"/>
    <w:rsid w:val="0090297A"/>
    <w:rsid w:val="00970078"/>
    <w:rsid w:val="00D017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297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202CA"/>
    <w:rPr>
      <w:color w:val="0000FF"/>
      <w:u w:val="single"/>
    </w:rPr>
  </w:style>
  <w:style w:type="character" w:styleId="a4">
    <w:name w:val="Strong"/>
    <w:basedOn w:val="a0"/>
    <w:uiPriority w:val="22"/>
    <w:qFormat/>
    <w:rsid w:val="003202CA"/>
    <w:rPr>
      <w:b/>
      <w:bCs/>
    </w:rPr>
  </w:style>
  <w:style w:type="character" w:customStyle="1" w:styleId="docheader">
    <w:name w:val="doc_header"/>
    <w:basedOn w:val="a0"/>
    <w:rsid w:val="003202CA"/>
  </w:style>
  <w:style w:type="character" w:customStyle="1" w:styleId="docblue">
    <w:name w:val="doc_blue"/>
    <w:basedOn w:val="a0"/>
    <w:rsid w:val="003202CA"/>
  </w:style>
  <w:style w:type="character" w:customStyle="1" w:styleId="docred">
    <w:name w:val="doc_red"/>
    <w:basedOn w:val="a0"/>
    <w:rsid w:val="003202CA"/>
  </w:style>
  <w:style w:type="paragraph" w:styleId="a5">
    <w:name w:val="Balloon Text"/>
    <w:basedOn w:val="a"/>
    <w:link w:val="a6"/>
    <w:uiPriority w:val="99"/>
    <w:semiHidden/>
    <w:unhideWhenUsed/>
    <w:rsid w:val="003202C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202C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905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ex.justice.md/md/341744/" TargetMode="External"/><Relationship Id="rId13" Type="http://schemas.openxmlformats.org/officeDocument/2006/relationships/hyperlink" Target="http://lex.justice.md/md/312625/"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lex.justice.md/md/312625/"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lex.justice.md/index.php?action=view&amp;view=doc&amp;lang=1&amp;id=311606" TargetMode="External"/><Relationship Id="rId11" Type="http://schemas.openxmlformats.org/officeDocument/2006/relationships/hyperlink" Target="http://lex.justice.md/md/312428/" TargetMode="External"/><Relationship Id="rId5" Type="http://schemas.openxmlformats.org/officeDocument/2006/relationships/hyperlink" Target="http://lex.justice.md/viewdoc.php?action=view&amp;view=doc&amp;id=311606&amp;lang=2" TargetMode="External"/><Relationship Id="rId15" Type="http://schemas.openxmlformats.org/officeDocument/2006/relationships/hyperlink" Target="http://lex.justice.md/md/285891/" TargetMode="External"/><Relationship Id="rId10" Type="http://schemas.openxmlformats.org/officeDocument/2006/relationships/hyperlink" Target="http://lex.justice.md/md/333288/" TargetMode="External"/><Relationship Id="rId4" Type="http://schemas.openxmlformats.org/officeDocument/2006/relationships/webSettings" Target="webSettings.xml"/><Relationship Id="rId9" Type="http://schemas.openxmlformats.org/officeDocument/2006/relationships/hyperlink" Target="http://lex.justice.md/md/335425/" TargetMode="External"/><Relationship Id="rId14" Type="http://schemas.openxmlformats.org/officeDocument/2006/relationships/hyperlink" Target="http://lex.justice.md/md/3110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5784</Words>
  <Characters>32971</Characters>
  <Application>Microsoft Office Word</Application>
  <DocSecurity>0</DocSecurity>
  <Lines>274</Lines>
  <Paragraphs>77</Paragraphs>
  <ScaleCrop>false</ScaleCrop>
  <Company>AMAC</Company>
  <LinksUpToDate>false</LinksUpToDate>
  <CharactersWithSpaces>38678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Stirban_user</dc:creator>
  <cp:keywords/>
  <dc:description/>
  <cp:lastModifiedBy>PC1</cp:lastModifiedBy>
  <cp:revision>2</cp:revision>
  <dcterms:created xsi:type="dcterms:W3CDTF">2012-06-26T10:34:00Z</dcterms:created>
  <dcterms:modified xsi:type="dcterms:W3CDTF">2012-07-31T12:11:00Z</dcterms:modified>
</cp:coreProperties>
</file>