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37" w:rsidRDefault="00077237" w:rsidP="00077237">
      <w:pPr>
        <w:pStyle w:val="cn"/>
      </w:pPr>
      <w:r>
        <w:rPr>
          <w:b/>
          <w:bCs/>
        </w:rPr>
        <w:t>СЛУЖБА СТАНДАРТИЗАЦИИ И МЕТРОЛОГИИ</w:t>
      </w:r>
    </w:p>
    <w:p w:rsidR="00077237" w:rsidRDefault="00077237" w:rsidP="00077237">
      <w:pPr>
        <w:pStyle w:val="cn"/>
        <w:rPr>
          <w:b/>
          <w:bCs/>
        </w:rPr>
      </w:pPr>
      <w:r>
        <w:rPr>
          <w:b/>
          <w:bCs/>
        </w:rPr>
        <w:t> </w:t>
      </w:r>
    </w:p>
    <w:p w:rsidR="00077237" w:rsidRDefault="00077237" w:rsidP="00077237">
      <w:pPr>
        <w:pStyle w:val="tt"/>
      </w:pPr>
      <w:r>
        <w:t xml:space="preserve">ПОСТАНОВЛЕНИЕ </w:t>
      </w:r>
    </w:p>
    <w:p w:rsidR="00077237" w:rsidRDefault="00077237" w:rsidP="00077237">
      <w:pPr>
        <w:pStyle w:val="cn"/>
        <w:rPr>
          <w:b/>
          <w:bCs/>
        </w:rPr>
      </w:pPr>
      <w:r>
        <w:rPr>
          <w:b/>
          <w:bCs/>
        </w:rPr>
        <w:t> </w:t>
      </w:r>
    </w:p>
    <w:p w:rsidR="00077237" w:rsidRDefault="00077237" w:rsidP="00077237">
      <w:pPr>
        <w:pStyle w:val="cn"/>
      </w:pPr>
      <w:r>
        <w:rPr>
          <w:b/>
          <w:bCs/>
        </w:rPr>
        <w:t>N 1913-RT  от  03.04.2006</w:t>
      </w:r>
    </w:p>
    <w:p w:rsidR="00077237" w:rsidRDefault="00077237" w:rsidP="00077237">
      <w:pPr>
        <w:pStyle w:val="cn"/>
      </w:pPr>
      <w:r>
        <w:t> </w:t>
      </w:r>
    </w:p>
    <w:p w:rsidR="00077237" w:rsidRDefault="00077237" w:rsidP="00077237">
      <w:pPr>
        <w:pStyle w:val="pb"/>
      </w:pPr>
      <w:r>
        <w:t>Мониторул Офичиал N 47-49/183 от 06.04.2007</w:t>
      </w:r>
    </w:p>
    <w:p w:rsidR="00077237" w:rsidRDefault="00077237" w:rsidP="00077237">
      <w:pPr>
        <w:pStyle w:val="cn"/>
      </w:pPr>
      <w:r>
        <w:t> </w:t>
      </w:r>
    </w:p>
    <w:p w:rsidR="00077237" w:rsidRDefault="00077237" w:rsidP="00077237">
      <w:pPr>
        <w:pStyle w:val="cn"/>
      </w:pPr>
      <w:r>
        <w:t>* * *</w:t>
      </w:r>
    </w:p>
    <w:p w:rsidR="00077237" w:rsidRDefault="00077237" w:rsidP="00077237">
      <w:pPr>
        <w:pStyle w:val="a3"/>
      </w:pPr>
      <w:r>
        <w:t xml:space="preserve">Рассмотрев материалы, представленные Техническим центром промышленной безопасности и сертификации, о проекте общей процедуры PG 35-03-76:2006 “Типовая инструкция лифтера по обслуживанию лифтов и оператора диспетчерского пункта”, Национальный орган стандартизации Республики Молдова </w:t>
      </w:r>
    </w:p>
    <w:p w:rsidR="00077237" w:rsidRDefault="00077237" w:rsidP="00077237">
      <w:pPr>
        <w:pStyle w:val="cb"/>
      </w:pPr>
      <w:r>
        <w:t xml:space="preserve">ПОСТАНОВЛЯЕТ: </w:t>
      </w:r>
    </w:p>
    <w:p w:rsidR="00077237" w:rsidRDefault="00077237" w:rsidP="00077237">
      <w:pPr>
        <w:pStyle w:val="a3"/>
      </w:pPr>
      <w:r>
        <w:rPr>
          <w:b/>
          <w:bCs/>
        </w:rPr>
        <w:t>1.</w:t>
      </w:r>
      <w:r>
        <w:t xml:space="preserve"> Утвердить с введением в действие со дня опубликования в Monitorul Oficial al Republicii Moldova общую процедуру PG 35-03-76:2006 “Типовая инструкция лифтера по обслуживанию лифтов и оператора диспетчерского пункта”. </w:t>
      </w:r>
    </w:p>
    <w:p w:rsidR="00077237" w:rsidRDefault="00077237" w:rsidP="00077237">
      <w:pPr>
        <w:pStyle w:val="a3"/>
      </w:pPr>
      <w:r>
        <w:rPr>
          <w:b/>
          <w:bCs/>
        </w:rPr>
        <w:t>2.</w:t>
      </w:r>
      <w:r>
        <w:t xml:space="preserve"> Аннулировать общую процедуру PG RD 10-360:2003 начиная со дня опубликования в Monitorul Oficial al Republicii Moldova общей процедуры PG 35-03-76:2006. </w:t>
      </w:r>
    </w:p>
    <w:p w:rsidR="00077237" w:rsidRDefault="00077237" w:rsidP="00077237">
      <w:pPr>
        <w:pStyle w:val="a3"/>
      </w:pPr>
      <w:r>
        <w:rPr>
          <w:b/>
          <w:bCs/>
        </w:rPr>
        <w:t xml:space="preserve">3. </w:t>
      </w:r>
      <w:r>
        <w:t xml:space="preserve">Техническому центру промышленной безопасности и сертификации (г-н Н.Шупрович) обеспечить издание общей процедуры PG 35-03-76:2006. </w:t>
      </w:r>
    </w:p>
    <w:p w:rsidR="00077237" w:rsidRDefault="00077237" w:rsidP="00077237">
      <w:pPr>
        <w:pStyle w:val="a3"/>
      </w:pPr>
      <w:r>
        <w:rPr>
          <w:b/>
          <w:bCs/>
        </w:rPr>
        <w:t>4.</w:t>
      </w:r>
      <w:r>
        <w:t xml:space="preserve"> Опубликовать общую процедуру PG 35-03-76:2006 в Monitorul Oficial al Republicii Moldova. </w:t>
      </w:r>
    </w:p>
    <w:p w:rsidR="00077237" w:rsidRDefault="00077237" w:rsidP="00077237">
      <w:pPr>
        <w:pStyle w:val="sm"/>
      </w:pPr>
      <w:r>
        <w:t xml:space="preserve">  </w:t>
      </w:r>
    </w:p>
    <w:tbl>
      <w:tblPr>
        <w:tblW w:w="7500" w:type="dxa"/>
        <w:tblInd w:w="567" w:type="dxa"/>
        <w:tblLook w:val="04A0"/>
      </w:tblPr>
      <w:tblGrid>
        <w:gridCol w:w="5149"/>
        <w:gridCol w:w="2351"/>
      </w:tblGrid>
      <w:tr w:rsidR="00077237" w:rsidTr="00077237">
        <w:trPr>
          <w:gridAfter w:val="1"/>
        </w:trPr>
        <w:tc>
          <w:tcPr>
            <w:tcW w:w="0" w:type="auto"/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Генеральный директор </w:t>
            </w:r>
          </w:p>
        </w:tc>
      </w:tr>
      <w:tr w:rsidR="00077237" w:rsidTr="00077237">
        <w:tc>
          <w:tcPr>
            <w:tcW w:w="0" w:type="auto"/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Службы стандартизации и метрологии</w:t>
            </w:r>
          </w:p>
        </w:tc>
        <w:tc>
          <w:tcPr>
            <w:tcW w:w="0" w:type="auto"/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Серджиу БАБАН </w:t>
            </w:r>
          </w:p>
        </w:tc>
      </w:tr>
      <w:tr w:rsidR="00077237" w:rsidTr="00077237">
        <w:tc>
          <w:tcPr>
            <w:tcW w:w="0" w:type="auto"/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br/>
              <w:t xml:space="preserve">Кишинэу, 3 апреля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b/>
                  <w:bCs/>
                  <w:sz w:val="20"/>
                  <w:szCs w:val="20"/>
                </w:rPr>
                <w:t>2006 г</w:t>
              </w:r>
            </w:smartTag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7237" w:rsidRDefault="00077237">
            <w:pPr>
              <w:rPr>
                <w:sz w:val="20"/>
                <w:szCs w:val="20"/>
              </w:rPr>
            </w:pPr>
          </w:p>
        </w:tc>
      </w:tr>
      <w:tr w:rsidR="00077237" w:rsidTr="00077237">
        <w:tc>
          <w:tcPr>
            <w:tcW w:w="0" w:type="auto"/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1913-RT.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7237" w:rsidRDefault="00077237">
            <w:pPr>
              <w:rPr>
                <w:sz w:val="20"/>
                <w:szCs w:val="20"/>
              </w:rPr>
            </w:pPr>
          </w:p>
        </w:tc>
      </w:tr>
    </w:tbl>
    <w:p w:rsidR="00077237" w:rsidRDefault="00077237" w:rsidP="00077237">
      <w:pPr>
        <w:pStyle w:val="sm"/>
      </w:pPr>
      <w:r>
        <w:t xml:space="preserve">  </w:t>
      </w:r>
    </w:p>
    <w:p w:rsidR="00077237" w:rsidRDefault="00077237" w:rsidP="00077237">
      <w:pPr>
        <w:pStyle w:val="rg"/>
      </w:pPr>
      <w:r>
        <w:t xml:space="preserve">Утверждена </w:t>
      </w:r>
    </w:p>
    <w:p w:rsidR="00077237" w:rsidRDefault="00077237" w:rsidP="00077237">
      <w:pPr>
        <w:pStyle w:val="rg"/>
      </w:pPr>
      <w:r>
        <w:t xml:space="preserve">Постановлением Службы стандартизации </w:t>
      </w:r>
    </w:p>
    <w:p w:rsidR="00077237" w:rsidRDefault="00077237" w:rsidP="00077237">
      <w:pPr>
        <w:pStyle w:val="rg"/>
      </w:pPr>
      <w:r>
        <w:t xml:space="preserve">и метрологии Республики Молдова </w:t>
      </w:r>
    </w:p>
    <w:p w:rsidR="00077237" w:rsidRDefault="00077237" w:rsidP="00077237">
      <w:pPr>
        <w:pStyle w:val="rg"/>
      </w:pPr>
      <w:r>
        <w:t xml:space="preserve">№ 1913-RT от 03.04.2006 г. </w:t>
      </w:r>
    </w:p>
    <w:p w:rsidR="00077237" w:rsidRDefault="00077237" w:rsidP="00077237">
      <w:pPr>
        <w:pStyle w:val="rg"/>
      </w:pPr>
      <w:r>
        <w:t xml:space="preserve">с введением в действие со дня </w:t>
      </w:r>
    </w:p>
    <w:p w:rsidR="00077237" w:rsidRDefault="00077237" w:rsidP="00077237">
      <w:pPr>
        <w:pStyle w:val="rg"/>
        <w:rPr>
          <w:lang w:val="en-US"/>
        </w:rPr>
      </w:pPr>
      <w:r>
        <w:t>опубликования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Monitorul Oficial </w:t>
      </w:r>
    </w:p>
    <w:p w:rsidR="00077237" w:rsidRDefault="00077237" w:rsidP="00077237">
      <w:pPr>
        <w:pStyle w:val="rg"/>
        <w:rPr>
          <w:lang w:val="en-US"/>
        </w:rPr>
      </w:pPr>
      <w:r>
        <w:rPr>
          <w:lang w:val="en-US"/>
        </w:rPr>
        <w:t xml:space="preserve">al Republicii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Moldova</w:t>
          </w:r>
        </w:smartTag>
      </w:smartTag>
      <w:r>
        <w:rPr>
          <w:lang w:val="en-US"/>
        </w:rPr>
        <w:t xml:space="preserve"> </w:t>
      </w:r>
    </w:p>
    <w:p w:rsidR="00077237" w:rsidRDefault="00077237" w:rsidP="00077237">
      <w:pPr>
        <w:pStyle w:val="rg"/>
        <w:rPr>
          <w:lang w:val="en-US"/>
        </w:rPr>
      </w:pPr>
      <w:r>
        <w:rPr>
          <w:lang w:val="en-US"/>
        </w:rPr>
        <w:t> </w:t>
      </w:r>
    </w:p>
    <w:p w:rsidR="00077237" w:rsidRDefault="00077237" w:rsidP="00077237">
      <w:pPr>
        <w:pStyle w:val="cp"/>
      </w:pPr>
      <w:r>
        <w:t xml:space="preserve">ОБЩАЯ ПРОЦЕДУРА </w:t>
      </w:r>
    </w:p>
    <w:p w:rsidR="00077237" w:rsidRDefault="00077237" w:rsidP="00077237">
      <w:pPr>
        <w:pStyle w:val="cp"/>
      </w:pPr>
      <w:r>
        <w:t xml:space="preserve">  </w:t>
      </w:r>
    </w:p>
    <w:p w:rsidR="00077237" w:rsidRDefault="00077237" w:rsidP="00077237">
      <w:pPr>
        <w:pStyle w:val="cp"/>
      </w:pPr>
      <w:r>
        <w:t xml:space="preserve">PG 35-03-76:2006   </w:t>
      </w:r>
    </w:p>
    <w:p w:rsidR="00077237" w:rsidRDefault="00077237" w:rsidP="00077237">
      <w:pPr>
        <w:pStyle w:val="cp"/>
      </w:pPr>
      <w:r>
        <w:t xml:space="preserve">Типовая инструкция лифтера по обслуживанию лифтов </w:t>
      </w:r>
    </w:p>
    <w:p w:rsidR="00077237" w:rsidRDefault="00077237" w:rsidP="00077237">
      <w:pPr>
        <w:pStyle w:val="cp"/>
      </w:pPr>
      <w:r>
        <w:t xml:space="preserve">и оператора диспетчерского пункта </w:t>
      </w:r>
    </w:p>
    <w:p w:rsidR="00077237" w:rsidRDefault="00077237" w:rsidP="00077237">
      <w:pPr>
        <w:pStyle w:val="cp"/>
      </w:pPr>
      <w:r>
        <w:t> </w:t>
      </w:r>
    </w:p>
    <w:p w:rsidR="00077237" w:rsidRDefault="00077237" w:rsidP="00077237">
      <w:pPr>
        <w:pStyle w:val="cp"/>
      </w:pPr>
      <w:r>
        <w:t xml:space="preserve">1. Объект и область применения </w:t>
      </w:r>
    </w:p>
    <w:p w:rsidR="00077237" w:rsidRDefault="00077237" w:rsidP="00077237">
      <w:pPr>
        <w:pStyle w:val="a3"/>
      </w:pPr>
      <w:r>
        <w:t xml:space="preserve">1.1. Настоящая типовая инструкция устанавливает требования, предъявляемые к лифтерам по обслуживанию лифтов (далее по тексту - лифтеры) и операторам диспетчерских пунктов (далее по тексту - операторы), при их назначении и допуске к работе, а также их основные обязанности по обслуживанию лифтов. </w:t>
      </w:r>
    </w:p>
    <w:p w:rsidR="00077237" w:rsidRDefault="00077237" w:rsidP="00077237">
      <w:pPr>
        <w:pStyle w:val="a3"/>
      </w:pPr>
      <w:r>
        <w:t xml:space="preserve">1.2. Инструкция обязательна для всех экономических агентов независимо от вида собственности и организационно-правовой формы, осуществляющих работы по обслуживанию лифтов. </w:t>
      </w:r>
    </w:p>
    <w:p w:rsidR="00077237" w:rsidRDefault="00077237" w:rsidP="00077237">
      <w:pPr>
        <w:pStyle w:val="cp"/>
      </w:pPr>
      <w:r>
        <w:lastRenderedPageBreak/>
        <w:t> </w:t>
      </w:r>
    </w:p>
    <w:p w:rsidR="00077237" w:rsidRDefault="00077237" w:rsidP="00077237">
      <w:pPr>
        <w:pStyle w:val="cp"/>
      </w:pPr>
      <w:r>
        <w:t xml:space="preserve">2. Общие положения </w:t>
      </w:r>
    </w:p>
    <w:p w:rsidR="00077237" w:rsidRDefault="00077237" w:rsidP="00077237">
      <w:pPr>
        <w:pStyle w:val="a3"/>
      </w:pPr>
      <w:r>
        <w:t xml:space="preserve">2.1. Владелец лифта (лифтов) или предприятия, в штате которого числится лифтер (оператор), на основании настоящей типовой инструкции должен разработать свою производственную инструкцию с внесением дополнительных требований, учитывающих конкретные условия эксплуатации и требования инструкций по эксплуатации заводов-изготовителей лифтов, имеющихся у владельца, и ввести ее в действие соответствующим приказом по предприятию. </w:t>
      </w:r>
    </w:p>
    <w:p w:rsidR="00077237" w:rsidRDefault="00077237" w:rsidP="00077237">
      <w:pPr>
        <w:pStyle w:val="a3"/>
      </w:pPr>
      <w:r>
        <w:t xml:space="preserve">2.2. Контроль за выполнением лифтерами и операторами производственной инструкции возлагается на администрацию предприятия, в штате которого они числятся. </w:t>
      </w:r>
    </w:p>
    <w:p w:rsidR="00077237" w:rsidRDefault="00077237" w:rsidP="00077237">
      <w:pPr>
        <w:pStyle w:val="a3"/>
      </w:pPr>
      <w:r>
        <w:t xml:space="preserve">2.3. Лифтеры должны назначаться приказом по предприятию с закреплением за ними лифтов: </w:t>
      </w:r>
    </w:p>
    <w:p w:rsidR="00077237" w:rsidRDefault="00077237" w:rsidP="00077237">
      <w:pPr>
        <w:pStyle w:val="a3"/>
      </w:pPr>
      <w:r>
        <w:t xml:space="preserve">- на единичный или группу пассажирских лифтов, установленных в одном или нескольких рядом стоящих зданиях; </w:t>
      </w:r>
    </w:p>
    <w:p w:rsidR="00077237" w:rsidRDefault="00077237" w:rsidP="00077237">
      <w:pPr>
        <w:pStyle w:val="a3"/>
      </w:pPr>
      <w:r>
        <w:t xml:space="preserve">- на грузовой лифт с наружным управлением, оборудованным постом управления на одной погрузочной площадке; </w:t>
      </w:r>
    </w:p>
    <w:p w:rsidR="00077237" w:rsidRDefault="00077237" w:rsidP="00077237">
      <w:pPr>
        <w:pStyle w:val="a3"/>
      </w:pPr>
      <w:r>
        <w:t xml:space="preserve">- на каждый больничный или грузовой лифт с внутренним управлением. </w:t>
      </w:r>
    </w:p>
    <w:p w:rsidR="00077237" w:rsidRDefault="00077237" w:rsidP="00077237">
      <w:pPr>
        <w:pStyle w:val="a3"/>
      </w:pPr>
      <w:r>
        <w:t xml:space="preserve">Для проведения ежесменного осмотра грузового лифта с наружным управлением и грузового малого лифта, оборудованных постами управления более чем на одной погрузочной площадке, а также грузового лифта со смешанным управлением назначается лифтер. </w:t>
      </w:r>
    </w:p>
    <w:p w:rsidR="00077237" w:rsidRDefault="00077237" w:rsidP="00077237">
      <w:pPr>
        <w:pStyle w:val="a3"/>
      </w:pPr>
      <w:r>
        <w:t xml:space="preserve">2.4. Операторы должны назначаться приказом по предприятию на лифты, подключенные к диспетчерскому пульту. </w:t>
      </w:r>
    </w:p>
    <w:p w:rsidR="00077237" w:rsidRDefault="00077237" w:rsidP="00077237">
      <w:pPr>
        <w:pStyle w:val="a3"/>
      </w:pPr>
      <w:r>
        <w:t xml:space="preserve">2.5. Лифтером и оператором могут назначаться лица не моложе 18 лет, годные по состоянию здоровья, обученные и аттестованные в установленном порядке, имеющие соответствующее удостоверение и квалификационную группу по электробезопасности не ниже II. </w:t>
      </w:r>
    </w:p>
    <w:p w:rsidR="00077237" w:rsidRDefault="00077237" w:rsidP="00077237">
      <w:pPr>
        <w:pStyle w:val="a3"/>
      </w:pPr>
      <w:r>
        <w:t xml:space="preserve">Повторную проверку знаний производственной инструкции лифтер и оператор должны проходить в комиссии предприятия или учебного заведения периодически не реже 1 раза в 12 месяцев с оформлением результатов проверки знаний соответствующим протоколом и записью в удостоверении и журнале проверки знаний производственной инструкции. </w:t>
      </w:r>
    </w:p>
    <w:p w:rsidR="00077237" w:rsidRDefault="00077237" w:rsidP="00077237">
      <w:pPr>
        <w:pStyle w:val="a3"/>
      </w:pPr>
      <w:r>
        <w:t xml:space="preserve">Дополнительная или внеочередная проверка знаний производственной инструкции у лифтеров и операторов должна проводиться: </w:t>
      </w:r>
    </w:p>
    <w:p w:rsidR="00077237" w:rsidRDefault="00077237" w:rsidP="00077237">
      <w:pPr>
        <w:pStyle w:val="a3"/>
      </w:pPr>
      <w:r>
        <w:t xml:space="preserve">- при переходе с одного предприятия на другое; </w:t>
      </w:r>
    </w:p>
    <w:p w:rsidR="00077237" w:rsidRDefault="00077237" w:rsidP="00077237">
      <w:pPr>
        <w:pStyle w:val="a3"/>
      </w:pPr>
      <w:r>
        <w:t xml:space="preserve">- при переводе на обслуживание лифта другой конструкции (с электрического лифта на гидравлический лифт; с лифта с электроприводом переменного тока на лифт с электроприводом постоянного тока и т.д.). Лифтер обязан знать особенности устройства и обслуживания лифтов и иметь практические навыки выполнения работ; </w:t>
      </w:r>
    </w:p>
    <w:p w:rsidR="00077237" w:rsidRDefault="00077237" w:rsidP="00077237">
      <w:pPr>
        <w:pStyle w:val="a3"/>
      </w:pPr>
      <w:r>
        <w:t xml:space="preserve">- по требованию инспектора органа по промышленной безопасности, лица, ответственного за организацию работ по техническому обслуживанию и ремонту лифтов, и лица, ответственного за организацию эксплуатации, в случае неоднократных нарушений или невыполнения требований производственной инструкции. </w:t>
      </w:r>
    </w:p>
    <w:p w:rsidR="00077237" w:rsidRDefault="00077237" w:rsidP="00077237">
      <w:pPr>
        <w:pStyle w:val="a3"/>
      </w:pPr>
      <w:r>
        <w:t xml:space="preserve">2.6. Допущенный к самостоятельной работе лифтер и оператор должны уметь: </w:t>
      </w:r>
    </w:p>
    <w:p w:rsidR="00077237" w:rsidRDefault="00077237" w:rsidP="00077237">
      <w:pPr>
        <w:pStyle w:val="a3"/>
      </w:pPr>
      <w:r>
        <w:t xml:space="preserve">- оказывать первую медицинскую помощь пострадавшему; </w:t>
      </w:r>
    </w:p>
    <w:p w:rsidR="00077237" w:rsidRDefault="00077237" w:rsidP="00077237">
      <w:pPr>
        <w:pStyle w:val="a3"/>
      </w:pPr>
      <w:r>
        <w:t xml:space="preserve">- пользоваться световой, звуковой сигнализацией и двусторонней переговорной связью; </w:t>
      </w:r>
    </w:p>
    <w:p w:rsidR="00077237" w:rsidRDefault="00077237" w:rsidP="00077237">
      <w:pPr>
        <w:pStyle w:val="a3"/>
      </w:pPr>
      <w:r>
        <w:t xml:space="preserve">- включать и выключать лифты; </w:t>
      </w:r>
    </w:p>
    <w:p w:rsidR="00077237" w:rsidRDefault="00077237" w:rsidP="00077237">
      <w:pPr>
        <w:pStyle w:val="a3"/>
      </w:pPr>
      <w:r>
        <w:t xml:space="preserve">- безопасно эвакуировать пассажиров из кабины остановившегося лифта. </w:t>
      </w:r>
    </w:p>
    <w:p w:rsidR="00077237" w:rsidRDefault="00077237" w:rsidP="00077237">
      <w:pPr>
        <w:pStyle w:val="a3"/>
      </w:pPr>
      <w:r>
        <w:t xml:space="preserve">2.7. Лифтер должен уметь производить ежесменный осмотр лифта. </w:t>
      </w:r>
    </w:p>
    <w:p w:rsidR="00077237" w:rsidRDefault="00077237" w:rsidP="00077237">
      <w:pPr>
        <w:pStyle w:val="cp"/>
      </w:pPr>
      <w:r>
        <w:t> </w:t>
      </w:r>
    </w:p>
    <w:p w:rsidR="00077237" w:rsidRDefault="00077237" w:rsidP="00077237">
      <w:pPr>
        <w:pStyle w:val="cp"/>
      </w:pPr>
      <w:r>
        <w:t xml:space="preserve">3. Ежесменный осмотр лифта </w:t>
      </w:r>
    </w:p>
    <w:p w:rsidR="00077237" w:rsidRDefault="00077237" w:rsidP="00077237">
      <w:pPr>
        <w:pStyle w:val="a3"/>
      </w:pPr>
      <w:r>
        <w:lastRenderedPageBreak/>
        <w:t xml:space="preserve">3.1. Лифтер, обслуживающий единичный пассажирский, грузовой или больничный лифт, должен в начале смены перед пуском в работу лифта производить его осмотр, а лифтер, обслуживающий группу лифтов, должен производить их осмотр в течение смены по утвержденному графику. </w:t>
      </w:r>
    </w:p>
    <w:p w:rsidR="00077237" w:rsidRDefault="00077237" w:rsidP="00077237">
      <w:pPr>
        <w:pStyle w:val="a3"/>
      </w:pPr>
      <w:r>
        <w:t xml:space="preserve">3.2. При проведении осмотра лифтер должен: </w:t>
      </w:r>
    </w:p>
    <w:p w:rsidR="00077237" w:rsidRDefault="00077237" w:rsidP="00077237">
      <w:pPr>
        <w:pStyle w:val="a3"/>
      </w:pPr>
      <w:r>
        <w:t xml:space="preserve">a) ознакомиться с записями в журнале предыдущей смены при приеме смены; </w:t>
      </w:r>
    </w:p>
    <w:p w:rsidR="00077237" w:rsidRDefault="00077237" w:rsidP="00077237">
      <w:pPr>
        <w:pStyle w:val="a3"/>
      </w:pPr>
      <w:r>
        <w:t xml:space="preserve">b) проверить исправность замков и выключателей безопасности дверей шахты и кабины; </w:t>
      </w:r>
    </w:p>
    <w:p w:rsidR="00077237" w:rsidRDefault="00077237" w:rsidP="00077237">
      <w:pPr>
        <w:pStyle w:val="a3"/>
      </w:pPr>
      <w:r>
        <w:t xml:space="preserve">c) выборочно проверить точность остановки кабины при движении “вверх” и “вниз” не менее чем на трех посадочных (погрузочных) площадках; </w:t>
      </w:r>
    </w:p>
    <w:p w:rsidR="00077237" w:rsidRDefault="00077237" w:rsidP="00077237">
      <w:pPr>
        <w:pStyle w:val="a3"/>
      </w:pPr>
      <w:r>
        <w:t xml:space="preserve">d) проверить исправность подвижного пола, электромеханического реверса привода дверей и реверса дверей от фотодатчика при его наличии; </w:t>
      </w:r>
    </w:p>
    <w:p w:rsidR="00077237" w:rsidRDefault="00077237" w:rsidP="00077237">
      <w:pPr>
        <w:pStyle w:val="a3"/>
      </w:pPr>
      <w:r>
        <w:t xml:space="preserve">e) убедиться в наличии освещения кабины лифта и посадочных (погрузочных) площадок, а также машинного и блочного помещений и подходов к ним; </w:t>
      </w:r>
    </w:p>
    <w:p w:rsidR="00077237" w:rsidRDefault="00077237" w:rsidP="00077237">
      <w:pPr>
        <w:pStyle w:val="a3"/>
      </w:pPr>
      <w:r>
        <w:t xml:space="preserve">f) проверить исправность действия кнопок “Стоп”, “Двери”, светового сигнала “Занято” на всех посадочных площадках, светового табло, световой и звуковой сигнализации, а также исправность двусторонней переговорной связи между кабиной и местонахождением обслуживающего персонала; </w:t>
      </w:r>
    </w:p>
    <w:p w:rsidR="00077237" w:rsidRDefault="00077237" w:rsidP="00077237">
      <w:pPr>
        <w:pStyle w:val="a3"/>
      </w:pPr>
      <w:r>
        <w:t xml:space="preserve">g) убедиться в наличии “Правил пользования лифтом” и предупредительных и указательных надписей; </w:t>
      </w:r>
    </w:p>
    <w:p w:rsidR="00077237" w:rsidRDefault="00077237" w:rsidP="00077237">
      <w:pPr>
        <w:pStyle w:val="a3"/>
      </w:pPr>
      <w:r>
        <w:t xml:space="preserve">h) проверить состояние ограждения шахты и кабины; </w:t>
      </w:r>
    </w:p>
    <w:p w:rsidR="00077237" w:rsidRDefault="00077237" w:rsidP="00077237">
      <w:pPr>
        <w:pStyle w:val="a3"/>
      </w:pPr>
      <w:r>
        <w:t xml:space="preserve">i) проверить наличие и исправность замка двери машинного и/или блочного помещения; </w:t>
      </w:r>
    </w:p>
    <w:p w:rsidR="00077237" w:rsidRDefault="00077237" w:rsidP="00077237">
      <w:pPr>
        <w:pStyle w:val="a3"/>
      </w:pPr>
      <w:r>
        <w:t xml:space="preserve">j) результаты осмотра должны быть занесены лифтером в журнал ежесменного осмотра лифта. </w:t>
      </w:r>
    </w:p>
    <w:p w:rsidR="00077237" w:rsidRDefault="00077237" w:rsidP="00077237">
      <w:pPr>
        <w:pStyle w:val="cp"/>
      </w:pPr>
      <w:r>
        <w:t> </w:t>
      </w:r>
    </w:p>
    <w:p w:rsidR="00077237" w:rsidRDefault="00077237" w:rsidP="00077237">
      <w:pPr>
        <w:pStyle w:val="cp"/>
      </w:pPr>
      <w:r>
        <w:t xml:space="preserve">4. Обязанности лифтера и оператора </w:t>
      </w:r>
    </w:p>
    <w:p w:rsidR="00077237" w:rsidRDefault="00077237" w:rsidP="00077237">
      <w:pPr>
        <w:pStyle w:val="a3"/>
      </w:pPr>
      <w:r>
        <w:t xml:space="preserve">4.1. Обязанности лифтера </w:t>
      </w:r>
    </w:p>
    <w:p w:rsidR="00077237" w:rsidRDefault="00077237" w:rsidP="00077237">
      <w:pPr>
        <w:pStyle w:val="a3"/>
      </w:pPr>
      <w:r>
        <w:t xml:space="preserve">4.1.1. Лифтер единичного пассажирского лифта обязан: </w:t>
      </w:r>
    </w:p>
    <w:p w:rsidR="00077237" w:rsidRDefault="00077237" w:rsidP="00077237">
      <w:pPr>
        <w:pStyle w:val="a3"/>
      </w:pPr>
      <w:r>
        <w:t xml:space="preserve">- находиться у лифта на основном посадочном этаже, следить за выполнением пассажирами правил пользования лифтом и не допускать его перегрузки; </w:t>
      </w:r>
    </w:p>
    <w:p w:rsidR="00077237" w:rsidRDefault="00077237" w:rsidP="00077237">
      <w:pPr>
        <w:pStyle w:val="a3"/>
      </w:pPr>
      <w:r>
        <w:t xml:space="preserve">- сопровождать детей дошкольного возраста, а также взрослых по их просьбе; </w:t>
      </w:r>
    </w:p>
    <w:p w:rsidR="00077237" w:rsidRDefault="00077237" w:rsidP="00077237">
      <w:pPr>
        <w:pStyle w:val="a3"/>
      </w:pPr>
      <w:r>
        <w:t xml:space="preserve">- поддерживать чистоту и порядок в кабине лифта. </w:t>
      </w:r>
    </w:p>
    <w:p w:rsidR="00077237" w:rsidRDefault="00077237" w:rsidP="00077237">
      <w:pPr>
        <w:pStyle w:val="a3"/>
      </w:pPr>
      <w:r>
        <w:t xml:space="preserve">4.1.2. Лифтер грузового лифта с наружным управлением обязан: </w:t>
      </w:r>
    </w:p>
    <w:p w:rsidR="00077237" w:rsidRDefault="00077237" w:rsidP="00077237">
      <w:pPr>
        <w:pStyle w:val="a3"/>
      </w:pPr>
      <w:r>
        <w:t xml:space="preserve">- находиться у лифта на основной погрузочной площадке, где установлен пост управления; </w:t>
      </w:r>
    </w:p>
    <w:p w:rsidR="00077237" w:rsidRDefault="00077237" w:rsidP="00077237">
      <w:pPr>
        <w:pStyle w:val="a3"/>
      </w:pPr>
      <w:r>
        <w:t xml:space="preserve">- не допускать перегрузки лифта, а также перевозку людей в кабине; </w:t>
      </w:r>
    </w:p>
    <w:p w:rsidR="00077237" w:rsidRDefault="00077237" w:rsidP="00077237">
      <w:pPr>
        <w:pStyle w:val="a3"/>
      </w:pPr>
      <w:r>
        <w:t xml:space="preserve">- следить за равномерностью загрузки и креплением груза в кабине. </w:t>
      </w:r>
    </w:p>
    <w:p w:rsidR="00077237" w:rsidRDefault="00077237" w:rsidP="00077237">
      <w:pPr>
        <w:pStyle w:val="a3"/>
      </w:pPr>
      <w:r>
        <w:t xml:space="preserve">4.1.3. Лифтер, обслуживающий группу пассажирских лифтов, обязан периодически, по разработанному маршруту, совершать обход закрепленных за ним лифтов в целях проверки их исправности и соблюдения пассажирами правил пользования лифтом. </w:t>
      </w:r>
    </w:p>
    <w:p w:rsidR="00077237" w:rsidRDefault="00077237" w:rsidP="00077237">
      <w:pPr>
        <w:pStyle w:val="a3"/>
      </w:pPr>
      <w:r>
        <w:t xml:space="preserve">4.1.4. Лифтер больничного и/или грузового лифта с внутренним управлением обязан: </w:t>
      </w:r>
    </w:p>
    <w:p w:rsidR="00077237" w:rsidRDefault="00077237" w:rsidP="00077237">
      <w:pPr>
        <w:pStyle w:val="a3"/>
      </w:pPr>
      <w:r>
        <w:t xml:space="preserve">- постоянно находиться в кабине лифта при подъеме и спуске и направлять кабину к месту вызова или месту загрузки (разгрузки); </w:t>
      </w:r>
    </w:p>
    <w:p w:rsidR="00077237" w:rsidRDefault="00077237" w:rsidP="00077237">
      <w:pPr>
        <w:pStyle w:val="a3"/>
      </w:pPr>
      <w:r>
        <w:t xml:space="preserve">- находиться на посадочной (погрузочной) площадке при загрузке (разгрузке) кабины, следить за равномерностью загрузки, креплением груза и не допускать перегрузки лифта, а также одновременную перевозку груза и людей, кроме сопровождающих груз; </w:t>
      </w:r>
    </w:p>
    <w:p w:rsidR="00077237" w:rsidRDefault="00077237" w:rsidP="00077237">
      <w:pPr>
        <w:pStyle w:val="a3"/>
      </w:pPr>
      <w:r>
        <w:t xml:space="preserve">- следить, чтобы люди, находящиеся в кабине, оборудованной решетчатыми раздвижными дверями, не прислонялись к дверям и не держались за них руками; </w:t>
      </w:r>
    </w:p>
    <w:p w:rsidR="00077237" w:rsidRDefault="00077237" w:rsidP="00077237">
      <w:pPr>
        <w:pStyle w:val="a3"/>
      </w:pPr>
      <w:r>
        <w:t xml:space="preserve">- не допускать к управлению лифтом посторонних лиц. </w:t>
      </w:r>
    </w:p>
    <w:p w:rsidR="00077237" w:rsidRDefault="00077237" w:rsidP="00077237">
      <w:pPr>
        <w:pStyle w:val="a3"/>
      </w:pPr>
      <w:r>
        <w:t xml:space="preserve">4.1.5. Лифтеру запрещается: </w:t>
      </w:r>
    </w:p>
    <w:p w:rsidR="00077237" w:rsidRDefault="00077237" w:rsidP="00077237">
      <w:pPr>
        <w:pStyle w:val="a3"/>
      </w:pPr>
      <w:r>
        <w:lastRenderedPageBreak/>
        <w:t xml:space="preserve">- уходить с рабочего места, кроме случаев, связанных с обслуживанием лифтов; </w:t>
      </w:r>
    </w:p>
    <w:p w:rsidR="00077237" w:rsidRDefault="00077237" w:rsidP="00077237">
      <w:pPr>
        <w:pStyle w:val="a3"/>
      </w:pPr>
      <w:r>
        <w:t xml:space="preserve">- допускать в шахту, машинное и блочное помещение лифта посторонних лиц и оставлять эти помещения незапертыми на замок, а также передавать ключи от помещений другим лицам (кроме персонала, обслуживающего данные лифты); </w:t>
      </w:r>
    </w:p>
    <w:p w:rsidR="00077237" w:rsidRDefault="00077237" w:rsidP="00077237">
      <w:pPr>
        <w:pStyle w:val="a3"/>
      </w:pPr>
      <w:r>
        <w:t xml:space="preserve">- хранить посторонние предметы в машинных и блочных помещениях; </w:t>
      </w:r>
    </w:p>
    <w:p w:rsidR="00077237" w:rsidRDefault="00077237" w:rsidP="00077237">
      <w:pPr>
        <w:pStyle w:val="a3"/>
      </w:pPr>
      <w:r>
        <w:t xml:space="preserve">- самостоятельно входить на крышу кабины и спускаться в приямок лифта; </w:t>
      </w:r>
    </w:p>
    <w:p w:rsidR="00077237" w:rsidRDefault="00077237" w:rsidP="00077237">
      <w:pPr>
        <w:pStyle w:val="a3"/>
      </w:pPr>
      <w:r>
        <w:t xml:space="preserve">- осуществлять пуск лифта непосредственным воздействием на аппараты, подающие напряжение в цепь электродвигателя, а также с посадочной (погрузочной) площадки через открытые двери шахты и кабины; </w:t>
      </w:r>
    </w:p>
    <w:p w:rsidR="00077237" w:rsidRDefault="00077237" w:rsidP="00077237">
      <w:pPr>
        <w:pStyle w:val="a3"/>
      </w:pPr>
      <w:r>
        <w:t xml:space="preserve">- прикасаться к открытым токоведущим частям электрооборудования и движущимся (вращающимся) частям оборудования; </w:t>
      </w:r>
    </w:p>
    <w:p w:rsidR="00077237" w:rsidRDefault="00077237" w:rsidP="00077237">
      <w:pPr>
        <w:pStyle w:val="a3"/>
      </w:pPr>
      <w:r>
        <w:t xml:space="preserve">- нарушать работоспособность предохранительных устройств; </w:t>
      </w:r>
    </w:p>
    <w:p w:rsidR="00077237" w:rsidRDefault="00077237" w:rsidP="00077237">
      <w:pPr>
        <w:pStyle w:val="a3"/>
      </w:pPr>
      <w:r>
        <w:t xml:space="preserve">- самостоятельно ремонтировать лифт и включать аппараты станции управления, а также использовать лифт не по назначению; </w:t>
      </w:r>
    </w:p>
    <w:p w:rsidR="00077237" w:rsidRDefault="00077237" w:rsidP="00077237">
      <w:pPr>
        <w:pStyle w:val="a3"/>
      </w:pPr>
      <w:r>
        <w:t xml:space="preserve">- пользоваться лифтом, если в подъезде (помещении) ощущается запах дыма (гари). </w:t>
      </w:r>
    </w:p>
    <w:p w:rsidR="00077237" w:rsidRDefault="00077237" w:rsidP="00077237">
      <w:pPr>
        <w:pStyle w:val="a3"/>
      </w:pPr>
      <w:r>
        <w:t xml:space="preserve">4.2. Обязанности оператора </w:t>
      </w:r>
    </w:p>
    <w:p w:rsidR="00077237" w:rsidRDefault="00077237" w:rsidP="00077237">
      <w:pPr>
        <w:pStyle w:val="a3"/>
      </w:pPr>
      <w:r>
        <w:t xml:space="preserve">4.2.1. Следить за поступающей с лифтов на диспетчерский пульт информацией и своевременно передавать полученную информацию о неисправностях электромеханикам по лифтам. </w:t>
      </w:r>
    </w:p>
    <w:p w:rsidR="00077237" w:rsidRDefault="00077237" w:rsidP="00077237">
      <w:pPr>
        <w:pStyle w:val="a3"/>
      </w:pPr>
      <w:r>
        <w:t xml:space="preserve">4.2.2. Вести учет поступающих заявок о неисправности лифтов в специальном журнале. </w:t>
      </w:r>
    </w:p>
    <w:p w:rsidR="00077237" w:rsidRDefault="00077237" w:rsidP="00077237">
      <w:pPr>
        <w:pStyle w:val="a3"/>
      </w:pPr>
      <w:r>
        <w:t xml:space="preserve">4.2.3. Включать двустороннюю переговорную связь и давать необходимые разъяснения пассажиру при поступлении от него сигнала с лифта. </w:t>
      </w:r>
    </w:p>
    <w:p w:rsidR="00077237" w:rsidRDefault="00077237" w:rsidP="00077237">
      <w:pPr>
        <w:pStyle w:val="a3"/>
      </w:pPr>
      <w:r>
        <w:t xml:space="preserve">4.2.4. Следить за исправностью диспетчерского пульта и двусторонней переговорной связи. </w:t>
      </w:r>
    </w:p>
    <w:p w:rsidR="00077237" w:rsidRDefault="00077237" w:rsidP="00077237">
      <w:pPr>
        <w:pStyle w:val="a3"/>
      </w:pPr>
      <w:r>
        <w:t xml:space="preserve">4.2.5. Своевременно вызывать обслуживающий персонал при выходе из строя оборудования диспетчерского пульта. </w:t>
      </w:r>
    </w:p>
    <w:p w:rsidR="00077237" w:rsidRDefault="00077237" w:rsidP="00077237">
      <w:pPr>
        <w:pStyle w:val="a3"/>
      </w:pPr>
      <w:r>
        <w:t xml:space="preserve">4.2.6. Вести учет выдачи ключей от машинных и блочных помещений обслуживающему персоналу. </w:t>
      </w:r>
    </w:p>
    <w:p w:rsidR="00077237" w:rsidRDefault="00077237" w:rsidP="00077237">
      <w:pPr>
        <w:pStyle w:val="a3"/>
      </w:pPr>
      <w:r>
        <w:t xml:space="preserve">4.2.7. Содержать в чистоте служебные помещения. </w:t>
      </w:r>
    </w:p>
    <w:p w:rsidR="00077237" w:rsidRDefault="00077237" w:rsidP="00077237">
      <w:pPr>
        <w:pStyle w:val="a3"/>
      </w:pPr>
      <w:r>
        <w:t xml:space="preserve">4.2.8. Оператору запрещается: </w:t>
      </w:r>
    </w:p>
    <w:p w:rsidR="00077237" w:rsidRDefault="00077237" w:rsidP="00077237">
      <w:pPr>
        <w:pStyle w:val="a3"/>
      </w:pPr>
      <w:r>
        <w:t xml:space="preserve">- оставлять адресные ключи на пульте в нейтральном положении после расшифровки сигнала; </w:t>
      </w:r>
    </w:p>
    <w:p w:rsidR="00077237" w:rsidRDefault="00077237" w:rsidP="00077237">
      <w:pPr>
        <w:pStyle w:val="a3"/>
      </w:pPr>
      <w:r>
        <w:t xml:space="preserve">- уходить с рабочего места, кроме предусмотренных перерывов. При этом должна быть предусмотрена замена оператора на время его отсутствия; </w:t>
      </w:r>
    </w:p>
    <w:p w:rsidR="00077237" w:rsidRDefault="00077237" w:rsidP="00077237">
      <w:pPr>
        <w:pStyle w:val="a3"/>
      </w:pPr>
      <w:r>
        <w:t xml:space="preserve">- допускать в помещение оператора посторонних лиц и оставлять эти помещения незапертыми на замок; </w:t>
      </w:r>
    </w:p>
    <w:p w:rsidR="00077237" w:rsidRDefault="00077237" w:rsidP="00077237">
      <w:pPr>
        <w:pStyle w:val="a3"/>
      </w:pPr>
      <w:r>
        <w:t xml:space="preserve">- хранить посторонние предметы в помещении оператора. </w:t>
      </w:r>
    </w:p>
    <w:p w:rsidR="00077237" w:rsidRDefault="00077237" w:rsidP="00077237">
      <w:pPr>
        <w:pStyle w:val="a3"/>
      </w:pPr>
      <w:r>
        <w:t xml:space="preserve">4.3. Общие обязанности лифтера, оператора </w:t>
      </w:r>
    </w:p>
    <w:p w:rsidR="00077237" w:rsidRDefault="00077237" w:rsidP="00077237">
      <w:pPr>
        <w:pStyle w:val="a3"/>
      </w:pPr>
      <w:r>
        <w:t xml:space="preserve">4.3.1. При обнаружении во время осмотра и в течение смены неисправностей, перечисленных в разделе 5, выключить лифт и сообщить о них электромеханику, вывесить плакат “Лифт не работает” на основном посадочном этаже, произвести необходимую запись в журнале ежесменных осмотров лифтов. </w:t>
      </w:r>
    </w:p>
    <w:p w:rsidR="00077237" w:rsidRDefault="00077237" w:rsidP="00077237">
      <w:pPr>
        <w:pStyle w:val="a3"/>
      </w:pPr>
      <w:r>
        <w:t xml:space="preserve">4.3.2. При остановке кабины лифта между этажами и невозможности пуска лифта пассажиром из кабины предупредить находящихся в ней людей, чтобы они не предпринимали никаких мер к самостоятельному выходу из кабины, освобождать пассажиров из кабины в соответствии с порядком, изложенным в разделе 6, отключить вводное устройство лифта и сообщить электромеханику о неисправности. </w:t>
      </w:r>
    </w:p>
    <w:p w:rsidR="00077237" w:rsidRDefault="00077237" w:rsidP="00077237">
      <w:pPr>
        <w:pStyle w:val="a3"/>
      </w:pPr>
      <w:r>
        <w:t xml:space="preserve">Лифтеру больничного и грузового лифтов с внутренним управлением в этом случае необходимо вызвать электромеханика или аварийную службу и не пытаться самостоятельно выйти из кабины. </w:t>
      </w:r>
    </w:p>
    <w:p w:rsidR="00077237" w:rsidRDefault="00077237" w:rsidP="00077237">
      <w:pPr>
        <w:pStyle w:val="a3"/>
      </w:pPr>
      <w:r>
        <w:lastRenderedPageBreak/>
        <w:t xml:space="preserve">4.3.3. При аварии или несчастном случае надо выключить лифт, сообщить о происшествии администрации владельца лифта, электромеханику или в аварийную службу и принять меры к сохранению обстановки аварии или несчастного случая, если это не представляет опасности для жизни и здоровья людей. </w:t>
      </w:r>
    </w:p>
    <w:p w:rsidR="00077237" w:rsidRDefault="00077237" w:rsidP="00077237">
      <w:pPr>
        <w:pStyle w:val="a3"/>
      </w:pPr>
      <w:r>
        <w:t xml:space="preserve">4.3.4. По окончании работы лифтер-оператор обязан: </w:t>
      </w:r>
    </w:p>
    <w:p w:rsidR="00077237" w:rsidRDefault="00077237" w:rsidP="00077237">
      <w:pPr>
        <w:pStyle w:val="a3"/>
      </w:pPr>
      <w:r>
        <w:t xml:space="preserve">- передать ключи от машинного (блочного) и служебного помещений следующей смене, сделать необходимые записи в журнале. В случае невыхода смены уведомить владельца лифта и действовать по его указанию; </w:t>
      </w:r>
    </w:p>
    <w:p w:rsidR="00077237" w:rsidRDefault="00077237" w:rsidP="00077237">
      <w:pPr>
        <w:pStyle w:val="a3"/>
      </w:pPr>
      <w:r>
        <w:t xml:space="preserve">- при односменной работе поставить кабину лифта на основной посадочной (погрузочной) площадке, запереть на замок распашную дверь шахты, выключить лифт, произвести необходимые записи в журнале. </w:t>
      </w:r>
    </w:p>
    <w:p w:rsidR="00077237" w:rsidRDefault="00077237" w:rsidP="00077237">
      <w:pPr>
        <w:pStyle w:val="a3"/>
      </w:pPr>
      <w:r>
        <w:t> </w:t>
      </w:r>
    </w:p>
    <w:p w:rsidR="00077237" w:rsidRDefault="00077237" w:rsidP="00077237">
      <w:pPr>
        <w:pStyle w:val="cp"/>
      </w:pPr>
      <w:r>
        <w:t xml:space="preserve">5. Неисправности, при которых лифт должен быть остановлен </w:t>
      </w:r>
    </w:p>
    <w:p w:rsidR="00077237" w:rsidRDefault="00077237" w:rsidP="00077237">
      <w:pPr>
        <w:pStyle w:val="a3"/>
      </w:pPr>
      <w:r>
        <w:t xml:space="preserve">5.1. Груженая кабина приходит в движение с открытой дверью шахты или кабины или порожняя - с открытой дверью шахты. </w:t>
      </w:r>
    </w:p>
    <w:p w:rsidR="00077237" w:rsidRDefault="00077237" w:rsidP="00077237">
      <w:pPr>
        <w:pStyle w:val="a3"/>
      </w:pPr>
      <w:r>
        <w:t xml:space="preserve">5.2. Двери кабины с автоматическим приводом открываются при движении или между этажами. </w:t>
      </w:r>
    </w:p>
    <w:p w:rsidR="00077237" w:rsidRDefault="00077237" w:rsidP="00077237">
      <w:pPr>
        <w:pStyle w:val="a3"/>
      </w:pPr>
      <w:r>
        <w:t xml:space="preserve">5.3. При нажатии на кнопку вызова груженая кабина приходит в движение, а порожняя - нет. </w:t>
      </w:r>
    </w:p>
    <w:p w:rsidR="00077237" w:rsidRDefault="00077237" w:rsidP="00077237">
      <w:pPr>
        <w:pStyle w:val="a3"/>
      </w:pPr>
      <w:r>
        <w:t xml:space="preserve">5.4. Кабина приходит в движение самостоятельно. </w:t>
      </w:r>
    </w:p>
    <w:p w:rsidR="00077237" w:rsidRDefault="00077237" w:rsidP="00077237">
      <w:pPr>
        <w:pStyle w:val="a3"/>
      </w:pPr>
      <w:r>
        <w:t xml:space="preserve">5.5. При нажатии на кнопки приказов двери с автоматическим приводом не закрываются или по выполнении приказа - не открываются. </w:t>
      </w:r>
    </w:p>
    <w:p w:rsidR="00077237" w:rsidRDefault="00077237" w:rsidP="00077237">
      <w:pPr>
        <w:pStyle w:val="a3"/>
      </w:pPr>
      <w:r>
        <w:t xml:space="preserve">5.6. Кабина вместо движения вверх движется вниз или наоборот. </w:t>
      </w:r>
    </w:p>
    <w:p w:rsidR="00077237" w:rsidRDefault="00077237" w:rsidP="00077237">
      <w:pPr>
        <w:pStyle w:val="a3"/>
      </w:pPr>
      <w:r>
        <w:t xml:space="preserve">5.7. Точность автоматической остановки кабины превышает нормативную величину (значение). </w:t>
      </w:r>
    </w:p>
    <w:p w:rsidR="00077237" w:rsidRDefault="00077237" w:rsidP="00077237">
      <w:pPr>
        <w:pStyle w:val="a3"/>
      </w:pPr>
      <w:r>
        <w:t xml:space="preserve">5.8. Кабина не останавливается на посадочной (погрузочной) площадке, на которую она вызвана или направлена по приказу. </w:t>
      </w:r>
    </w:p>
    <w:p w:rsidR="00077237" w:rsidRDefault="00077237" w:rsidP="00077237">
      <w:pPr>
        <w:pStyle w:val="a3"/>
      </w:pPr>
      <w:r>
        <w:t xml:space="preserve">5.9. Дверь шахты можно открыть при отсутствии кабины на посадочной (погрузочной) площадке без применения специального ключа (приспособления). </w:t>
      </w:r>
    </w:p>
    <w:p w:rsidR="00077237" w:rsidRDefault="00077237" w:rsidP="00077237">
      <w:pPr>
        <w:pStyle w:val="a3"/>
      </w:pPr>
      <w:r>
        <w:t xml:space="preserve">5.10. При нажатии на кнопку “Стоп” кабина не останавливается. </w:t>
      </w:r>
    </w:p>
    <w:p w:rsidR="00077237" w:rsidRDefault="00077237" w:rsidP="00077237">
      <w:pPr>
        <w:pStyle w:val="a3"/>
      </w:pPr>
      <w:r>
        <w:t xml:space="preserve">5.11. На лифтах, подключенных к диспетчерскому пульту, не работает двусторонняя переговорная связь или не поступают сигналы с лифта на пульт оператора. </w:t>
      </w:r>
    </w:p>
    <w:p w:rsidR="00077237" w:rsidRDefault="00077237" w:rsidP="00077237">
      <w:pPr>
        <w:pStyle w:val="a3"/>
      </w:pPr>
      <w:r>
        <w:t xml:space="preserve">Не действует сигнализация из кабины и вызова обслуживающего персонала (для грузовых и больничных лифтов). </w:t>
      </w:r>
    </w:p>
    <w:p w:rsidR="00077237" w:rsidRDefault="00077237" w:rsidP="00077237">
      <w:pPr>
        <w:pStyle w:val="a3"/>
      </w:pPr>
      <w:r>
        <w:t xml:space="preserve">5.12. При работе лифта появляются посторонний шум, резкие толчки, ощущается запах гари. </w:t>
      </w:r>
    </w:p>
    <w:p w:rsidR="00077237" w:rsidRDefault="00077237" w:rsidP="00077237">
      <w:pPr>
        <w:pStyle w:val="a3"/>
      </w:pPr>
      <w:r>
        <w:t xml:space="preserve">5.13. Не освещена кабина или площадки перед дверями шахты. </w:t>
      </w:r>
    </w:p>
    <w:p w:rsidR="00077237" w:rsidRDefault="00077237" w:rsidP="00077237">
      <w:pPr>
        <w:pStyle w:val="a3"/>
      </w:pPr>
      <w:r>
        <w:t xml:space="preserve">5.14. Повреждено ограждение кабины или шахты. </w:t>
      </w:r>
    </w:p>
    <w:p w:rsidR="00077237" w:rsidRDefault="00077237" w:rsidP="00077237">
      <w:pPr>
        <w:pStyle w:val="a3"/>
      </w:pPr>
      <w:r>
        <w:t xml:space="preserve">5.15. Разбито стекло смотрового окна в дверях шахты или кабины. </w:t>
      </w:r>
    </w:p>
    <w:p w:rsidR="00077237" w:rsidRDefault="00077237" w:rsidP="00077237">
      <w:pPr>
        <w:pStyle w:val="a3"/>
      </w:pPr>
      <w:r>
        <w:t xml:space="preserve">5.16. Отсутствуют или разбиты толкатели кнопочных элементов вызывных или приказных аппаратов и имеется доступ к оголенным токоведущим частям электрооборудования. </w:t>
      </w:r>
    </w:p>
    <w:p w:rsidR="00077237" w:rsidRDefault="00077237" w:rsidP="00077237">
      <w:pPr>
        <w:pStyle w:val="a3"/>
      </w:pPr>
      <w:r>
        <w:t xml:space="preserve">5.17. Металлоконструкции шахты или корпуса электроаппаратов находятся под напряжением. </w:t>
      </w:r>
    </w:p>
    <w:p w:rsidR="00077237" w:rsidRDefault="00077237" w:rsidP="00077237">
      <w:pPr>
        <w:pStyle w:val="a3"/>
      </w:pPr>
      <w:r>
        <w:t> </w:t>
      </w:r>
    </w:p>
    <w:p w:rsidR="00077237" w:rsidRDefault="00077237" w:rsidP="00077237">
      <w:pPr>
        <w:pStyle w:val="cp"/>
      </w:pPr>
      <w:r>
        <w:t xml:space="preserve">6. Эвакуация пассажиров из кабины лифта </w:t>
      </w:r>
    </w:p>
    <w:p w:rsidR="00077237" w:rsidRDefault="00077237" w:rsidP="00077237">
      <w:pPr>
        <w:pStyle w:val="a3"/>
      </w:pPr>
      <w:r>
        <w:t xml:space="preserve">6.1. Эвакуация пассажиров из кабины лифта осуществляется двумя лифтерами. Допускается в качестве второго лица использовать электромеханика по лифтам или оператора диспетчерского пункта. </w:t>
      </w:r>
    </w:p>
    <w:p w:rsidR="00077237" w:rsidRDefault="00077237" w:rsidP="00077237">
      <w:pPr>
        <w:pStyle w:val="a3"/>
      </w:pPr>
      <w:r>
        <w:t xml:space="preserve">6.2. Перед началом работ по эвакуации пассажиров лифтеры обязаны: </w:t>
      </w:r>
    </w:p>
    <w:p w:rsidR="00077237" w:rsidRDefault="00077237" w:rsidP="00077237">
      <w:pPr>
        <w:pStyle w:val="a3"/>
      </w:pPr>
      <w:r>
        <w:t xml:space="preserve">- убедиться, что все двери шахты закрыты и заперты; </w:t>
      </w:r>
    </w:p>
    <w:p w:rsidR="00077237" w:rsidRDefault="00077237" w:rsidP="00077237">
      <w:pPr>
        <w:pStyle w:val="a3"/>
      </w:pPr>
      <w:r>
        <w:lastRenderedPageBreak/>
        <w:t xml:space="preserve">- вывесить предупредительный плакат “Лифт не работает” на основном посадочном этаже (площадке); </w:t>
      </w:r>
    </w:p>
    <w:p w:rsidR="00077237" w:rsidRDefault="00077237" w:rsidP="00077237">
      <w:pPr>
        <w:pStyle w:val="a3"/>
      </w:pPr>
      <w:r>
        <w:t xml:space="preserve">- установить местонахождение кабины в шахте, количество и состав пассажиров, их самочувствие. Сообщить пассажирам, какие будут приняты меры по их эвакуации и что освещение в кабине уменьшится или будет временно отключено; </w:t>
      </w:r>
    </w:p>
    <w:p w:rsidR="00077237" w:rsidRDefault="00077237" w:rsidP="00077237">
      <w:pPr>
        <w:pStyle w:val="a3"/>
      </w:pPr>
      <w:r>
        <w:t xml:space="preserve">- предупредить пассажиров, что им запрещается прикасаться к расположенным в кабине аппаратам управления, открывать створки двери кабины, принимать меры по самостоятельному выходу из кабины лифта и находиться вблизи дверного проема; </w:t>
      </w:r>
    </w:p>
    <w:p w:rsidR="00077237" w:rsidRDefault="00077237" w:rsidP="00077237">
      <w:pPr>
        <w:pStyle w:val="a3"/>
      </w:pPr>
      <w:r>
        <w:t xml:space="preserve">- убедиться из машинного помещения в отсутствии слабины тяговых канатов со стороны кабины. При наличии слабины тяговых канатов лифтеры должны немедленно уведомить об этом электромеханика по лифтам и к эвакуации пассажиров не приступать; </w:t>
      </w:r>
    </w:p>
    <w:p w:rsidR="00077237" w:rsidRDefault="00077237" w:rsidP="00077237">
      <w:pPr>
        <w:pStyle w:val="a3"/>
      </w:pPr>
      <w:r>
        <w:t xml:space="preserve">- отключить в машинном помещении вводное устройство и вывесить плакат “Не включать - работают люди”; </w:t>
      </w:r>
    </w:p>
    <w:p w:rsidR="00077237" w:rsidRDefault="00077237" w:rsidP="00077237">
      <w:pPr>
        <w:pStyle w:val="a3"/>
      </w:pPr>
      <w:r>
        <w:t xml:space="preserve">- оградить инвентарными щитами вращающиеся части оборудования лифтов (при размещении в машинном помещении нескольких лифтов) или отключить все лифты до окончания эвакуации пассажиров. </w:t>
      </w:r>
    </w:p>
    <w:p w:rsidR="00077237" w:rsidRDefault="00077237" w:rsidP="00077237">
      <w:pPr>
        <w:pStyle w:val="a3"/>
      </w:pPr>
      <w:r>
        <w:t xml:space="preserve">6.3. При эвакуации пассажиров из кабины пассажирского лифта с распашными дверями лифтеры обязаны: </w:t>
      </w:r>
    </w:p>
    <w:p w:rsidR="00077237" w:rsidRDefault="00077237" w:rsidP="00077237">
      <w:pPr>
        <w:pStyle w:val="a3"/>
      </w:pPr>
      <w:r>
        <w:t xml:space="preserve">- установить штурвал на червячный вал редуктора, если он съемный; </w:t>
      </w:r>
    </w:p>
    <w:p w:rsidR="00077237" w:rsidRDefault="00077237" w:rsidP="00077237">
      <w:pPr>
        <w:pStyle w:val="a3"/>
      </w:pPr>
      <w:r>
        <w:t xml:space="preserve">- растормозить лебедку и вращением штурвала переместить кабину до ближайшей посадочной площадки. Перемещение кабины производить прерывисто на расстояние от 300 до </w:t>
      </w:r>
      <w:smartTag w:uri="urn:schemas-microsoft-com:office:smarttags" w:element="metricconverter">
        <w:smartTagPr>
          <w:attr w:name="ProductID" w:val="400 мм"/>
        </w:smartTagPr>
        <w:r>
          <w:t>400 мм</w:t>
        </w:r>
      </w:smartTag>
      <w:r>
        <w:t xml:space="preserve">; </w:t>
      </w:r>
    </w:p>
    <w:p w:rsidR="00077237" w:rsidRDefault="00077237" w:rsidP="00077237">
      <w:pPr>
        <w:pStyle w:val="a3"/>
      </w:pPr>
      <w:r>
        <w:t xml:space="preserve">- установить кабину в пределах точной остановки, при этом механическая отводка кабины должна отпереть замок двери шахты; </w:t>
      </w:r>
    </w:p>
    <w:p w:rsidR="00077237" w:rsidRDefault="00077237" w:rsidP="00077237">
      <w:pPr>
        <w:pStyle w:val="a3"/>
      </w:pPr>
      <w:r>
        <w:t xml:space="preserve">- затормозить лебедку и снять штурвал, если он съемный; </w:t>
      </w:r>
    </w:p>
    <w:p w:rsidR="00077237" w:rsidRDefault="00077237" w:rsidP="00077237">
      <w:pPr>
        <w:pStyle w:val="a3"/>
      </w:pPr>
      <w:r>
        <w:t xml:space="preserve">- закрыть дверь машинного помещения на замок и ключ оставить себе; </w:t>
      </w:r>
    </w:p>
    <w:p w:rsidR="00077237" w:rsidRDefault="00077237" w:rsidP="00077237">
      <w:pPr>
        <w:pStyle w:val="a3"/>
      </w:pPr>
      <w:r>
        <w:t xml:space="preserve">- открыть двери шахты и кабины, убедиться, что возможна безопасная эвакуация пассажиров из кабины, и осуществить ее. </w:t>
      </w:r>
    </w:p>
    <w:p w:rsidR="00077237" w:rsidRDefault="00077237" w:rsidP="00077237">
      <w:pPr>
        <w:pStyle w:val="a3"/>
      </w:pPr>
      <w:r>
        <w:rPr>
          <w:b/>
          <w:bCs/>
          <w:sz w:val="20"/>
          <w:szCs w:val="20"/>
        </w:rPr>
        <w:t>ПРИМЕЧАНИЕ.</w:t>
      </w:r>
      <w:r>
        <w:rPr>
          <w:sz w:val="20"/>
          <w:szCs w:val="20"/>
        </w:rPr>
        <w:t xml:space="preserve"> Запрещается: </w:t>
      </w:r>
    </w:p>
    <w:p w:rsidR="00077237" w:rsidRDefault="00077237" w:rsidP="00077237">
      <w:pPr>
        <w:pStyle w:val="a3"/>
      </w:pPr>
      <w:r>
        <w:rPr>
          <w:sz w:val="20"/>
          <w:szCs w:val="20"/>
        </w:rPr>
        <w:t xml:space="preserve">- эвакуировать пассажиров из кабины, уровень пола которой находится выше уровня пола посадочной площадки; </w:t>
      </w:r>
    </w:p>
    <w:p w:rsidR="00077237" w:rsidRDefault="00077237" w:rsidP="00077237">
      <w:pPr>
        <w:pStyle w:val="a3"/>
      </w:pPr>
      <w:r>
        <w:rPr>
          <w:sz w:val="20"/>
          <w:szCs w:val="20"/>
        </w:rPr>
        <w:t xml:space="preserve">- применять при перемещении кабины гаечные ключи, рукоятки, нештатные рычаги и др. </w:t>
      </w:r>
    </w:p>
    <w:p w:rsidR="00077237" w:rsidRDefault="00077237" w:rsidP="00077237">
      <w:pPr>
        <w:pStyle w:val="a3"/>
      </w:pPr>
      <w:r>
        <w:t xml:space="preserve">6.4. При эвакуации пассажиров из кабины лифта с автоматическим приводом дверей лифтеры обязаны: </w:t>
      </w:r>
    </w:p>
    <w:p w:rsidR="00077237" w:rsidRDefault="00077237" w:rsidP="00077237">
      <w:pPr>
        <w:pStyle w:val="a3"/>
      </w:pPr>
      <w:r>
        <w:t xml:space="preserve">- установить штурвал на червячный вал редуктора, если он съемный; </w:t>
      </w:r>
    </w:p>
    <w:p w:rsidR="00077237" w:rsidRDefault="00077237" w:rsidP="00077237">
      <w:pPr>
        <w:pStyle w:val="a3"/>
      </w:pPr>
      <w:r>
        <w:t xml:space="preserve">- растормозить лебедку и вращением штурвала переместить кабину до уровня ближайшей посадочной площадки, имеющей устройство для отпирания автоматического замка двери шахты специальным ключом. Кабину перемещать прерывисто на расстояние от 300 до </w:t>
      </w:r>
      <w:smartTag w:uri="urn:schemas-microsoft-com:office:smarttags" w:element="metricconverter">
        <w:smartTagPr>
          <w:attr w:name="ProductID" w:val="400 мм"/>
        </w:smartTagPr>
        <w:r>
          <w:t>400 мм</w:t>
        </w:r>
      </w:smartTag>
      <w:r>
        <w:t xml:space="preserve">; </w:t>
      </w:r>
    </w:p>
    <w:p w:rsidR="00077237" w:rsidRDefault="00077237" w:rsidP="00077237">
      <w:pPr>
        <w:pStyle w:val="a3"/>
      </w:pPr>
      <w:r>
        <w:t xml:space="preserve">- установить кабину лифта ниже уровня посадочной площадки от 200 до </w:t>
      </w:r>
      <w:smartTag w:uri="urn:schemas-microsoft-com:office:smarttags" w:element="metricconverter">
        <w:smartTagPr>
          <w:attr w:name="ProductID" w:val="300 мм"/>
        </w:smartTagPr>
        <w:r>
          <w:t>300 мм</w:t>
        </w:r>
      </w:smartTag>
      <w:r>
        <w:t xml:space="preserve">, при этом ролик замка двери шахты не должен входить в механическую отводку двери кабины; </w:t>
      </w:r>
    </w:p>
    <w:p w:rsidR="00077237" w:rsidRDefault="00077237" w:rsidP="00077237">
      <w:pPr>
        <w:pStyle w:val="a3"/>
      </w:pPr>
      <w:r>
        <w:t xml:space="preserve">- затормозить лебедку и снять штурвал, если он съемный; </w:t>
      </w:r>
    </w:p>
    <w:p w:rsidR="00077237" w:rsidRDefault="00077237" w:rsidP="00077237">
      <w:pPr>
        <w:pStyle w:val="a3"/>
      </w:pPr>
      <w:r>
        <w:t xml:space="preserve">- отпереть специальным ключом автоматический замок двери шахты, открыть створки и зафиксировать их специальной рейкой (фиксирующим устройством) в открытом положении; </w:t>
      </w:r>
    </w:p>
    <w:p w:rsidR="00077237" w:rsidRDefault="00077237" w:rsidP="00077237">
      <w:pPr>
        <w:pStyle w:val="a3"/>
      </w:pPr>
      <w:r>
        <w:t xml:space="preserve">- открыть вручную створки двери кабины и зафиксировать их в открытом положении; </w:t>
      </w:r>
    </w:p>
    <w:p w:rsidR="00077237" w:rsidRDefault="00077237" w:rsidP="00077237">
      <w:pPr>
        <w:pStyle w:val="a3"/>
      </w:pPr>
      <w:r>
        <w:t xml:space="preserve">- убедиться, что возможна безопасная эвакуация пассажиров из кабины, и осуществить ее; </w:t>
      </w:r>
    </w:p>
    <w:p w:rsidR="00077237" w:rsidRDefault="00077237" w:rsidP="00077237">
      <w:pPr>
        <w:pStyle w:val="a3"/>
      </w:pPr>
      <w:r>
        <w:t xml:space="preserve">- закрыть двери кабины и шахты. </w:t>
      </w:r>
    </w:p>
    <w:p w:rsidR="00077237" w:rsidRDefault="00077237" w:rsidP="00077237">
      <w:pPr>
        <w:pStyle w:val="a3"/>
      </w:pPr>
      <w:r>
        <w:rPr>
          <w:b/>
          <w:bCs/>
          <w:sz w:val="20"/>
          <w:szCs w:val="20"/>
        </w:rPr>
        <w:t>ПРИМЕЧАНИЕ.</w:t>
      </w:r>
      <w:r>
        <w:rPr>
          <w:sz w:val="20"/>
          <w:szCs w:val="20"/>
        </w:rPr>
        <w:t xml:space="preserve"> Запрещается: </w:t>
      </w:r>
    </w:p>
    <w:p w:rsidR="00077237" w:rsidRDefault="00077237" w:rsidP="00077237">
      <w:pPr>
        <w:pStyle w:val="a3"/>
      </w:pPr>
      <w:r>
        <w:rPr>
          <w:sz w:val="20"/>
          <w:szCs w:val="20"/>
        </w:rPr>
        <w:t xml:space="preserve">- открывать створки двери кабины вращением вручную шкива или ремня привода дверей; </w:t>
      </w:r>
    </w:p>
    <w:p w:rsidR="00077237" w:rsidRDefault="00077237" w:rsidP="00077237">
      <w:pPr>
        <w:pStyle w:val="a3"/>
      </w:pPr>
      <w:r>
        <w:rPr>
          <w:sz w:val="20"/>
          <w:szCs w:val="20"/>
        </w:rPr>
        <w:t xml:space="preserve">- эвакуировать пассажиров из кабины, уровень пола которой находится выше уровня пола посадочной площадки. </w:t>
      </w:r>
    </w:p>
    <w:p w:rsidR="00077237" w:rsidRDefault="00077237" w:rsidP="00077237">
      <w:pPr>
        <w:pStyle w:val="a3"/>
      </w:pPr>
      <w:r>
        <w:lastRenderedPageBreak/>
        <w:t xml:space="preserve">6.5. На пассажирских лифтах грузоподъемностью </w:t>
      </w:r>
      <w:smartTag w:uri="urn:schemas-microsoft-com:office:smarttags" w:element="metricconverter">
        <w:smartTagPr>
          <w:attr w:name="ProductID" w:val="500 кг"/>
        </w:smartTagPr>
        <w:r>
          <w:t>500 кг</w:t>
        </w:r>
      </w:smartTag>
      <w:r>
        <w:t xml:space="preserve"> и выше эвакуацию пассажиров из кабины лифта должен выполнять электромеханик с привлечением второго лица (лифтера, оператора). </w:t>
      </w:r>
    </w:p>
    <w:p w:rsidR="00077237" w:rsidRDefault="00077237" w:rsidP="00077237">
      <w:pPr>
        <w:pStyle w:val="a3"/>
      </w:pPr>
      <w:r>
        <w:t xml:space="preserve">Допускается в качестве второго лица, при проведении эвакуации пассажиров из кабины лифта, привлекать аттестованного лифтера (оператора). </w:t>
      </w:r>
    </w:p>
    <w:p w:rsidR="00077237" w:rsidRDefault="00077237" w:rsidP="00077237">
      <w:pPr>
        <w:pStyle w:val="a3"/>
      </w:pPr>
      <w:r>
        <w:t> </w:t>
      </w:r>
    </w:p>
    <w:p w:rsidR="00077237" w:rsidRDefault="00077237" w:rsidP="00077237">
      <w:pPr>
        <w:pStyle w:val="cp"/>
      </w:pPr>
      <w:r>
        <w:t xml:space="preserve">7. Ответственность </w:t>
      </w:r>
    </w:p>
    <w:p w:rsidR="00077237" w:rsidRDefault="00077237" w:rsidP="00077237">
      <w:pPr>
        <w:pStyle w:val="a3"/>
      </w:pPr>
      <w:r>
        <w:t xml:space="preserve">Лифтер по обслуживанию лифтов и оператор диспетчерского пункта, виновные в нарушении своих производственных инструкций, несут ответственность за допущенные нарушения согласно действующему законодательству. </w:t>
      </w:r>
    </w:p>
    <w:p w:rsidR="00077237" w:rsidRDefault="00077237" w:rsidP="00077237">
      <w:pPr>
        <w:pStyle w:val="a3"/>
      </w:pPr>
      <w:r>
        <w:t> </w:t>
      </w:r>
    </w:p>
    <w:p w:rsidR="00077237" w:rsidRDefault="00077237" w:rsidP="00077237">
      <w:pPr>
        <w:pStyle w:val="a3"/>
      </w:pPr>
      <w:r>
        <w:t xml:space="preserve">1. Документ разработан Техническим центром промышленной безопасности и сертификации Службы стандартизации и метрологии. </w:t>
      </w:r>
    </w:p>
    <w:p w:rsidR="00077237" w:rsidRDefault="00077237" w:rsidP="00077237">
      <w:pPr>
        <w:pStyle w:val="a3"/>
      </w:pPr>
      <w:r>
        <w:t xml:space="preserve">2. Изменения после опубликования: </w:t>
      </w:r>
    </w:p>
    <w:p w:rsidR="00077237" w:rsidRDefault="00077237" w:rsidP="00077237">
      <w:pPr>
        <w:pStyle w:val="a3"/>
      </w:pPr>
      <w:r>
        <w:t> </w:t>
      </w:r>
    </w:p>
    <w:tbl>
      <w:tblPr>
        <w:tblW w:w="10500" w:type="dxa"/>
        <w:jc w:val="center"/>
        <w:tblLook w:val="04A0"/>
      </w:tblPr>
      <w:tblGrid>
        <w:gridCol w:w="3294"/>
        <w:gridCol w:w="4337"/>
        <w:gridCol w:w="2869"/>
      </w:tblGrid>
      <w:tr w:rsidR="00077237" w:rsidTr="00077237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изменения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Buletinul de Standardizare №/год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Измененные пункты </w:t>
            </w:r>
          </w:p>
        </w:tc>
      </w:tr>
      <w:tr w:rsidR="00077237" w:rsidTr="00077237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0" w:type="dxa"/>
              <w:bottom w:w="15" w:type="dxa"/>
              <w:right w:w="50" w:type="dxa"/>
            </w:tcMar>
            <w:hideMark/>
          </w:tcPr>
          <w:p w:rsidR="00077237" w:rsidRDefault="000772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  <w:p w:rsidR="00077237" w:rsidRDefault="000772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77237" w:rsidRDefault="000772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77237" w:rsidRDefault="000772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0" w:type="dxa"/>
              <w:bottom w:w="15" w:type="dxa"/>
              <w:right w:w="50" w:type="dxa"/>
            </w:tcMar>
          </w:tcPr>
          <w:p w:rsidR="00077237" w:rsidRDefault="0007723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0" w:type="dxa"/>
              <w:bottom w:w="15" w:type="dxa"/>
              <w:right w:w="50" w:type="dxa"/>
            </w:tcMar>
          </w:tcPr>
          <w:p w:rsidR="00077237" w:rsidRDefault="00077237">
            <w:pPr>
              <w:rPr>
                <w:sz w:val="20"/>
                <w:szCs w:val="20"/>
              </w:rPr>
            </w:pPr>
          </w:p>
        </w:tc>
      </w:tr>
    </w:tbl>
    <w:p w:rsidR="00077237" w:rsidRDefault="00077237" w:rsidP="00077237">
      <w:pPr>
        <w:pStyle w:val="a3"/>
      </w:pPr>
      <w:r>
        <w:t xml:space="preserve">  </w:t>
      </w:r>
    </w:p>
    <w:p w:rsidR="00077237" w:rsidRDefault="00077237" w:rsidP="00077237"/>
    <w:p w:rsidR="00077237" w:rsidRDefault="00077237" w:rsidP="00077237"/>
    <w:p w:rsidR="004A746E" w:rsidRDefault="004A746E"/>
    <w:sectPr w:rsidR="004A746E" w:rsidSect="004A7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7237"/>
    <w:rsid w:val="00077237"/>
    <w:rsid w:val="004A7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77237"/>
    <w:pPr>
      <w:ind w:firstLine="567"/>
      <w:jc w:val="both"/>
    </w:pPr>
  </w:style>
  <w:style w:type="paragraph" w:customStyle="1" w:styleId="tt">
    <w:name w:val="tt"/>
    <w:basedOn w:val="a"/>
    <w:rsid w:val="00077237"/>
    <w:pPr>
      <w:jc w:val="center"/>
    </w:pPr>
    <w:rPr>
      <w:b/>
      <w:bCs/>
    </w:rPr>
  </w:style>
  <w:style w:type="paragraph" w:customStyle="1" w:styleId="pb">
    <w:name w:val="pb"/>
    <w:basedOn w:val="a"/>
    <w:rsid w:val="00077237"/>
    <w:pPr>
      <w:jc w:val="center"/>
    </w:pPr>
    <w:rPr>
      <w:i/>
      <w:iCs/>
      <w:color w:val="663300"/>
      <w:sz w:val="20"/>
      <w:szCs w:val="20"/>
    </w:rPr>
  </w:style>
  <w:style w:type="paragraph" w:customStyle="1" w:styleId="cp">
    <w:name w:val="cp"/>
    <w:basedOn w:val="a"/>
    <w:rsid w:val="00077237"/>
    <w:pPr>
      <w:jc w:val="center"/>
    </w:pPr>
    <w:rPr>
      <w:b/>
      <w:bCs/>
    </w:rPr>
  </w:style>
  <w:style w:type="paragraph" w:customStyle="1" w:styleId="sm">
    <w:name w:val="sm"/>
    <w:basedOn w:val="a"/>
    <w:rsid w:val="00077237"/>
    <w:pPr>
      <w:ind w:firstLine="567"/>
    </w:pPr>
    <w:rPr>
      <w:b/>
      <w:bCs/>
      <w:sz w:val="20"/>
      <w:szCs w:val="20"/>
    </w:rPr>
  </w:style>
  <w:style w:type="paragraph" w:customStyle="1" w:styleId="cn">
    <w:name w:val="cn"/>
    <w:basedOn w:val="a"/>
    <w:rsid w:val="00077237"/>
    <w:pPr>
      <w:jc w:val="center"/>
    </w:pPr>
  </w:style>
  <w:style w:type="paragraph" w:customStyle="1" w:styleId="cb">
    <w:name w:val="cb"/>
    <w:basedOn w:val="a"/>
    <w:rsid w:val="00077237"/>
    <w:pPr>
      <w:jc w:val="center"/>
    </w:pPr>
    <w:rPr>
      <w:b/>
      <w:bCs/>
    </w:rPr>
  </w:style>
  <w:style w:type="paragraph" w:customStyle="1" w:styleId="rg">
    <w:name w:val="rg"/>
    <w:basedOn w:val="a"/>
    <w:rsid w:val="00077237"/>
    <w:pPr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2700</Words>
  <Characters>15390</Characters>
  <Application>Microsoft Office Word</Application>
  <DocSecurity>0</DocSecurity>
  <Lines>128</Lines>
  <Paragraphs>36</Paragraphs>
  <ScaleCrop>false</ScaleCrop>
  <Company>AMAC</Company>
  <LinksUpToDate>false</LinksUpToDate>
  <CharactersWithSpaces>18054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Stirban</dc:creator>
  <cp:keywords/>
  <dc:description/>
  <cp:lastModifiedBy>Stirban</cp:lastModifiedBy>
  <cp:revision>1</cp:revision>
  <dcterms:created xsi:type="dcterms:W3CDTF">2010-01-13T08:27:00Z</dcterms:created>
  <dcterms:modified xsi:type="dcterms:W3CDTF">2010-01-13T08:28:00Z</dcterms:modified>
</cp:coreProperties>
</file>