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B1143" w14:textId="77777777" w:rsidR="000061F2" w:rsidRPr="00C7736F" w:rsidRDefault="000061F2" w:rsidP="000061F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215215511"/>
      <w:r w:rsidRPr="00C7736F">
        <w:rPr>
          <w:rFonts w:ascii="Times New Roman" w:hAnsi="Times New Roman" w:cs="Times New Roman"/>
          <w:sz w:val="24"/>
          <w:szCs w:val="24"/>
        </w:rPr>
        <w:t>Anexa nr. 1</w:t>
      </w:r>
    </w:p>
    <w:p w14:paraId="141F59BE" w14:textId="56F11EA2" w:rsidR="000061F2" w:rsidRDefault="000061F2" w:rsidP="000061F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Cerinţele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minime de securitate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14:paraId="0616918A" w14:textId="48698BA7" w:rsidR="000061F2" w:rsidRPr="00C7736F" w:rsidRDefault="000061F2" w:rsidP="000061F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>sănătate la locul de muncă</w:t>
      </w:r>
    </w:p>
    <w:p w14:paraId="333D3E1F" w14:textId="77777777" w:rsidR="000061F2" w:rsidRDefault="000061F2" w:rsidP="000061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FCD7D7" w14:textId="77777777" w:rsidR="000061F2" w:rsidRDefault="000061F2" w:rsidP="000061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2A485" w14:textId="77777777" w:rsidR="000061F2" w:rsidRDefault="000061F2" w:rsidP="000061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610D89" w14:textId="77777777" w:rsidR="000061F2" w:rsidRDefault="000061F2" w:rsidP="000061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EA4D37" w14:textId="77777777" w:rsidR="000061F2" w:rsidRDefault="000061F2" w:rsidP="000061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A14E7" w14:textId="4F84E974" w:rsidR="000061F2" w:rsidRPr="00C7736F" w:rsidRDefault="000061F2" w:rsidP="00006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>CALCULAREA</w:t>
      </w:r>
    </w:p>
    <w:p w14:paraId="0B60BD7C" w14:textId="77777777" w:rsidR="000061F2" w:rsidRPr="00C7736F" w:rsidRDefault="000061F2" w:rsidP="000061F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b/>
          <w:bCs/>
          <w:sz w:val="24"/>
          <w:szCs w:val="24"/>
        </w:rPr>
        <w:t xml:space="preserve">căilor </w:t>
      </w:r>
      <w:proofErr w:type="spellStart"/>
      <w:r w:rsidRPr="00C7736F">
        <w:rPr>
          <w:rFonts w:ascii="Times New Roman" w:hAnsi="Times New Roman" w:cs="Times New Roman"/>
          <w:b/>
          <w:bCs/>
          <w:sz w:val="24"/>
          <w:szCs w:val="24"/>
        </w:rPr>
        <w:t>şi</w:t>
      </w:r>
      <w:proofErr w:type="spellEnd"/>
      <w:r w:rsidRPr="00C773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7736F">
        <w:rPr>
          <w:rFonts w:ascii="Times New Roman" w:hAnsi="Times New Roman" w:cs="Times New Roman"/>
          <w:b/>
          <w:bCs/>
          <w:sz w:val="24"/>
          <w:szCs w:val="24"/>
        </w:rPr>
        <w:t>ieşirilor</w:t>
      </w:r>
      <w:proofErr w:type="spellEnd"/>
      <w:r w:rsidRPr="00C7736F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proofErr w:type="spellStart"/>
      <w:r w:rsidRPr="00C7736F">
        <w:rPr>
          <w:rFonts w:ascii="Times New Roman" w:hAnsi="Times New Roman" w:cs="Times New Roman"/>
          <w:b/>
          <w:bCs/>
          <w:sz w:val="24"/>
          <w:szCs w:val="24"/>
        </w:rPr>
        <w:t>urgenţă</w:t>
      </w:r>
      <w:proofErr w:type="spellEnd"/>
    </w:p>
    <w:p w14:paraId="400F99F0" w14:textId="77777777" w:rsidR="000061F2" w:rsidRDefault="000061F2" w:rsidP="0000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51F02D" w14:textId="2E27986F" w:rsidR="000061F2" w:rsidRPr="00C7736F" w:rsidRDefault="000061F2" w:rsidP="0000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Lăţimea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căilor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se va calcula în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aşa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fel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încît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densitatea torentului de lucrători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evacuaţi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să nu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depăşească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5 persoane pe 1 m², însă nu va fi mai mică de 1,2 m.</w:t>
      </w:r>
    </w:p>
    <w:p w14:paraId="7777B5AD" w14:textId="6CC9AA5C" w:rsidR="000061F2" w:rsidRPr="00C7736F" w:rsidRDefault="000061F2" w:rsidP="0000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2. O singură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ieşire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se va calcula după cum urmează:</w:t>
      </w:r>
    </w:p>
    <w:p w14:paraId="4681AB0E" w14:textId="0F998988" w:rsidR="000061F2" w:rsidRPr="00C7736F" w:rsidRDefault="000061F2" w:rsidP="0000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de pe orice etaj al clădirii, unde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prezenţi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cel mult 50 de lucrători, dacă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distanţa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la cel mai îndepărtat punct de pe pardoseala încăperii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pînă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ieşirea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depăşeşte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25 m;</w:t>
      </w:r>
    </w:p>
    <w:p w14:paraId="778BFFA4" w14:textId="103DCE7F" w:rsidR="000061F2" w:rsidRPr="00C7736F" w:rsidRDefault="000061F2" w:rsidP="000061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736F">
        <w:rPr>
          <w:rFonts w:ascii="Times New Roman" w:hAnsi="Times New Roman" w:cs="Times New Roman"/>
          <w:sz w:val="24"/>
          <w:szCs w:val="24"/>
        </w:rPr>
        <w:t xml:space="preserve">din clădirea fără etaj cu o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suprafaţă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ce nu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depăşeşte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300 m², în care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sînt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736F">
        <w:rPr>
          <w:rFonts w:ascii="Times New Roman" w:hAnsi="Times New Roman" w:cs="Times New Roman"/>
          <w:sz w:val="24"/>
          <w:szCs w:val="24"/>
        </w:rPr>
        <w:t>prezenţi</w:t>
      </w:r>
      <w:proofErr w:type="spellEnd"/>
      <w:r w:rsidRPr="00C7736F">
        <w:rPr>
          <w:rFonts w:ascii="Times New Roman" w:hAnsi="Times New Roman" w:cs="Times New Roman"/>
          <w:sz w:val="24"/>
          <w:szCs w:val="24"/>
        </w:rPr>
        <w:t xml:space="preserve"> cel mult 50 de lucrători.</w:t>
      </w:r>
    </w:p>
    <w:bookmarkEnd w:id="0"/>
    <w:p w14:paraId="5A35E4C4" w14:textId="77777777" w:rsidR="00B32DE8" w:rsidRDefault="00B32DE8"/>
    <w:sectPr w:rsidR="00B32DE8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1F2"/>
    <w:rsid w:val="000061F2"/>
    <w:rsid w:val="0058181B"/>
    <w:rsid w:val="005C0197"/>
    <w:rsid w:val="006D1F82"/>
    <w:rsid w:val="007A25D5"/>
    <w:rsid w:val="00812258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E50E"/>
  <w15:chartTrackingRefBased/>
  <w15:docId w15:val="{66243322-485B-4015-B8FD-B052E801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1F2"/>
    <w:pPr>
      <w:spacing w:after="160" w:line="259" w:lineRule="auto"/>
    </w:pPr>
    <w:rPr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061F2"/>
    <w:pPr>
      <w:keepNext/>
      <w:keepLines/>
      <w:spacing w:before="360" w:after="80" w:line="276" w:lineRule="auto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61F2"/>
    <w:pPr>
      <w:keepNext/>
      <w:keepLines/>
      <w:spacing w:before="160" w:after="80" w:line="276" w:lineRule="auto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61F2"/>
    <w:pPr>
      <w:keepNext/>
      <w:keepLines/>
      <w:spacing w:before="160" w:after="80" w:line="276" w:lineRule="auto"/>
      <w:jc w:val="both"/>
      <w:outlineLvl w:val="2"/>
    </w:pPr>
    <w:rPr>
      <w:rFonts w:eastAsiaTheme="majorEastAsia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61F2"/>
    <w:pPr>
      <w:keepNext/>
      <w:keepLines/>
      <w:spacing w:before="80" w:after="40" w:line="276" w:lineRule="auto"/>
      <w:jc w:val="both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61F2"/>
    <w:pPr>
      <w:keepNext/>
      <w:keepLines/>
      <w:spacing w:before="80" w:after="40" w:line="276" w:lineRule="auto"/>
      <w:jc w:val="both"/>
      <w:outlineLvl w:val="4"/>
    </w:pPr>
    <w:rPr>
      <w:rFonts w:eastAsiaTheme="majorEastAsia" w:cstheme="majorBidi"/>
      <w:color w:val="365F91" w:themeColor="accent1" w:themeShade="BF"/>
      <w:kern w:val="2"/>
      <w:sz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61F2"/>
    <w:pPr>
      <w:keepNext/>
      <w:keepLines/>
      <w:spacing w:before="40" w:after="0" w:line="276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61F2"/>
    <w:pPr>
      <w:keepNext/>
      <w:keepLines/>
      <w:spacing w:before="40" w:after="0" w:line="276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61F2"/>
    <w:pPr>
      <w:keepNext/>
      <w:keepLines/>
      <w:spacing w:after="0" w:line="276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61F2"/>
    <w:pPr>
      <w:keepNext/>
      <w:keepLines/>
      <w:spacing w:after="0" w:line="276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61F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61F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61F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61F2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61F2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061F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061F2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061F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061F2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0061F2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06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61F2"/>
    <w:pPr>
      <w:numPr>
        <w:ilvl w:val="1"/>
      </w:numPr>
      <w:spacing w:line="276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061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61F2"/>
    <w:pPr>
      <w:spacing w:before="160" w:line="276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061F2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0061F2"/>
    <w:pPr>
      <w:spacing w:after="200" w:line="276" w:lineRule="auto"/>
      <w:ind w:left="720"/>
      <w:contextualSpacing/>
      <w:jc w:val="both"/>
    </w:pPr>
    <w:rPr>
      <w:rFonts w:ascii="Times New Roman" w:hAnsi="Times New Roman"/>
      <w:kern w:val="2"/>
      <w:sz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0061F2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61F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ascii="Times New Roman" w:hAnsi="Times New Roman"/>
      <w:i/>
      <w:iCs/>
      <w:color w:val="365F91" w:themeColor="accent1" w:themeShade="BF"/>
      <w:kern w:val="2"/>
      <w:sz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061F2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0061F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542</Characters>
  <Application>Microsoft Office Word</Application>
  <DocSecurity>0</DocSecurity>
  <Lines>13</Lines>
  <Paragraphs>11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2025-11-28T07:44:00Z</dcterms:created>
  <dcterms:modified xsi:type="dcterms:W3CDTF">2025-11-28T07:46:00Z</dcterms:modified>
</cp:coreProperties>
</file>