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2FD1F" w14:textId="38230454" w:rsidR="003A05C9" w:rsidRPr="002070DD" w:rsidRDefault="003A05C9" w:rsidP="003A05C9">
      <w:pPr>
        <w:jc w:val="right"/>
        <w:rPr>
          <w:bCs/>
          <w:sz w:val="24"/>
          <w:szCs w:val="24"/>
          <w:shd w:val="clear" w:color="auto" w:fill="FFFFFF"/>
          <w:lang w:val="ro-RO"/>
        </w:rPr>
      </w:pPr>
      <w:r w:rsidRPr="002070DD">
        <w:rPr>
          <w:bCs/>
          <w:sz w:val="24"/>
          <w:szCs w:val="24"/>
          <w:shd w:val="clear" w:color="auto" w:fill="FFFFFF"/>
          <w:lang w:val="ro-RO"/>
        </w:rPr>
        <w:t>Anexa nr.</w:t>
      </w:r>
      <w:r w:rsidR="001D572B" w:rsidRPr="002070DD">
        <w:rPr>
          <w:bCs/>
          <w:sz w:val="24"/>
          <w:szCs w:val="24"/>
          <w:shd w:val="clear" w:color="auto" w:fill="FFFFFF"/>
          <w:lang w:val="ro-RO"/>
        </w:rPr>
        <w:t> </w:t>
      </w:r>
      <w:r w:rsidRPr="002070DD">
        <w:rPr>
          <w:bCs/>
          <w:sz w:val="24"/>
          <w:szCs w:val="24"/>
          <w:shd w:val="clear" w:color="auto" w:fill="FFFFFF"/>
          <w:lang w:val="ro-RO"/>
        </w:rPr>
        <w:t>4</w:t>
      </w:r>
    </w:p>
    <w:p w14:paraId="19612E32" w14:textId="77777777" w:rsidR="003A05C9" w:rsidRPr="002070DD" w:rsidRDefault="003A05C9" w:rsidP="003A05C9">
      <w:pPr>
        <w:jc w:val="right"/>
        <w:rPr>
          <w:bCs/>
          <w:sz w:val="24"/>
          <w:szCs w:val="24"/>
          <w:shd w:val="clear" w:color="auto" w:fill="FFFFFF"/>
          <w:lang w:val="ro-RO"/>
        </w:rPr>
      </w:pPr>
    </w:p>
    <w:p w14:paraId="07C92483" w14:textId="77777777" w:rsidR="002D6119" w:rsidRPr="002070DD" w:rsidRDefault="003A05C9" w:rsidP="002D6119">
      <w:pPr>
        <w:widowControl w:val="0"/>
        <w:autoSpaceDE w:val="0"/>
        <w:autoSpaceDN w:val="0"/>
        <w:adjustRightInd w:val="0"/>
        <w:ind w:firstLine="0"/>
        <w:jc w:val="center"/>
        <w:rPr>
          <w:b/>
          <w:bCs/>
          <w:sz w:val="24"/>
          <w:szCs w:val="24"/>
          <w:lang w:val="ro-RO"/>
        </w:rPr>
      </w:pPr>
      <w:r w:rsidRPr="002070DD">
        <w:rPr>
          <w:b/>
          <w:bCs/>
          <w:sz w:val="24"/>
          <w:szCs w:val="24"/>
          <w:lang w:val="ro-RO"/>
        </w:rPr>
        <w:t>O</w:t>
      </w:r>
      <w:r w:rsidR="001D572B" w:rsidRPr="002070DD">
        <w:rPr>
          <w:b/>
          <w:bCs/>
          <w:sz w:val="24"/>
          <w:szCs w:val="24"/>
          <w:lang w:val="ro-RO"/>
        </w:rPr>
        <w:t xml:space="preserve">BIECTIVE DE CALITATE ȘI CRITERII DE AGREGARE </w:t>
      </w:r>
    </w:p>
    <w:p w14:paraId="4BAD12B5" w14:textId="49B38A30" w:rsidR="002D6119" w:rsidRPr="002070DD" w:rsidRDefault="001D572B" w:rsidP="002D6119">
      <w:pPr>
        <w:widowControl w:val="0"/>
        <w:autoSpaceDE w:val="0"/>
        <w:autoSpaceDN w:val="0"/>
        <w:adjustRightInd w:val="0"/>
        <w:ind w:firstLine="0"/>
        <w:jc w:val="center"/>
        <w:rPr>
          <w:b/>
          <w:bCs/>
          <w:sz w:val="24"/>
          <w:szCs w:val="24"/>
          <w:lang w:val="ro-RO"/>
        </w:rPr>
      </w:pPr>
      <w:r w:rsidRPr="002070DD">
        <w:rPr>
          <w:b/>
          <w:bCs/>
          <w:sz w:val="24"/>
          <w:szCs w:val="24"/>
          <w:lang w:val="ro-RO"/>
        </w:rPr>
        <w:t xml:space="preserve">A DATELOR, PRECUM </w:t>
      </w:r>
      <w:r w:rsidR="003A05C9" w:rsidRPr="002070DD">
        <w:rPr>
          <w:b/>
          <w:bCs/>
          <w:sz w:val="24"/>
          <w:szCs w:val="24"/>
          <w:lang w:val="ro-RO"/>
        </w:rPr>
        <w:t>ȘI METODE DE REFERINȚ</w:t>
      </w:r>
      <w:r w:rsidR="00E826C6" w:rsidRPr="002070DD">
        <w:rPr>
          <w:b/>
          <w:bCs/>
          <w:sz w:val="24"/>
          <w:szCs w:val="24"/>
          <w:lang w:val="ro-RO"/>
        </w:rPr>
        <w:t>Ă</w:t>
      </w:r>
      <w:r w:rsidR="003A05C9" w:rsidRPr="002070DD">
        <w:rPr>
          <w:b/>
          <w:bCs/>
          <w:sz w:val="24"/>
          <w:szCs w:val="24"/>
          <w:lang w:val="ro-RO"/>
        </w:rPr>
        <w:t xml:space="preserve"> PENTRU EVALUAREA CONCENTRAȚIILOR POLUANȚILOR ATMOSFERICI</w:t>
      </w:r>
    </w:p>
    <w:p w14:paraId="4035EB16" w14:textId="5ED27A5C" w:rsidR="003A05C9" w:rsidRPr="002070DD" w:rsidRDefault="003A05C9" w:rsidP="002D6119">
      <w:pPr>
        <w:widowControl w:val="0"/>
        <w:autoSpaceDE w:val="0"/>
        <w:autoSpaceDN w:val="0"/>
        <w:adjustRightInd w:val="0"/>
        <w:jc w:val="center"/>
        <w:rPr>
          <w:sz w:val="24"/>
          <w:szCs w:val="24"/>
          <w:lang w:val="ro-RO"/>
        </w:rPr>
      </w:pPr>
      <w:r w:rsidRPr="002070DD">
        <w:rPr>
          <w:b/>
          <w:bCs/>
          <w:sz w:val="24"/>
          <w:szCs w:val="24"/>
          <w:lang w:val="ro-RO"/>
        </w:rPr>
        <w:t xml:space="preserve"> </w:t>
      </w:r>
    </w:p>
    <w:p w14:paraId="41F19AF2" w14:textId="51E4EFAB" w:rsidR="002E2123" w:rsidRPr="002070DD" w:rsidRDefault="003A05C9" w:rsidP="002070DD">
      <w:pPr>
        <w:widowControl w:val="0"/>
        <w:autoSpaceDE w:val="0"/>
        <w:autoSpaceDN w:val="0"/>
        <w:adjustRightInd w:val="0"/>
        <w:jc w:val="left"/>
        <w:rPr>
          <w:b/>
          <w:bCs/>
          <w:sz w:val="24"/>
          <w:szCs w:val="24"/>
          <w:lang w:val="ro-RO"/>
        </w:rPr>
      </w:pPr>
      <w:r w:rsidRPr="002070DD">
        <w:rPr>
          <w:b/>
          <w:bCs/>
          <w:sz w:val="24"/>
          <w:szCs w:val="24"/>
          <w:lang w:val="ro-RO"/>
        </w:rPr>
        <w:t xml:space="preserve">I. OBIECTIVE DE CALITATE A DATELOR PENTRU EVALUAREA CALITĂȚII AERULUI ATMOSFERIC </w:t>
      </w:r>
    </w:p>
    <w:p w14:paraId="642E879C" w14:textId="43040DD0" w:rsidR="003A05C9" w:rsidRPr="002070DD" w:rsidRDefault="003A05C9" w:rsidP="003A05C9">
      <w:pPr>
        <w:widowControl w:val="0"/>
        <w:autoSpaceDE w:val="0"/>
        <w:autoSpaceDN w:val="0"/>
        <w:adjustRightInd w:val="0"/>
        <w:rPr>
          <w:b/>
          <w:bCs/>
          <w:sz w:val="24"/>
          <w:szCs w:val="24"/>
          <w:lang w:val="ro-RO"/>
        </w:rPr>
      </w:pPr>
      <w:r w:rsidRPr="002070DD">
        <w:rPr>
          <w:b/>
          <w:bCs/>
          <w:sz w:val="24"/>
          <w:szCs w:val="24"/>
          <w:lang w:val="ro-RO"/>
        </w:rPr>
        <w:t>A. Obiective de calitate a datelor pentru dioxid de sulf, dioxid de azot, oxizi de azot, monoxid de carbon, benzen, particule</w:t>
      </w:r>
      <w:r w:rsidR="0082460E" w:rsidRPr="002070DD">
        <w:rPr>
          <w:b/>
          <w:bCs/>
          <w:sz w:val="24"/>
          <w:szCs w:val="24"/>
          <w:lang w:val="ro-RO"/>
        </w:rPr>
        <w:t>le</w:t>
      </w:r>
      <w:r w:rsidRPr="002070DD">
        <w:rPr>
          <w:b/>
          <w:bCs/>
          <w:sz w:val="24"/>
          <w:szCs w:val="24"/>
          <w:lang w:val="ro-RO"/>
        </w:rPr>
        <w:t xml:space="preserve"> în suspensie PM</w:t>
      </w:r>
      <w:r w:rsidRPr="002070DD">
        <w:rPr>
          <w:b/>
          <w:bCs/>
          <w:position w:val="-6"/>
          <w:sz w:val="24"/>
          <w:szCs w:val="24"/>
          <w:vertAlign w:val="subscript"/>
          <w:lang w:val="ro-RO"/>
        </w:rPr>
        <w:t xml:space="preserve">10 </w:t>
      </w:r>
      <w:r w:rsidRPr="002070DD">
        <w:rPr>
          <w:b/>
          <w:bCs/>
          <w:sz w:val="24"/>
          <w:szCs w:val="24"/>
          <w:lang w:val="ro-RO"/>
        </w:rPr>
        <w:t>şi PM</w:t>
      </w:r>
      <w:r w:rsidRPr="002070DD">
        <w:rPr>
          <w:b/>
          <w:bCs/>
          <w:position w:val="-6"/>
          <w:sz w:val="24"/>
          <w:szCs w:val="24"/>
          <w:vertAlign w:val="subscript"/>
          <w:lang w:val="ro-RO"/>
        </w:rPr>
        <w:t>2,5</w:t>
      </w:r>
      <w:r w:rsidRPr="002070DD">
        <w:rPr>
          <w:b/>
          <w:bCs/>
          <w:sz w:val="24"/>
          <w:szCs w:val="24"/>
          <w:lang w:val="ro-RO"/>
        </w:rPr>
        <w:t>, plumb, ozon, NO şi</w:t>
      </w:r>
      <w:r w:rsidRPr="002070DD">
        <w:rPr>
          <w:b/>
          <w:sz w:val="24"/>
          <w:szCs w:val="24"/>
          <w:lang w:val="ro-RO"/>
        </w:rPr>
        <w:t xml:space="preserve"> </w:t>
      </w:r>
      <w:r w:rsidRPr="002070DD">
        <w:rPr>
          <w:b/>
          <w:bCs/>
          <w:sz w:val="24"/>
          <w:szCs w:val="24"/>
          <w:lang w:val="ro-RO"/>
        </w:rPr>
        <w:t>NO</w:t>
      </w:r>
      <w:r w:rsidRPr="002070DD">
        <w:rPr>
          <w:b/>
          <w:bCs/>
          <w:position w:val="-6"/>
          <w:sz w:val="24"/>
          <w:szCs w:val="24"/>
          <w:vertAlign w:val="subscript"/>
          <w:lang w:val="ro-RO"/>
        </w:rPr>
        <w:t>2</w:t>
      </w:r>
      <w:r w:rsidRPr="002070DD">
        <w:rPr>
          <w:b/>
          <w:bCs/>
          <w:position w:val="-6"/>
          <w:sz w:val="24"/>
          <w:szCs w:val="24"/>
          <w:lang w:val="ro-RO"/>
        </w:rPr>
        <w:t xml:space="preserve"> </w:t>
      </w:r>
      <w:r w:rsidRPr="002070DD">
        <w:rPr>
          <w:b/>
          <w:bCs/>
          <w:sz w:val="24"/>
          <w:szCs w:val="24"/>
          <w:lang w:val="ro-RO"/>
        </w:rPr>
        <w:t>măsuraţi ca precursori</w:t>
      </w:r>
      <w:r w:rsidR="007C108A" w:rsidRPr="002070DD">
        <w:rPr>
          <w:b/>
          <w:bCs/>
          <w:sz w:val="24"/>
          <w:szCs w:val="24"/>
          <w:lang w:val="ro-RO"/>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704"/>
        <w:gridCol w:w="1134"/>
        <w:gridCol w:w="1702"/>
        <w:gridCol w:w="2262"/>
      </w:tblGrid>
      <w:tr w:rsidR="001C747F" w:rsidRPr="002070DD" w14:paraId="7949A44E" w14:textId="77777777" w:rsidTr="001C747F">
        <w:trPr>
          <w:trHeight w:val="475"/>
        </w:trPr>
        <w:tc>
          <w:tcPr>
            <w:tcW w:w="1364" w:type="pct"/>
          </w:tcPr>
          <w:p w14:paraId="68154B34" w14:textId="77777777" w:rsidR="003A05C9" w:rsidRPr="002070DD" w:rsidRDefault="003A05C9" w:rsidP="003A05C9">
            <w:pPr>
              <w:rPr>
                <w:b/>
                <w:bCs/>
                <w:sz w:val="24"/>
                <w:szCs w:val="24"/>
                <w:shd w:val="clear" w:color="auto" w:fill="FFFFFF"/>
                <w:lang w:val="ro-RO"/>
              </w:rPr>
            </w:pPr>
            <w:bookmarkStart w:id="0" w:name="_GoBack"/>
            <w:bookmarkEnd w:id="0"/>
          </w:p>
        </w:tc>
        <w:tc>
          <w:tcPr>
            <w:tcW w:w="911" w:type="pct"/>
          </w:tcPr>
          <w:p w14:paraId="13F2FA70" w14:textId="77777777" w:rsidR="003A05C9" w:rsidRPr="002070DD" w:rsidRDefault="003A05C9" w:rsidP="001D572B">
            <w:pPr>
              <w:ind w:firstLine="0"/>
              <w:jc w:val="center"/>
              <w:rPr>
                <w:b/>
                <w:bCs/>
                <w:sz w:val="24"/>
                <w:szCs w:val="24"/>
                <w:shd w:val="clear" w:color="auto" w:fill="FFFFFF"/>
                <w:lang w:val="ro-RO"/>
              </w:rPr>
            </w:pPr>
            <w:r w:rsidRPr="002070DD">
              <w:rPr>
                <w:b/>
                <w:bCs/>
                <w:sz w:val="24"/>
                <w:szCs w:val="24"/>
                <w:lang w:val="ro-RO"/>
              </w:rPr>
              <w:t>Dioxid de sulf, dioxid de azot, oxizi de azot, monoxid de carbon</w:t>
            </w:r>
          </w:p>
        </w:tc>
        <w:tc>
          <w:tcPr>
            <w:tcW w:w="606" w:type="pct"/>
          </w:tcPr>
          <w:p w14:paraId="6B7E476B" w14:textId="77777777" w:rsidR="003A05C9" w:rsidRPr="002070DD" w:rsidRDefault="003A05C9" w:rsidP="001D572B">
            <w:pPr>
              <w:ind w:firstLine="0"/>
              <w:jc w:val="center"/>
              <w:rPr>
                <w:b/>
                <w:bCs/>
                <w:sz w:val="24"/>
                <w:szCs w:val="24"/>
                <w:shd w:val="clear" w:color="auto" w:fill="FFFFFF"/>
                <w:lang w:val="ro-RO"/>
              </w:rPr>
            </w:pPr>
            <w:r w:rsidRPr="002070DD">
              <w:rPr>
                <w:b/>
                <w:bCs/>
                <w:sz w:val="24"/>
                <w:szCs w:val="24"/>
                <w:lang w:val="ro-RO"/>
              </w:rPr>
              <w:t>Benzen</w:t>
            </w:r>
          </w:p>
        </w:tc>
        <w:tc>
          <w:tcPr>
            <w:tcW w:w="910" w:type="pct"/>
          </w:tcPr>
          <w:p w14:paraId="6686BE91" w14:textId="74B9E67A" w:rsidR="003A05C9" w:rsidRPr="002070DD" w:rsidRDefault="003A05C9" w:rsidP="001D572B">
            <w:pPr>
              <w:ind w:firstLine="0"/>
              <w:jc w:val="center"/>
              <w:rPr>
                <w:b/>
                <w:bCs/>
                <w:position w:val="-6"/>
                <w:sz w:val="24"/>
                <w:szCs w:val="24"/>
                <w:lang w:val="ro-RO"/>
              </w:rPr>
            </w:pPr>
            <w:r w:rsidRPr="002070DD">
              <w:rPr>
                <w:b/>
                <w:bCs/>
                <w:sz w:val="24"/>
                <w:szCs w:val="24"/>
                <w:lang w:val="ro-RO"/>
              </w:rPr>
              <w:t>Particule în suspensie PM</w:t>
            </w:r>
            <w:r w:rsidRPr="002070DD">
              <w:rPr>
                <w:b/>
                <w:bCs/>
                <w:position w:val="-6"/>
                <w:sz w:val="24"/>
                <w:szCs w:val="24"/>
                <w:vertAlign w:val="subscript"/>
                <w:lang w:val="ro-RO"/>
              </w:rPr>
              <w:t>10</w:t>
            </w:r>
            <w:r w:rsidRPr="002070DD">
              <w:rPr>
                <w:b/>
                <w:bCs/>
                <w:position w:val="-6"/>
                <w:sz w:val="24"/>
                <w:szCs w:val="24"/>
                <w:lang w:val="ro-RO"/>
              </w:rPr>
              <w:t xml:space="preserve"> </w:t>
            </w:r>
            <w:r w:rsidRPr="002070DD">
              <w:rPr>
                <w:b/>
                <w:bCs/>
                <w:sz w:val="24"/>
                <w:szCs w:val="24"/>
                <w:lang w:val="ro-RO"/>
              </w:rPr>
              <w:t>şi PM</w:t>
            </w:r>
            <w:r w:rsidRPr="002070DD">
              <w:rPr>
                <w:b/>
                <w:bCs/>
                <w:position w:val="-6"/>
                <w:sz w:val="24"/>
                <w:szCs w:val="24"/>
                <w:vertAlign w:val="subscript"/>
                <w:lang w:val="ro-RO"/>
              </w:rPr>
              <w:t>2,5</w:t>
            </w:r>
            <w:r w:rsidR="007C108A" w:rsidRPr="002070DD">
              <w:rPr>
                <w:b/>
                <w:bCs/>
                <w:position w:val="-6"/>
                <w:sz w:val="24"/>
                <w:szCs w:val="24"/>
                <w:lang w:val="ro-RO"/>
              </w:rPr>
              <w:t>,</w:t>
            </w:r>
          </w:p>
          <w:p w14:paraId="5A49B3B0" w14:textId="484C2AE9" w:rsidR="003A05C9" w:rsidRPr="002070DD" w:rsidRDefault="003A05C9" w:rsidP="001D572B">
            <w:pPr>
              <w:ind w:firstLine="0"/>
              <w:jc w:val="center"/>
              <w:rPr>
                <w:b/>
                <w:bCs/>
                <w:sz w:val="24"/>
                <w:szCs w:val="24"/>
                <w:shd w:val="clear" w:color="auto" w:fill="FFFFFF"/>
                <w:lang w:val="ro-RO"/>
              </w:rPr>
            </w:pPr>
            <w:r w:rsidRPr="002070DD">
              <w:rPr>
                <w:b/>
                <w:bCs/>
                <w:position w:val="-6"/>
                <w:sz w:val="24"/>
                <w:szCs w:val="24"/>
                <w:lang w:val="ro-RO"/>
              </w:rPr>
              <w:t>plumb</w:t>
            </w:r>
          </w:p>
        </w:tc>
        <w:tc>
          <w:tcPr>
            <w:tcW w:w="1209" w:type="pct"/>
          </w:tcPr>
          <w:p w14:paraId="587F602C" w14:textId="4F218AB2" w:rsidR="003A05C9" w:rsidRPr="002070DD" w:rsidRDefault="003A05C9" w:rsidP="001D572B">
            <w:pPr>
              <w:ind w:firstLine="0"/>
              <w:jc w:val="center"/>
              <w:rPr>
                <w:b/>
                <w:bCs/>
                <w:position w:val="-6"/>
                <w:sz w:val="24"/>
                <w:szCs w:val="24"/>
                <w:vertAlign w:val="subscript"/>
                <w:lang w:val="ro-RO"/>
              </w:rPr>
            </w:pPr>
            <w:r w:rsidRPr="002070DD">
              <w:rPr>
                <w:b/>
                <w:bCs/>
                <w:sz w:val="24"/>
                <w:szCs w:val="24"/>
                <w:lang w:val="ro-RO"/>
              </w:rPr>
              <w:t>Ozon</w:t>
            </w:r>
            <w:r w:rsidR="00306657" w:rsidRPr="002070DD">
              <w:rPr>
                <w:b/>
                <w:bCs/>
                <w:sz w:val="24"/>
                <w:szCs w:val="24"/>
                <w:lang w:val="ro-RO"/>
              </w:rPr>
              <w:t>,</w:t>
            </w:r>
            <w:r w:rsidRPr="002070DD">
              <w:rPr>
                <w:b/>
                <w:bCs/>
                <w:sz w:val="24"/>
                <w:szCs w:val="24"/>
                <w:lang w:val="ro-RO"/>
              </w:rPr>
              <w:t xml:space="preserve"> NO şi</w:t>
            </w:r>
            <w:r w:rsidRPr="002070DD">
              <w:rPr>
                <w:b/>
                <w:sz w:val="24"/>
                <w:szCs w:val="24"/>
                <w:lang w:val="ro-RO"/>
              </w:rPr>
              <w:t xml:space="preserve"> </w:t>
            </w:r>
            <w:r w:rsidRPr="002070DD">
              <w:rPr>
                <w:b/>
                <w:bCs/>
                <w:sz w:val="24"/>
                <w:szCs w:val="24"/>
                <w:lang w:val="ro-RO"/>
              </w:rPr>
              <w:t>NO</w:t>
            </w:r>
            <w:r w:rsidRPr="002070DD">
              <w:rPr>
                <w:b/>
                <w:bCs/>
                <w:position w:val="-6"/>
                <w:sz w:val="24"/>
                <w:szCs w:val="24"/>
                <w:vertAlign w:val="subscript"/>
                <w:lang w:val="ro-RO"/>
              </w:rPr>
              <w:t>2</w:t>
            </w:r>
          </w:p>
          <w:p w14:paraId="29994DC7" w14:textId="61442B38" w:rsidR="003A05C9" w:rsidRPr="002070DD" w:rsidRDefault="003A05C9">
            <w:pPr>
              <w:ind w:firstLine="0"/>
              <w:jc w:val="center"/>
              <w:rPr>
                <w:b/>
                <w:bCs/>
                <w:position w:val="-6"/>
                <w:sz w:val="24"/>
                <w:szCs w:val="24"/>
                <w:lang w:val="ro-RO"/>
              </w:rPr>
            </w:pPr>
            <w:r w:rsidRPr="002070DD">
              <w:rPr>
                <w:b/>
                <w:bCs/>
                <w:position w:val="-6"/>
                <w:sz w:val="24"/>
                <w:szCs w:val="24"/>
                <w:lang w:val="ro-RO"/>
              </w:rPr>
              <w:t>corespunzăt</w:t>
            </w:r>
            <w:r w:rsidR="007C108A" w:rsidRPr="002070DD">
              <w:rPr>
                <w:b/>
                <w:bCs/>
                <w:position w:val="-6"/>
                <w:sz w:val="24"/>
                <w:szCs w:val="24"/>
                <w:lang w:val="ro-RO"/>
              </w:rPr>
              <w:t>ori</w:t>
            </w:r>
          </w:p>
        </w:tc>
      </w:tr>
      <w:tr w:rsidR="001C747F" w:rsidRPr="002070DD" w14:paraId="79965E3C" w14:textId="77777777" w:rsidTr="001C747F">
        <w:trPr>
          <w:trHeight w:val="283"/>
        </w:trPr>
        <w:tc>
          <w:tcPr>
            <w:tcW w:w="1364" w:type="pct"/>
          </w:tcPr>
          <w:p w14:paraId="19313C73" w14:textId="1538DF90" w:rsidR="003A05C9" w:rsidRPr="002070DD" w:rsidRDefault="003A05C9" w:rsidP="0082460E">
            <w:pPr>
              <w:ind w:firstLine="0"/>
              <w:jc w:val="left"/>
              <w:rPr>
                <w:bCs/>
                <w:sz w:val="24"/>
                <w:szCs w:val="24"/>
                <w:shd w:val="clear" w:color="auto" w:fill="FFFFFF"/>
                <w:lang w:val="ro-RO"/>
              </w:rPr>
            </w:pPr>
            <w:r w:rsidRPr="002070DD">
              <w:rPr>
                <w:bCs/>
                <w:sz w:val="24"/>
                <w:szCs w:val="24"/>
                <w:shd w:val="clear" w:color="auto" w:fill="FFFFFF"/>
                <w:lang w:val="ro-RO"/>
              </w:rPr>
              <w:t>Măsurări fixe</w:t>
            </w:r>
            <w:r w:rsidRPr="002070DD">
              <w:rPr>
                <w:sz w:val="24"/>
                <w:szCs w:val="24"/>
                <w:vertAlign w:val="superscript"/>
                <w:lang w:val="ro-RO"/>
              </w:rPr>
              <w:t>(a)</w:t>
            </w:r>
          </w:p>
        </w:tc>
        <w:tc>
          <w:tcPr>
            <w:tcW w:w="911" w:type="pct"/>
          </w:tcPr>
          <w:p w14:paraId="10E8C1DA" w14:textId="77777777" w:rsidR="003A05C9" w:rsidRPr="002070DD" w:rsidRDefault="003A05C9" w:rsidP="0085140E">
            <w:pPr>
              <w:ind w:firstLine="0"/>
              <w:jc w:val="left"/>
              <w:rPr>
                <w:bCs/>
                <w:sz w:val="24"/>
                <w:szCs w:val="24"/>
                <w:shd w:val="clear" w:color="auto" w:fill="FFFFFF"/>
                <w:lang w:val="ro-RO"/>
              </w:rPr>
            </w:pPr>
          </w:p>
        </w:tc>
        <w:tc>
          <w:tcPr>
            <w:tcW w:w="606" w:type="pct"/>
          </w:tcPr>
          <w:p w14:paraId="4C6172E7" w14:textId="77777777" w:rsidR="003A05C9" w:rsidRPr="002070DD" w:rsidRDefault="003A05C9" w:rsidP="0085140E">
            <w:pPr>
              <w:ind w:firstLine="0"/>
              <w:jc w:val="left"/>
              <w:rPr>
                <w:b/>
                <w:bCs/>
                <w:sz w:val="24"/>
                <w:szCs w:val="24"/>
                <w:shd w:val="clear" w:color="auto" w:fill="FFFFFF"/>
                <w:lang w:val="ro-RO"/>
              </w:rPr>
            </w:pPr>
          </w:p>
        </w:tc>
        <w:tc>
          <w:tcPr>
            <w:tcW w:w="910" w:type="pct"/>
          </w:tcPr>
          <w:p w14:paraId="5181F649" w14:textId="77777777" w:rsidR="003A05C9" w:rsidRPr="002070DD" w:rsidRDefault="003A05C9" w:rsidP="0085140E">
            <w:pPr>
              <w:ind w:firstLine="0"/>
              <w:jc w:val="left"/>
              <w:rPr>
                <w:b/>
                <w:bCs/>
                <w:sz w:val="24"/>
                <w:szCs w:val="24"/>
                <w:shd w:val="clear" w:color="auto" w:fill="FFFFFF"/>
                <w:lang w:val="ro-RO"/>
              </w:rPr>
            </w:pPr>
          </w:p>
        </w:tc>
        <w:tc>
          <w:tcPr>
            <w:tcW w:w="1209" w:type="pct"/>
          </w:tcPr>
          <w:p w14:paraId="01D23DB8" w14:textId="77777777" w:rsidR="003A05C9" w:rsidRPr="002070DD" w:rsidRDefault="003A05C9" w:rsidP="0085140E">
            <w:pPr>
              <w:ind w:firstLine="0"/>
              <w:jc w:val="left"/>
              <w:rPr>
                <w:b/>
                <w:bCs/>
                <w:sz w:val="24"/>
                <w:szCs w:val="24"/>
                <w:shd w:val="clear" w:color="auto" w:fill="FFFFFF"/>
                <w:lang w:val="ro-RO"/>
              </w:rPr>
            </w:pPr>
          </w:p>
        </w:tc>
      </w:tr>
      <w:tr w:rsidR="001C747F" w:rsidRPr="002070DD" w14:paraId="4E9881D6" w14:textId="77777777" w:rsidTr="001C747F">
        <w:trPr>
          <w:trHeight w:val="283"/>
        </w:trPr>
        <w:tc>
          <w:tcPr>
            <w:tcW w:w="1364" w:type="pct"/>
          </w:tcPr>
          <w:p w14:paraId="18AA0BF4"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Incertitudine</w:t>
            </w:r>
          </w:p>
        </w:tc>
        <w:tc>
          <w:tcPr>
            <w:tcW w:w="911" w:type="pct"/>
          </w:tcPr>
          <w:p w14:paraId="4E994643" w14:textId="77777777" w:rsidR="003A05C9" w:rsidRPr="002070DD" w:rsidRDefault="003A05C9" w:rsidP="0082460E">
            <w:pPr>
              <w:ind w:firstLine="0"/>
              <w:jc w:val="center"/>
              <w:rPr>
                <w:bCs/>
                <w:sz w:val="24"/>
                <w:szCs w:val="24"/>
                <w:shd w:val="clear" w:color="auto" w:fill="FFFFFF"/>
                <w:lang w:val="ro-RO"/>
              </w:rPr>
            </w:pPr>
            <w:r w:rsidRPr="002070DD">
              <w:rPr>
                <w:bCs/>
                <w:sz w:val="24"/>
                <w:szCs w:val="24"/>
                <w:shd w:val="clear" w:color="auto" w:fill="FFFFFF"/>
                <w:lang w:val="ro-RO"/>
              </w:rPr>
              <w:t>15%</w:t>
            </w:r>
          </w:p>
        </w:tc>
        <w:tc>
          <w:tcPr>
            <w:tcW w:w="606" w:type="pct"/>
          </w:tcPr>
          <w:p w14:paraId="69296223" w14:textId="77777777" w:rsidR="003A05C9" w:rsidRPr="002070DD" w:rsidRDefault="003A05C9" w:rsidP="0082460E">
            <w:pPr>
              <w:ind w:firstLine="0"/>
              <w:jc w:val="center"/>
              <w:rPr>
                <w:bCs/>
                <w:sz w:val="24"/>
                <w:szCs w:val="24"/>
                <w:shd w:val="clear" w:color="auto" w:fill="FFFFFF"/>
                <w:lang w:val="ro-RO"/>
              </w:rPr>
            </w:pPr>
            <w:r w:rsidRPr="002070DD">
              <w:rPr>
                <w:bCs/>
                <w:sz w:val="24"/>
                <w:szCs w:val="24"/>
                <w:shd w:val="clear" w:color="auto" w:fill="FFFFFF"/>
                <w:lang w:val="ro-RO"/>
              </w:rPr>
              <w:t>25%</w:t>
            </w:r>
          </w:p>
        </w:tc>
        <w:tc>
          <w:tcPr>
            <w:tcW w:w="910" w:type="pct"/>
          </w:tcPr>
          <w:p w14:paraId="73A6C4D5" w14:textId="77777777" w:rsidR="003A05C9" w:rsidRPr="002070DD" w:rsidRDefault="003A05C9" w:rsidP="0082460E">
            <w:pPr>
              <w:ind w:firstLine="0"/>
              <w:jc w:val="center"/>
              <w:rPr>
                <w:bCs/>
                <w:sz w:val="24"/>
                <w:szCs w:val="24"/>
                <w:shd w:val="clear" w:color="auto" w:fill="FFFFFF"/>
                <w:lang w:val="ro-RO"/>
              </w:rPr>
            </w:pPr>
            <w:r w:rsidRPr="002070DD">
              <w:rPr>
                <w:bCs/>
                <w:sz w:val="24"/>
                <w:szCs w:val="24"/>
                <w:shd w:val="clear" w:color="auto" w:fill="FFFFFF"/>
                <w:lang w:val="ro-RO"/>
              </w:rPr>
              <w:t>25%</w:t>
            </w:r>
          </w:p>
        </w:tc>
        <w:tc>
          <w:tcPr>
            <w:tcW w:w="1209" w:type="pct"/>
          </w:tcPr>
          <w:p w14:paraId="5FDA23B3"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15%</w:t>
            </w:r>
          </w:p>
        </w:tc>
      </w:tr>
      <w:tr w:rsidR="001C747F" w:rsidRPr="002070DD" w14:paraId="449B66B5" w14:textId="77777777" w:rsidTr="001C747F">
        <w:trPr>
          <w:trHeight w:val="283"/>
        </w:trPr>
        <w:tc>
          <w:tcPr>
            <w:tcW w:w="1364" w:type="pct"/>
          </w:tcPr>
          <w:p w14:paraId="4BB9D997" w14:textId="6E1DFA64"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Captură minim</w:t>
            </w:r>
            <w:r w:rsidR="008D05F8" w:rsidRPr="002070DD">
              <w:rPr>
                <w:bCs/>
                <w:sz w:val="24"/>
                <w:szCs w:val="24"/>
                <w:shd w:val="clear" w:color="auto" w:fill="FFFFFF"/>
                <w:lang w:val="ro-RO"/>
              </w:rPr>
              <w:t>ă</w:t>
            </w:r>
            <w:r w:rsidRPr="002070DD">
              <w:rPr>
                <w:bCs/>
                <w:sz w:val="24"/>
                <w:szCs w:val="24"/>
                <w:shd w:val="clear" w:color="auto" w:fill="FFFFFF"/>
                <w:lang w:val="ro-RO"/>
              </w:rPr>
              <w:t xml:space="preserve"> de date</w:t>
            </w:r>
          </w:p>
        </w:tc>
        <w:tc>
          <w:tcPr>
            <w:tcW w:w="911" w:type="pct"/>
          </w:tcPr>
          <w:p w14:paraId="33DD5072" w14:textId="77777777" w:rsidR="003A05C9" w:rsidRPr="002070DD" w:rsidRDefault="003A05C9" w:rsidP="0082460E">
            <w:pPr>
              <w:ind w:firstLine="0"/>
              <w:jc w:val="center"/>
              <w:rPr>
                <w:bCs/>
                <w:sz w:val="24"/>
                <w:szCs w:val="24"/>
                <w:shd w:val="clear" w:color="auto" w:fill="FFFFFF"/>
                <w:lang w:val="ro-RO"/>
              </w:rPr>
            </w:pPr>
            <w:r w:rsidRPr="002070DD">
              <w:rPr>
                <w:bCs/>
                <w:sz w:val="24"/>
                <w:szCs w:val="24"/>
                <w:shd w:val="clear" w:color="auto" w:fill="FFFFFF"/>
                <w:lang w:val="ro-RO"/>
              </w:rPr>
              <w:t>90%</w:t>
            </w:r>
          </w:p>
        </w:tc>
        <w:tc>
          <w:tcPr>
            <w:tcW w:w="606" w:type="pct"/>
          </w:tcPr>
          <w:p w14:paraId="4C63F00B"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910" w:type="pct"/>
          </w:tcPr>
          <w:p w14:paraId="30FCAC8A"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1209" w:type="pct"/>
          </w:tcPr>
          <w:p w14:paraId="6873FC1A"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 în timpul verii</w:t>
            </w:r>
          </w:p>
        </w:tc>
      </w:tr>
      <w:tr w:rsidR="001C747F" w:rsidRPr="002070DD" w14:paraId="4CC06AE8" w14:textId="77777777" w:rsidTr="001C747F">
        <w:trPr>
          <w:trHeight w:val="283"/>
        </w:trPr>
        <w:tc>
          <w:tcPr>
            <w:tcW w:w="1364" w:type="pct"/>
          </w:tcPr>
          <w:p w14:paraId="18C011DC"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Timpul minim acoperit:</w:t>
            </w:r>
          </w:p>
        </w:tc>
        <w:tc>
          <w:tcPr>
            <w:tcW w:w="911" w:type="pct"/>
          </w:tcPr>
          <w:p w14:paraId="1B79F22D" w14:textId="77777777" w:rsidR="003A05C9" w:rsidRPr="002070DD" w:rsidRDefault="003A05C9" w:rsidP="0082460E">
            <w:pPr>
              <w:ind w:firstLine="0"/>
              <w:jc w:val="center"/>
              <w:rPr>
                <w:b/>
                <w:bCs/>
                <w:sz w:val="24"/>
                <w:szCs w:val="24"/>
                <w:shd w:val="clear" w:color="auto" w:fill="FFFFFF"/>
                <w:lang w:val="ro-RO"/>
              </w:rPr>
            </w:pPr>
          </w:p>
        </w:tc>
        <w:tc>
          <w:tcPr>
            <w:tcW w:w="606" w:type="pct"/>
          </w:tcPr>
          <w:p w14:paraId="304C663D" w14:textId="77777777" w:rsidR="003A05C9" w:rsidRPr="002070DD" w:rsidRDefault="003A05C9" w:rsidP="0082460E">
            <w:pPr>
              <w:ind w:firstLine="0"/>
              <w:jc w:val="center"/>
              <w:rPr>
                <w:b/>
                <w:bCs/>
                <w:sz w:val="24"/>
                <w:szCs w:val="24"/>
                <w:shd w:val="clear" w:color="auto" w:fill="FFFFFF"/>
                <w:lang w:val="ro-RO"/>
              </w:rPr>
            </w:pPr>
          </w:p>
        </w:tc>
        <w:tc>
          <w:tcPr>
            <w:tcW w:w="910" w:type="pct"/>
          </w:tcPr>
          <w:p w14:paraId="7DFB0D58" w14:textId="77777777" w:rsidR="003A05C9" w:rsidRPr="002070DD" w:rsidRDefault="003A05C9" w:rsidP="0082460E">
            <w:pPr>
              <w:ind w:firstLine="0"/>
              <w:jc w:val="center"/>
              <w:rPr>
                <w:b/>
                <w:bCs/>
                <w:sz w:val="24"/>
                <w:szCs w:val="24"/>
                <w:shd w:val="clear" w:color="auto" w:fill="FFFFFF"/>
                <w:lang w:val="ro-RO"/>
              </w:rPr>
            </w:pPr>
          </w:p>
        </w:tc>
        <w:tc>
          <w:tcPr>
            <w:tcW w:w="1209" w:type="pct"/>
          </w:tcPr>
          <w:p w14:paraId="233BEB59"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75% în timpul iernii</w:t>
            </w:r>
          </w:p>
        </w:tc>
      </w:tr>
      <w:tr w:rsidR="001C747F" w:rsidRPr="002070DD" w14:paraId="5D9578C9" w14:textId="77777777" w:rsidTr="001C747F">
        <w:trPr>
          <w:trHeight w:val="283"/>
        </w:trPr>
        <w:tc>
          <w:tcPr>
            <w:tcW w:w="1364" w:type="pct"/>
          </w:tcPr>
          <w:p w14:paraId="0CD21B41" w14:textId="31BCD8A4" w:rsidR="003A05C9" w:rsidRPr="002070DD" w:rsidRDefault="003A05C9" w:rsidP="0085140E">
            <w:pPr>
              <w:ind w:firstLine="0"/>
              <w:jc w:val="left"/>
              <w:rPr>
                <w:b/>
                <w:bCs/>
                <w:sz w:val="24"/>
                <w:szCs w:val="24"/>
                <w:shd w:val="clear" w:color="auto" w:fill="FFFFFF"/>
                <w:lang w:val="ro-RO"/>
              </w:rPr>
            </w:pPr>
            <w:r w:rsidRPr="002070DD">
              <w:rPr>
                <w:bCs/>
                <w:sz w:val="24"/>
                <w:szCs w:val="24"/>
                <w:shd w:val="clear" w:color="auto" w:fill="FFFFFF"/>
                <w:lang w:val="ro-RO"/>
              </w:rPr>
              <w:t>fond urban și trafic</w:t>
            </w:r>
          </w:p>
        </w:tc>
        <w:tc>
          <w:tcPr>
            <w:tcW w:w="911" w:type="pct"/>
          </w:tcPr>
          <w:p w14:paraId="736C3F56" w14:textId="4F0CDAF3" w:rsidR="003A05C9" w:rsidRPr="002070DD" w:rsidRDefault="003A05C9" w:rsidP="0082460E">
            <w:pPr>
              <w:ind w:firstLine="0"/>
              <w:jc w:val="center"/>
              <w:rPr>
                <w:bCs/>
                <w:sz w:val="24"/>
                <w:szCs w:val="24"/>
                <w:shd w:val="clear" w:color="auto" w:fill="FFFFFF"/>
                <w:lang w:val="ro-RO"/>
              </w:rPr>
            </w:pPr>
          </w:p>
        </w:tc>
        <w:tc>
          <w:tcPr>
            <w:tcW w:w="606" w:type="pct"/>
          </w:tcPr>
          <w:p w14:paraId="1AC6C553" w14:textId="655736AF"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35%</w:t>
            </w:r>
            <w:r w:rsidRPr="002070DD">
              <w:rPr>
                <w:sz w:val="24"/>
                <w:szCs w:val="24"/>
                <w:vertAlign w:val="superscript"/>
                <w:lang w:val="ro-RO"/>
              </w:rPr>
              <w:t>(b)</w:t>
            </w:r>
          </w:p>
        </w:tc>
        <w:tc>
          <w:tcPr>
            <w:tcW w:w="910" w:type="pct"/>
          </w:tcPr>
          <w:p w14:paraId="568CB706" w14:textId="49515EA5" w:rsidR="003A05C9" w:rsidRPr="002070DD" w:rsidRDefault="003A05C9" w:rsidP="0082460E">
            <w:pPr>
              <w:ind w:firstLine="0"/>
              <w:jc w:val="center"/>
              <w:rPr>
                <w:bCs/>
                <w:sz w:val="24"/>
                <w:szCs w:val="24"/>
                <w:shd w:val="clear" w:color="auto" w:fill="FFFFFF"/>
                <w:lang w:val="ro-RO"/>
              </w:rPr>
            </w:pPr>
          </w:p>
        </w:tc>
        <w:tc>
          <w:tcPr>
            <w:tcW w:w="1209" w:type="pct"/>
          </w:tcPr>
          <w:p w14:paraId="6F565205" w14:textId="394D7714" w:rsidR="003A05C9" w:rsidRPr="002070DD" w:rsidRDefault="003A05C9" w:rsidP="0082460E">
            <w:pPr>
              <w:ind w:firstLine="0"/>
              <w:jc w:val="center"/>
              <w:rPr>
                <w:bCs/>
                <w:sz w:val="24"/>
                <w:szCs w:val="24"/>
                <w:shd w:val="clear" w:color="auto" w:fill="FFFFFF"/>
                <w:lang w:val="ro-RO"/>
              </w:rPr>
            </w:pPr>
          </w:p>
        </w:tc>
      </w:tr>
      <w:tr w:rsidR="001C747F" w:rsidRPr="002070DD" w14:paraId="33F1F1EF" w14:textId="77777777" w:rsidTr="001C747F">
        <w:trPr>
          <w:trHeight w:val="283"/>
        </w:trPr>
        <w:tc>
          <w:tcPr>
            <w:tcW w:w="1364" w:type="pct"/>
          </w:tcPr>
          <w:p w14:paraId="4A47914F" w14:textId="26BDCA40" w:rsidR="003A05C9" w:rsidRPr="002070DD" w:rsidRDefault="003A05C9" w:rsidP="00106565">
            <w:pPr>
              <w:ind w:firstLine="0"/>
              <w:jc w:val="left"/>
              <w:rPr>
                <w:bCs/>
                <w:sz w:val="24"/>
                <w:szCs w:val="24"/>
                <w:shd w:val="clear" w:color="auto" w:fill="FFFFFF"/>
                <w:lang w:val="ro-RO"/>
              </w:rPr>
            </w:pPr>
            <w:r w:rsidRPr="002070DD">
              <w:rPr>
                <w:bCs/>
                <w:sz w:val="24"/>
                <w:szCs w:val="24"/>
                <w:shd w:val="clear" w:color="auto" w:fill="FFFFFF"/>
                <w:lang w:val="ro-RO"/>
              </w:rPr>
              <w:t>platforme indust</w:t>
            </w:r>
            <w:r w:rsidR="009A1EF8" w:rsidRPr="002070DD">
              <w:rPr>
                <w:bCs/>
                <w:sz w:val="24"/>
                <w:szCs w:val="24"/>
                <w:shd w:val="clear" w:color="auto" w:fill="FFFFFF"/>
                <w:lang w:val="ro-RO"/>
              </w:rPr>
              <w:t>r</w:t>
            </w:r>
            <w:r w:rsidRPr="002070DD">
              <w:rPr>
                <w:bCs/>
                <w:sz w:val="24"/>
                <w:szCs w:val="24"/>
                <w:shd w:val="clear" w:color="auto" w:fill="FFFFFF"/>
                <w:lang w:val="ro-RO"/>
              </w:rPr>
              <w:t xml:space="preserve">iale </w:t>
            </w:r>
          </w:p>
        </w:tc>
        <w:tc>
          <w:tcPr>
            <w:tcW w:w="911" w:type="pct"/>
          </w:tcPr>
          <w:p w14:paraId="369E58D2" w14:textId="5E13ABA2" w:rsidR="003A05C9" w:rsidRPr="002070DD" w:rsidRDefault="003A05C9" w:rsidP="0082460E">
            <w:pPr>
              <w:ind w:firstLine="0"/>
              <w:jc w:val="center"/>
              <w:rPr>
                <w:b/>
                <w:bCs/>
                <w:sz w:val="24"/>
                <w:szCs w:val="24"/>
                <w:shd w:val="clear" w:color="auto" w:fill="FFFFFF"/>
                <w:lang w:val="ro-RO"/>
              </w:rPr>
            </w:pPr>
          </w:p>
        </w:tc>
        <w:tc>
          <w:tcPr>
            <w:tcW w:w="606" w:type="pct"/>
          </w:tcPr>
          <w:p w14:paraId="73C230F3"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910" w:type="pct"/>
          </w:tcPr>
          <w:p w14:paraId="7BDCD11C" w14:textId="78462A30" w:rsidR="003A05C9" w:rsidRPr="002070DD" w:rsidRDefault="003A05C9" w:rsidP="0082460E">
            <w:pPr>
              <w:ind w:firstLine="0"/>
              <w:jc w:val="center"/>
              <w:rPr>
                <w:b/>
                <w:bCs/>
                <w:sz w:val="24"/>
                <w:szCs w:val="24"/>
                <w:shd w:val="clear" w:color="auto" w:fill="FFFFFF"/>
                <w:lang w:val="ro-RO"/>
              </w:rPr>
            </w:pPr>
          </w:p>
        </w:tc>
        <w:tc>
          <w:tcPr>
            <w:tcW w:w="1209" w:type="pct"/>
          </w:tcPr>
          <w:p w14:paraId="614F22AB" w14:textId="54FCDE83" w:rsidR="003A05C9" w:rsidRPr="002070DD" w:rsidRDefault="003A05C9" w:rsidP="0082460E">
            <w:pPr>
              <w:ind w:firstLine="0"/>
              <w:jc w:val="center"/>
              <w:rPr>
                <w:b/>
                <w:bCs/>
                <w:sz w:val="24"/>
                <w:szCs w:val="24"/>
                <w:shd w:val="clear" w:color="auto" w:fill="FFFFFF"/>
                <w:lang w:val="ro-RO"/>
              </w:rPr>
            </w:pPr>
          </w:p>
        </w:tc>
      </w:tr>
      <w:tr w:rsidR="001C747F" w:rsidRPr="002070DD" w14:paraId="31E2D90E" w14:textId="77777777" w:rsidTr="001C747F">
        <w:trPr>
          <w:trHeight w:val="283"/>
        </w:trPr>
        <w:tc>
          <w:tcPr>
            <w:tcW w:w="1364" w:type="pct"/>
          </w:tcPr>
          <w:p w14:paraId="63DB224F"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Măsurări indicative</w:t>
            </w:r>
          </w:p>
        </w:tc>
        <w:tc>
          <w:tcPr>
            <w:tcW w:w="911" w:type="pct"/>
          </w:tcPr>
          <w:p w14:paraId="68C00B49" w14:textId="77777777" w:rsidR="003A05C9" w:rsidRPr="002070DD" w:rsidRDefault="003A05C9" w:rsidP="0082460E">
            <w:pPr>
              <w:ind w:firstLine="0"/>
              <w:jc w:val="center"/>
              <w:rPr>
                <w:b/>
                <w:bCs/>
                <w:sz w:val="24"/>
                <w:szCs w:val="24"/>
                <w:shd w:val="clear" w:color="auto" w:fill="FFFFFF"/>
                <w:lang w:val="ro-RO"/>
              </w:rPr>
            </w:pPr>
          </w:p>
        </w:tc>
        <w:tc>
          <w:tcPr>
            <w:tcW w:w="606" w:type="pct"/>
          </w:tcPr>
          <w:p w14:paraId="2A7DE083" w14:textId="77777777" w:rsidR="003A05C9" w:rsidRPr="002070DD" w:rsidRDefault="003A05C9" w:rsidP="0082460E">
            <w:pPr>
              <w:ind w:firstLine="0"/>
              <w:jc w:val="center"/>
              <w:rPr>
                <w:b/>
                <w:bCs/>
                <w:sz w:val="24"/>
                <w:szCs w:val="24"/>
                <w:shd w:val="clear" w:color="auto" w:fill="FFFFFF"/>
                <w:lang w:val="ro-RO"/>
              </w:rPr>
            </w:pPr>
          </w:p>
        </w:tc>
        <w:tc>
          <w:tcPr>
            <w:tcW w:w="910" w:type="pct"/>
          </w:tcPr>
          <w:p w14:paraId="3A1AD822" w14:textId="77777777" w:rsidR="003A05C9" w:rsidRPr="002070DD" w:rsidRDefault="003A05C9" w:rsidP="0082460E">
            <w:pPr>
              <w:ind w:firstLine="0"/>
              <w:jc w:val="center"/>
              <w:rPr>
                <w:b/>
                <w:bCs/>
                <w:sz w:val="24"/>
                <w:szCs w:val="24"/>
                <w:shd w:val="clear" w:color="auto" w:fill="FFFFFF"/>
                <w:lang w:val="ro-RO"/>
              </w:rPr>
            </w:pPr>
          </w:p>
        </w:tc>
        <w:tc>
          <w:tcPr>
            <w:tcW w:w="1209" w:type="pct"/>
          </w:tcPr>
          <w:p w14:paraId="32E26253" w14:textId="77777777" w:rsidR="003A05C9" w:rsidRPr="002070DD" w:rsidRDefault="003A05C9" w:rsidP="0082460E">
            <w:pPr>
              <w:ind w:firstLine="0"/>
              <w:jc w:val="center"/>
              <w:rPr>
                <w:b/>
                <w:bCs/>
                <w:sz w:val="24"/>
                <w:szCs w:val="24"/>
                <w:shd w:val="clear" w:color="auto" w:fill="FFFFFF"/>
                <w:lang w:val="ro-RO"/>
              </w:rPr>
            </w:pPr>
          </w:p>
        </w:tc>
      </w:tr>
      <w:tr w:rsidR="001C747F" w:rsidRPr="002070DD" w14:paraId="0D5A2C82" w14:textId="77777777" w:rsidTr="001C747F">
        <w:trPr>
          <w:trHeight w:val="283"/>
        </w:trPr>
        <w:tc>
          <w:tcPr>
            <w:tcW w:w="1364" w:type="pct"/>
          </w:tcPr>
          <w:p w14:paraId="66ADABD3" w14:textId="77777777" w:rsidR="003A05C9" w:rsidRPr="002070DD" w:rsidRDefault="003A05C9" w:rsidP="0085140E">
            <w:pPr>
              <w:ind w:firstLine="0"/>
              <w:jc w:val="left"/>
              <w:rPr>
                <w:b/>
                <w:bCs/>
                <w:sz w:val="24"/>
                <w:szCs w:val="24"/>
                <w:shd w:val="clear" w:color="auto" w:fill="FFFFFF"/>
                <w:lang w:val="ro-RO"/>
              </w:rPr>
            </w:pPr>
            <w:r w:rsidRPr="002070DD">
              <w:rPr>
                <w:bCs/>
                <w:sz w:val="24"/>
                <w:szCs w:val="24"/>
                <w:shd w:val="clear" w:color="auto" w:fill="FFFFFF"/>
                <w:lang w:val="ro-RO"/>
              </w:rPr>
              <w:t>Incertitudine</w:t>
            </w:r>
          </w:p>
        </w:tc>
        <w:tc>
          <w:tcPr>
            <w:tcW w:w="911" w:type="pct"/>
          </w:tcPr>
          <w:p w14:paraId="2FA5B145"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25%</w:t>
            </w:r>
          </w:p>
        </w:tc>
        <w:tc>
          <w:tcPr>
            <w:tcW w:w="606" w:type="pct"/>
          </w:tcPr>
          <w:p w14:paraId="028E61F6"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30%</w:t>
            </w:r>
          </w:p>
        </w:tc>
        <w:tc>
          <w:tcPr>
            <w:tcW w:w="910" w:type="pct"/>
          </w:tcPr>
          <w:p w14:paraId="2B50CF31"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1209" w:type="pct"/>
          </w:tcPr>
          <w:p w14:paraId="562966D0"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30%</w:t>
            </w:r>
          </w:p>
        </w:tc>
      </w:tr>
      <w:tr w:rsidR="001C747F" w:rsidRPr="002070DD" w14:paraId="620D110C" w14:textId="77777777" w:rsidTr="001C747F">
        <w:trPr>
          <w:trHeight w:val="283"/>
        </w:trPr>
        <w:tc>
          <w:tcPr>
            <w:tcW w:w="1364" w:type="pct"/>
          </w:tcPr>
          <w:p w14:paraId="576A1CC4" w14:textId="51EFD8E6"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Captură minim</w:t>
            </w:r>
            <w:r w:rsidR="00434346" w:rsidRPr="002070DD">
              <w:rPr>
                <w:bCs/>
                <w:sz w:val="24"/>
                <w:szCs w:val="24"/>
                <w:shd w:val="clear" w:color="auto" w:fill="FFFFFF"/>
                <w:lang w:val="ro-RO"/>
              </w:rPr>
              <w:t>ă</w:t>
            </w:r>
            <w:r w:rsidRPr="002070DD">
              <w:rPr>
                <w:bCs/>
                <w:sz w:val="24"/>
                <w:szCs w:val="24"/>
                <w:shd w:val="clear" w:color="auto" w:fill="FFFFFF"/>
                <w:lang w:val="ro-RO"/>
              </w:rPr>
              <w:t xml:space="preserve"> de date</w:t>
            </w:r>
          </w:p>
        </w:tc>
        <w:tc>
          <w:tcPr>
            <w:tcW w:w="911" w:type="pct"/>
          </w:tcPr>
          <w:p w14:paraId="1CDE651F"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606" w:type="pct"/>
          </w:tcPr>
          <w:p w14:paraId="1ADA088B"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910" w:type="pct"/>
          </w:tcPr>
          <w:p w14:paraId="39866B67"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1209" w:type="pct"/>
          </w:tcPr>
          <w:p w14:paraId="74D31D04"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90%</w:t>
            </w:r>
          </w:p>
        </w:tc>
      </w:tr>
      <w:tr w:rsidR="001C747F" w:rsidRPr="002070DD" w14:paraId="3EC8D01E" w14:textId="77777777" w:rsidTr="001C747F">
        <w:trPr>
          <w:trHeight w:val="283"/>
        </w:trPr>
        <w:tc>
          <w:tcPr>
            <w:tcW w:w="1364" w:type="pct"/>
          </w:tcPr>
          <w:p w14:paraId="2A53D719" w14:textId="32B5513A" w:rsidR="003A05C9" w:rsidRPr="002070DD" w:rsidRDefault="003A05C9">
            <w:pPr>
              <w:ind w:firstLine="0"/>
              <w:jc w:val="left"/>
              <w:rPr>
                <w:bCs/>
                <w:sz w:val="24"/>
                <w:szCs w:val="24"/>
                <w:shd w:val="clear" w:color="auto" w:fill="FFFFFF"/>
                <w:lang w:val="ro-RO"/>
              </w:rPr>
            </w:pPr>
            <w:r w:rsidRPr="002070DD">
              <w:rPr>
                <w:bCs/>
                <w:sz w:val="24"/>
                <w:szCs w:val="24"/>
                <w:shd w:val="clear" w:color="auto" w:fill="FFFFFF"/>
                <w:lang w:val="ro-RO"/>
              </w:rPr>
              <w:t xml:space="preserve">Timpul minim acoperit </w:t>
            </w:r>
          </w:p>
        </w:tc>
        <w:tc>
          <w:tcPr>
            <w:tcW w:w="911" w:type="pct"/>
          </w:tcPr>
          <w:p w14:paraId="6D6F9679"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14%</w:t>
            </w:r>
            <w:r w:rsidRPr="002070DD">
              <w:rPr>
                <w:sz w:val="24"/>
                <w:szCs w:val="24"/>
                <w:vertAlign w:val="superscript"/>
                <w:lang w:val="ro-RO"/>
              </w:rPr>
              <w:t>(d)</w:t>
            </w:r>
          </w:p>
        </w:tc>
        <w:tc>
          <w:tcPr>
            <w:tcW w:w="606" w:type="pct"/>
          </w:tcPr>
          <w:p w14:paraId="6CEC893B"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14%</w:t>
            </w:r>
            <w:r w:rsidRPr="002070DD">
              <w:rPr>
                <w:sz w:val="24"/>
                <w:szCs w:val="24"/>
                <w:vertAlign w:val="superscript"/>
                <w:lang w:val="ro-RO"/>
              </w:rPr>
              <w:t>(c)</w:t>
            </w:r>
          </w:p>
        </w:tc>
        <w:tc>
          <w:tcPr>
            <w:tcW w:w="910" w:type="pct"/>
          </w:tcPr>
          <w:p w14:paraId="49597E37"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14%</w:t>
            </w:r>
            <w:r w:rsidRPr="002070DD">
              <w:rPr>
                <w:sz w:val="24"/>
                <w:szCs w:val="24"/>
                <w:vertAlign w:val="superscript"/>
                <w:lang w:val="ro-RO"/>
              </w:rPr>
              <w:t>(d)</w:t>
            </w:r>
          </w:p>
        </w:tc>
        <w:tc>
          <w:tcPr>
            <w:tcW w:w="1209" w:type="pct"/>
          </w:tcPr>
          <w:p w14:paraId="094BDF79" w14:textId="77777777" w:rsidR="003A05C9" w:rsidRPr="002070DD" w:rsidRDefault="003A05C9" w:rsidP="0082460E">
            <w:pPr>
              <w:ind w:firstLine="0"/>
              <w:jc w:val="center"/>
              <w:rPr>
                <w:bCs/>
                <w:sz w:val="24"/>
                <w:szCs w:val="24"/>
                <w:shd w:val="clear" w:color="auto" w:fill="FFFFFF"/>
                <w:lang w:val="ro-RO"/>
              </w:rPr>
            </w:pPr>
            <w:r w:rsidRPr="002070DD">
              <w:rPr>
                <w:bCs/>
                <w:sz w:val="24"/>
                <w:szCs w:val="24"/>
                <w:shd w:val="clear" w:color="auto" w:fill="FFFFFF"/>
                <w:lang w:val="ro-RO"/>
              </w:rPr>
              <w:t>&gt;10% în timpul verii</w:t>
            </w:r>
          </w:p>
        </w:tc>
      </w:tr>
      <w:tr w:rsidR="001C747F" w:rsidRPr="002070DD" w14:paraId="04F60A05" w14:textId="77777777" w:rsidTr="001C747F">
        <w:trPr>
          <w:trHeight w:val="283"/>
        </w:trPr>
        <w:tc>
          <w:tcPr>
            <w:tcW w:w="1364" w:type="pct"/>
          </w:tcPr>
          <w:p w14:paraId="38E4DA5A" w14:textId="0E732842" w:rsidR="003A05C9" w:rsidRPr="002070DD" w:rsidRDefault="003A05C9" w:rsidP="0085140E">
            <w:pPr>
              <w:ind w:firstLine="0"/>
              <w:jc w:val="left"/>
              <w:rPr>
                <w:b/>
                <w:bCs/>
                <w:sz w:val="24"/>
                <w:szCs w:val="24"/>
                <w:shd w:val="clear" w:color="auto" w:fill="FFFFFF"/>
                <w:lang w:val="ro-RO"/>
              </w:rPr>
            </w:pPr>
            <w:r w:rsidRPr="002070DD">
              <w:rPr>
                <w:bCs/>
                <w:sz w:val="24"/>
                <w:szCs w:val="24"/>
                <w:shd w:val="clear" w:color="auto" w:fill="FFFFFF"/>
                <w:lang w:val="ro-RO"/>
              </w:rPr>
              <w:t>Incertitudine</w:t>
            </w:r>
            <w:r w:rsidR="0085140E" w:rsidRPr="002070DD">
              <w:rPr>
                <w:bCs/>
                <w:sz w:val="24"/>
                <w:szCs w:val="24"/>
                <w:shd w:val="clear" w:color="auto" w:fill="FFFFFF"/>
                <w:lang w:val="ro-RO"/>
              </w:rPr>
              <w:t>a</w:t>
            </w:r>
            <w:r w:rsidRPr="002070DD">
              <w:rPr>
                <w:bCs/>
                <w:sz w:val="24"/>
                <w:szCs w:val="24"/>
                <w:shd w:val="clear" w:color="auto" w:fill="FFFFFF"/>
                <w:lang w:val="ro-RO"/>
              </w:rPr>
              <w:t xml:space="preserve"> modelării</w:t>
            </w:r>
          </w:p>
        </w:tc>
        <w:tc>
          <w:tcPr>
            <w:tcW w:w="911" w:type="pct"/>
          </w:tcPr>
          <w:p w14:paraId="3E99852A" w14:textId="77777777" w:rsidR="003A05C9" w:rsidRPr="002070DD" w:rsidRDefault="003A05C9" w:rsidP="0082460E">
            <w:pPr>
              <w:ind w:firstLine="0"/>
              <w:jc w:val="center"/>
              <w:rPr>
                <w:b/>
                <w:bCs/>
                <w:sz w:val="24"/>
                <w:szCs w:val="24"/>
                <w:shd w:val="clear" w:color="auto" w:fill="FFFFFF"/>
                <w:lang w:val="ro-RO"/>
              </w:rPr>
            </w:pPr>
          </w:p>
        </w:tc>
        <w:tc>
          <w:tcPr>
            <w:tcW w:w="606" w:type="pct"/>
          </w:tcPr>
          <w:p w14:paraId="22966743" w14:textId="77777777" w:rsidR="003A05C9" w:rsidRPr="002070DD" w:rsidRDefault="003A05C9" w:rsidP="0082460E">
            <w:pPr>
              <w:ind w:firstLine="0"/>
              <w:jc w:val="center"/>
              <w:rPr>
                <w:b/>
                <w:bCs/>
                <w:sz w:val="24"/>
                <w:szCs w:val="24"/>
                <w:shd w:val="clear" w:color="auto" w:fill="FFFFFF"/>
                <w:lang w:val="ro-RO"/>
              </w:rPr>
            </w:pPr>
          </w:p>
        </w:tc>
        <w:tc>
          <w:tcPr>
            <w:tcW w:w="910" w:type="pct"/>
          </w:tcPr>
          <w:p w14:paraId="7F04485B" w14:textId="77777777" w:rsidR="003A05C9" w:rsidRPr="002070DD" w:rsidRDefault="003A05C9" w:rsidP="0082460E">
            <w:pPr>
              <w:ind w:firstLine="0"/>
              <w:jc w:val="center"/>
              <w:rPr>
                <w:b/>
                <w:bCs/>
                <w:sz w:val="24"/>
                <w:szCs w:val="24"/>
                <w:shd w:val="clear" w:color="auto" w:fill="FFFFFF"/>
                <w:lang w:val="ro-RO"/>
              </w:rPr>
            </w:pPr>
          </w:p>
        </w:tc>
        <w:tc>
          <w:tcPr>
            <w:tcW w:w="1209" w:type="pct"/>
          </w:tcPr>
          <w:p w14:paraId="6258D526" w14:textId="77777777" w:rsidR="003A05C9" w:rsidRPr="002070DD" w:rsidRDefault="003A05C9" w:rsidP="0082460E">
            <w:pPr>
              <w:ind w:firstLine="0"/>
              <w:jc w:val="center"/>
              <w:rPr>
                <w:b/>
                <w:bCs/>
                <w:sz w:val="24"/>
                <w:szCs w:val="24"/>
                <w:shd w:val="clear" w:color="auto" w:fill="FFFFFF"/>
                <w:lang w:val="ro-RO"/>
              </w:rPr>
            </w:pPr>
          </w:p>
        </w:tc>
      </w:tr>
      <w:tr w:rsidR="001C747F" w:rsidRPr="002070DD" w14:paraId="4F2F2B00" w14:textId="77777777" w:rsidTr="001C747F">
        <w:trPr>
          <w:trHeight w:val="283"/>
        </w:trPr>
        <w:tc>
          <w:tcPr>
            <w:tcW w:w="1364" w:type="pct"/>
          </w:tcPr>
          <w:p w14:paraId="6DEB14EA"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 xml:space="preserve">Orar </w:t>
            </w:r>
          </w:p>
        </w:tc>
        <w:tc>
          <w:tcPr>
            <w:tcW w:w="911" w:type="pct"/>
          </w:tcPr>
          <w:p w14:paraId="6E8E5090"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606" w:type="pct"/>
          </w:tcPr>
          <w:p w14:paraId="64B59261" w14:textId="5FB44C54" w:rsidR="003A05C9" w:rsidRPr="002070DD" w:rsidRDefault="003A05C9" w:rsidP="0082460E">
            <w:pPr>
              <w:ind w:firstLine="0"/>
              <w:jc w:val="center"/>
              <w:rPr>
                <w:bCs/>
                <w:sz w:val="24"/>
                <w:szCs w:val="24"/>
                <w:shd w:val="clear" w:color="auto" w:fill="FFFFFF"/>
                <w:lang w:val="ro-RO"/>
              </w:rPr>
            </w:pPr>
          </w:p>
        </w:tc>
        <w:tc>
          <w:tcPr>
            <w:tcW w:w="910" w:type="pct"/>
          </w:tcPr>
          <w:p w14:paraId="24BD8D00" w14:textId="1D9C7353" w:rsidR="003A05C9" w:rsidRPr="002070DD" w:rsidRDefault="003A05C9" w:rsidP="0082460E">
            <w:pPr>
              <w:ind w:firstLine="0"/>
              <w:jc w:val="center"/>
              <w:rPr>
                <w:bCs/>
                <w:sz w:val="24"/>
                <w:szCs w:val="24"/>
                <w:shd w:val="clear" w:color="auto" w:fill="FFFFFF"/>
                <w:lang w:val="ro-RO"/>
              </w:rPr>
            </w:pPr>
          </w:p>
        </w:tc>
        <w:tc>
          <w:tcPr>
            <w:tcW w:w="1209" w:type="pct"/>
          </w:tcPr>
          <w:p w14:paraId="16D6F2D9"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r>
      <w:tr w:rsidR="001C747F" w:rsidRPr="002070DD" w14:paraId="3FBFA3E1" w14:textId="77777777" w:rsidTr="001C747F">
        <w:trPr>
          <w:trHeight w:val="283"/>
        </w:trPr>
        <w:tc>
          <w:tcPr>
            <w:tcW w:w="1364" w:type="pct"/>
          </w:tcPr>
          <w:p w14:paraId="5F91735E"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Medii de 8 ore</w:t>
            </w:r>
          </w:p>
        </w:tc>
        <w:tc>
          <w:tcPr>
            <w:tcW w:w="911" w:type="pct"/>
          </w:tcPr>
          <w:p w14:paraId="6A03CB37"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606" w:type="pct"/>
          </w:tcPr>
          <w:p w14:paraId="2E97F6AA" w14:textId="22698BC0" w:rsidR="003A05C9" w:rsidRPr="002070DD" w:rsidRDefault="003A05C9" w:rsidP="0082460E">
            <w:pPr>
              <w:ind w:firstLine="0"/>
              <w:jc w:val="center"/>
              <w:rPr>
                <w:bCs/>
                <w:sz w:val="24"/>
                <w:szCs w:val="24"/>
                <w:shd w:val="clear" w:color="auto" w:fill="FFFFFF"/>
                <w:lang w:val="ro-RO"/>
              </w:rPr>
            </w:pPr>
          </w:p>
        </w:tc>
        <w:tc>
          <w:tcPr>
            <w:tcW w:w="910" w:type="pct"/>
          </w:tcPr>
          <w:p w14:paraId="16DEB100" w14:textId="0E6EE684" w:rsidR="003A05C9" w:rsidRPr="002070DD" w:rsidRDefault="003A05C9" w:rsidP="0082460E">
            <w:pPr>
              <w:ind w:firstLine="0"/>
              <w:jc w:val="center"/>
              <w:rPr>
                <w:bCs/>
                <w:sz w:val="24"/>
                <w:szCs w:val="24"/>
                <w:shd w:val="clear" w:color="auto" w:fill="FFFFFF"/>
                <w:lang w:val="ro-RO"/>
              </w:rPr>
            </w:pPr>
          </w:p>
        </w:tc>
        <w:tc>
          <w:tcPr>
            <w:tcW w:w="1209" w:type="pct"/>
          </w:tcPr>
          <w:p w14:paraId="78390D49"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r>
      <w:tr w:rsidR="001C747F" w:rsidRPr="002070DD" w14:paraId="00A1A22D" w14:textId="77777777" w:rsidTr="001C747F">
        <w:trPr>
          <w:trHeight w:val="283"/>
        </w:trPr>
        <w:tc>
          <w:tcPr>
            <w:tcW w:w="1364" w:type="pct"/>
          </w:tcPr>
          <w:p w14:paraId="35FEBA0B"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Medii zilnice</w:t>
            </w:r>
          </w:p>
        </w:tc>
        <w:tc>
          <w:tcPr>
            <w:tcW w:w="911" w:type="pct"/>
          </w:tcPr>
          <w:p w14:paraId="08340088"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606" w:type="pct"/>
          </w:tcPr>
          <w:p w14:paraId="4E050E4A" w14:textId="4B605A25" w:rsidR="003A05C9" w:rsidRPr="002070DD" w:rsidRDefault="003A05C9" w:rsidP="0082460E">
            <w:pPr>
              <w:ind w:firstLine="0"/>
              <w:jc w:val="center"/>
              <w:rPr>
                <w:bCs/>
                <w:sz w:val="24"/>
                <w:szCs w:val="24"/>
                <w:shd w:val="clear" w:color="auto" w:fill="FFFFFF"/>
                <w:lang w:val="ro-RO"/>
              </w:rPr>
            </w:pPr>
          </w:p>
        </w:tc>
        <w:tc>
          <w:tcPr>
            <w:tcW w:w="910" w:type="pct"/>
          </w:tcPr>
          <w:p w14:paraId="3301FF28" w14:textId="4570C951" w:rsidR="003A05C9" w:rsidRPr="002070DD" w:rsidRDefault="003A05C9" w:rsidP="0082460E">
            <w:pPr>
              <w:ind w:firstLine="0"/>
              <w:jc w:val="center"/>
              <w:rPr>
                <w:bCs/>
                <w:sz w:val="24"/>
                <w:szCs w:val="24"/>
                <w:shd w:val="clear" w:color="auto" w:fill="FFFFFF"/>
                <w:lang w:val="ro-RO"/>
              </w:rPr>
            </w:pPr>
            <w:r w:rsidRPr="002070DD">
              <w:rPr>
                <w:bCs/>
                <w:sz w:val="24"/>
                <w:szCs w:val="24"/>
                <w:shd w:val="clear" w:color="auto" w:fill="FFFFFF"/>
                <w:lang w:val="ro-RO"/>
              </w:rPr>
              <w:t>nedefinită încă</w:t>
            </w:r>
          </w:p>
        </w:tc>
        <w:tc>
          <w:tcPr>
            <w:tcW w:w="1209" w:type="pct"/>
          </w:tcPr>
          <w:p w14:paraId="6EA665F0" w14:textId="5DDBB12B" w:rsidR="003A05C9" w:rsidRPr="002070DD" w:rsidRDefault="003A05C9" w:rsidP="0082460E">
            <w:pPr>
              <w:ind w:firstLine="0"/>
              <w:jc w:val="center"/>
              <w:rPr>
                <w:bCs/>
                <w:sz w:val="24"/>
                <w:szCs w:val="24"/>
                <w:shd w:val="clear" w:color="auto" w:fill="FFFFFF"/>
                <w:lang w:val="ro-RO"/>
              </w:rPr>
            </w:pPr>
          </w:p>
        </w:tc>
      </w:tr>
      <w:tr w:rsidR="001C747F" w:rsidRPr="002070DD" w14:paraId="51435C37" w14:textId="77777777" w:rsidTr="001C747F">
        <w:trPr>
          <w:trHeight w:val="283"/>
        </w:trPr>
        <w:tc>
          <w:tcPr>
            <w:tcW w:w="1364" w:type="pct"/>
          </w:tcPr>
          <w:p w14:paraId="53D740BC"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Medii anuale</w:t>
            </w:r>
          </w:p>
        </w:tc>
        <w:tc>
          <w:tcPr>
            <w:tcW w:w="911" w:type="pct"/>
          </w:tcPr>
          <w:p w14:paraId="03DB4278"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30%</w:t>
            </w:r>
          </w:p>
        </w:tc>
        <w:tc>
          <w:tcPr>
            <w:tcW w:w="606" w:type="pct"/>
          </w:tcPr>
          <w:p w14:paraId="0D91B031"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910" w:type="pct"/>
          </w:tcPr>
          <w:p w14:paraId="2920FCED"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1209" w:type="pct"/>
          </w:tcPr>
          <w:p w14:paraId="7193E19E" w14:textId="6B8F32EA" w:rsidR="003A05C9" w:rsidRPr="002070DD" w:rsidRDefault="003A05C9" w:rsidP="0082460E">
            <w:pPr>
              <w:ind w:firstLine="0"/>
              <w:jc w:val="center"/>
              <w:rPr>
                <w:bCs/>
                <w:sz w:val="24"/>
                <w:szCs w:val="24"/>
                <w:shd w:val="clear" w:color="auto" w:fill="FFFFFF"/>
                <w:lang w:val="ro-RO"/>
              </w:rPr>
            </w:pPr>
          </w:p>
        </w:tc>
      </w:tr>
      <w:tr w:rsidR="001C747F" w:rsidRPr="002070DD" w14:paraId="74DDB688" w14:textId="77777777" w:rsidTr="001C747F">
        <w:trPr>
          <w:trHeight w:val="283"/>
        </w:trPr>
        <w:tc>
          <w:tcPr>
            <w:tcW w:w="1364" w:type="pct"/>
          </w:tcPr>
          <w:p w14:paraId="20358086"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Estimarea obiectivă</w:t>
            </w:r>
          </w:p>
        </w:tc>
        <w:tc>
          <w:tcPr>
            <w:tcW w:w="911" w:type="pct"/>
          </w:tcPr>
          <w:p w14:paraId="3F9066A7" w14:textId="77777777" w:rsidR="003A05C9" w:rsidRPr="002070DD" w:rsidRDefault="003A05C9" w:rsidP="0082460E">
            <w:pPr>
              <w:ind w:firstLine="0"/>
              <w:jc w:val="center"/>
              <w:rPr>
                <w:b/>
                <w:bCs/>
                <w:sz w:val="24"/>
                <w:szCs w:val="24"/>
                <w:shd w:val="clear" w:color="auto" w:fill="FFFFFF"/>
                <w:lang w:val="ro-RO"/>
              </w:rPr>
            </w:pPr>
          </w:p>
        </w:tc>
        <w:tc>
          <w:tcPr>
            <w:tcW w:w="606" w:type="pct"/>
          </w:tcPr>
          <w:p w14:paraId="21BEE392" w14:textId="77777777" w:rsidR="003A05C9" w:rsidRPr="002070DD" w:rsidRDefault="003A05C9" w:rsidP="0082460E">
            <w:pPr>
              <w:ind w:firstLine="0"/>
              <w:jc w:val="center"/>
              <w:rPr>
                <w:b/>
                <w:bCs/>
                <w:sz w:val="24"/>
                <w:szCs w:val="24"/>
                <w:shd w:val="clear" w:color="auto" w:fill="FFFFFF"/>
                <w:lang w:val="ro-RO"/>
              </w:rPr>
            </w:pPr>
          </w:p>
        </w:tc>
        <w:tc>
          <w:tcPr>
            <w:tcW w:w="910" w:type="pct"/>
          </w:tcPr>
          <w:p w14:paraId="332D15C8" w14:textId="77777777" w:rsidR="003A05C9" w:rsidRPr="002070DD" w:rsidRDefault="003A05C9" w:rsidP="0082460E">
            <w:pPr>
              <w:ind w:firstLine="0"/>
              <w:jc w:val="center"/>
              <w:rPr>
                <w:b/>
                <w:bCs/>
                <w:sz w:val="24"/>
                <w:szCs w:val="24"/>
                <w:shd w:val="clear" w:color="auto" w:fill="FFFFFF"/>
                <w:lang w:val="ro-RO"/>
              </w:rPr>
            </w:pPr>
          </w:p>
        </w:tc>
        <w:tc>
          <w:tcPr>
            <w:tcW w:w="1209" w:type="pct"/>
          </w:tcPr>
          <w:p w14:paraId="63A966E8" w14:textId="77777777" w:rsidR="003A05C9" w:rsidRPr="002070DD" w:rsidRDefault="003A05C9" w:rsidP="0082460E">
            <w:pPr>
              <w:ind w:firstLine="0"/>
              <w:jc w:val="center"/>
              <w:rPr>
                <w:b/>
                <w:bCs/>
                <w:sz w:val="24"/>
                <w:szCs w:val="24"/>
                <w:shd w:val="clear" w:color="auto" w:fill="FFFFFF"/>
                <w:lang w:val="ro-RO"/>
              </w:rPr>
            </w:pPr>
          </w:p>
        </w:tc>
      </w:tr>
      <w:tr w:rsidR="001C747F" w:rsidRPr="002070DD" w14:paraId="2F9E8451" w14:textId="77777777" w:rsidTr="001C747F">
        <w:trPr>
          <w:trHeight w:val="283"/>
        </w:trPr>
        <w:tc>
          <w:tcPr>
            <w:tcW w:w="1364" w:type="pct"/>
          </w:tcPr>
          <w:p w14:paraId="78B080F4" w14:textId="77777777" w:rsidR="003A05C9" w:rsidRPr="002070DD" w:rsidRDefault="003A05C9" w:rsidP="0085140E">
            <w:pPr>
              <w:ind w:firstLine="0"/>
              <w:jc w:val="left"/>
              <w:rPr>
                <w:b/>
                <w:bCs/>
                <w:sz w:val="24"/>
                <w:szCs w:val="24"/>
                <w:shd w:val="clear" w:color="auto" w:fill="FFFFFF"/>
                <w:lang w:val="ro-RO"/>
              </w:rPr>
            </w:pPr>
            <w:r w:rsidRPr="002070DD">
              <w:rPr>
                <w:bCs/>
                <w:sz w:val="24"/>
                <w:szCs w:val="24"/>
                <w:shd w:val="clear" w:color="auto" w:fill="FFFFFF"/>
                <w:lang w:val="ro-RO"/>
              </w:rPr>
              <w:t>Incertitudine</w:t>
            </w:r>
          </w:p>
        </w:tc>
        <w:tc>
          <w:tcPr>
            <w:tcW w:w="911" w:type="pct"/>
          </w:tcPr>
          <w:p w14:paraId="26501318"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75%</w:t>
            </w:r>
          </w:p>
        </w:tc>
        <w:tc>
          <w:tcPr>
            <w:tcW w:w="606" w:type="pct"/>
          </w:tcPr>
          <w:p w14:paraId="68F93C55"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100%</w:t>
            </w:r>
          </w:p>
        </w:tc>
        <w:tc>
          <w:tcPr>
            <w:tcW w:w="910" w:type="pct"/>
          </w:tcPr>
          <w:p w14:paraId="3C8C870F"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100%</w:t>
            </w:r>
          </w:p>
        </w:tc>
        <w:tc>
          <w:tcPr>
            <w:tcW w:w="1209" w:type="pct"/>
          </w:tcPr>
          <w:p w14:paraId="76261FCA" w14:textId="77777777" w:rsidR="003A05C9" w:rsidRPr="002070DD" w:rsidRDefault="003A05C9" w:rsidP="0082460E">
            <w:pPr>
              <w:ind w:firstLine="0"/>
              <w:jc w:val="center"/>
              <w:rPr>
                <w:b/>
                <w:bCs/>
                <w:sz w:val="24"/>
                <w:szCs w:val="24"/>
                <w:shd w:val="clear" w:color="auto" w:fill="FFFFFF"/>
                <w:lang w:val="ro-RO"/>
              </w:rPr>
            </w:pPr>
            <w:r w:rsidRPr="002070DD">
              <w:rPr>
                <w:bCs/>
                <w:sz w:val="24"/>
                <w:szCs w:val="24"/>
                <w:shd w:val="clear" w:color="auto" w:fill="FFFFFF"/>
                <w:lang w:val="ro-RO"/>
              </w:rPr>
              <w:t>75%</w:t>
            </w:r>
          </w:p>
        </w:tc>
      </w:tr>
    </w:tbl>
    <w:p w14:paraId="54085D44" w14:textId="48AC5FB5" w:rsidR="002E2123" w:rsidRPr="002070DD" w:rsidRDefault="002E2123" w:rsidP="003A05C9">
      <w:pPr>
        <w:widowControl w:val="0"/>
        <w:autoSpaceDE w:val="0"/>
        <w:autoSpaceDN w:val="0"/>
        <w:adjustRightInd w:val="0"/>
        <w:rPr>
          <w:sz w:val="24"/>
          <w:szCs w:val="24"/>
          <w:lang w:val="ro-RO"/>
        </w:rPr>
      </w:pPr>
    </w:p>
    <w:p w14:paraId="0C66B4A0" w14:textId="5240FD14" w:rsidR="003A05C9" w:rsidRPr="002070DD" w:rsidRDefault="00E3318F" w:rsidP="003A05C9">
      <w:pPr>
        <w:widowControl w:val="0"/>
        <w:autoSpaceDE w:val="0"/>
        <w:autoSpaceDN w:val="0"/>
        <w:adjustRightInd w:val="0"/>
        <w:rPr>
          <w:sz w:val="24"/>
          <w:szCs w:val="24"/>
          <w:lang w:val="ro-RO"/>
        </w:rPr>
      </w:pPr>
      <w:r w:rsidRPr="002070DD">
        <w:rPr>
          <w:noProof/>
          <w:sz w:val="24"/>
          <w:szCs w:val="24"/>
          <w:lang w:val="ru-RU" w:eastAsia="ru-RU"/>
        </w:rPr>
        <mc:AlternateContent>
          <mc:Choice Requires="wps">
            <w:drawing>
              <wp:anchor distT="0" distB="0" distL="114300" distR="114300" simplePos="0" relativeHeight="251656704" behindDoc="0" locked="0" layoutInCell="1" allowOverlap="1" wp14:anchorId="6CDDD7FF" wp14:editId="7299612B">
                <wp:simplePos x="0" y="0"/>
                <wp:positionH relativeFrom="column">
                  <wp:posOffset>377825</wp:posOffset>
                </wp:positionH>
                <wp:positionV relativeFrom="paragraph">
                  <wp:posOffset>14605</wp:posOffset>
                </wp:positionV>
                <wp:extent cx="13906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1390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AC343F"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15pt" to="139.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" strokecolor="black [3040]"/>
            </w:pict>
          </mc:Fallback>
        </mc:AlternateContent>
      </w:r>
      <w:r w:rsidR="003A05C9" w:rsidRPr="002070DD">
        <w:rPr>
          <w:sz w:val="24"/>
          <w:szCs w:val="24"/>
          <w:vertAlign w:val="superscript"/>
          <w:lang w:val="ro-RO"/>
        </w:rPr>
        <w:t>(a)</w:t>
      </w:r>
      <w:r w:rsidR="003A05C9" w:rsidRPr="002070DD">
        <w:rPr>
          <w:sz w:val="24"/>
          <w:szCs w:val="24"/>
          <w:lang w:val="ro-RO"/>
        </w:rPr>
        <w:t xml:space="preserve"> Se pot efectua măsurări aleatorii în locul măsurărilor continue pentru benzen, plumb şi particule în suspensie în cazul în care se demonstrează că incertitudinea, inclusiv incertitudinea legată de prelevarea aleatorie de probe, respectă obiectivul de calitate de 25% şi că timpul minim acoperit este superior timpului minim stabilit pentru măsurări indicative. Prelevarea aleatorie de probe trebuie să fie distribuită uniform pe toată perioada anului pentru a evita obţinerea unor rezultate incorecte. </w:t>
      </w:r>
    </w:p>
    <w:p w14:paraId="5B2C0EE7" w14:textId="500FEC55" w:rsidR="003A05C9" w:rsidRPr="002070DD" w:rsidRDefault="003A05C9" w:rsidP="003A05C9">
      <w:pPr>
        <w:widowControl w:val="0"/>
        <w:autoSpaceDE w:val="0"/>
        <w:autoSpaceDN w:val="0"/>
        <w:adjustRightInd w:val="0"/>
        <w:rPr>
          <w:sz w:val="24"/>
          <w:szCs w:val="24"/>
          <w:lang w:val="ro-RO"/>
        </w:rPr>
      </w:pPr>
      <w:r w:rsidRPr="002070DD">
        <w:rPr>
          <w:sz w:val="24"/>
          <w:szCs w:val="24"/>
          <w:vertAlign w:val="superscript"/>
          <w:lang w:val="ro-RO"/>
        </w:rPr>
        <w:t>(b)</w:t>
      </w:r>
      <w:r w:rsidR="0085140E" w:rsidRPr="002070DD">
        <w:rPr>
          <w:sz w:val="24"/>
          <w:szCs w:val="24"/>
          <w:lang w:val="ro-RO"/>
        </w:rPr>
        <w:t xml:space="preserve"> </w:t>
      </w:r>
      <w:r w:rsidRPr="002070DD">
        <w:rPr>
          <w:sz w:val="24"/>
          <w:szCs w:val="24"/>
          <w:lang w:val="ro-RO"/>
        </w:rPr>
        <w:t>Distribuit pe toată perioada anului pentru a fi reprezentativ pentru diferite condiţii de climă şi trafic.</w:t>
      </w:r>
    </w:p>
    <w:p w14:paraId="44449746" w14:textId="2239BE96" w:rsidR="003A05C9" w:rsidRPr="002070DD" w:rsidRDefault="003A05C9" w:rsidP="003A05C9">
      <w:pPr>
        <w:widowControl w:val="0"/>
        <w:autoSpaceDE w:val="0"/>
        <w:autoSpaceDN w:val="0"/>
        <w:adjustRightInd w:val="0"/>
        <w:rPr>
          <w:sz w:val="24"/>
          <w:szCs w:val="24"/>
          <w:lang w:val="ro-RO"/>
        </w:rPr>
      </w:pPr>
      <w:r w:rsidRPr="002070DD">
        <w:rPr>
          <w:sz w:val="24"/>
          <w:szCs w:val="24"/>
          <w:vertAlign w:val="superscript"/>
          <w:lang w:val="ro-RO"/>
        </w:rPr>
        <w:t>(c)</w:t>
      </w:r>
      <w:r w:rsidR="0085140E" w:rsidRPr="002070DD">
        <w:rPr>
          <w:sz w:val="24"/>
          <w:szCs w:val="24"/>
          <w:lang w:val="ro-RO"/>
        </w:rPr>
        <w:t xml:space="preserve"> </w:t>
      </w:r>
      <w:r w:rsidRPr="002070DD">
        <w:rPr>
          <w:sz w:val="24"/>
          <w:szCs w:val="24"/>
          <w:lang w:val="ro-RO"/>
        </w:rPr>
        <w:t>Măsurări aleatorii o zi pe săptămână, distribuite uniform pe toată perioada anului, sau 8</w:t>
      </w:r>
      <w:r w:rsidR="009C05DA" w:rsidRPr="002070DD">
        <w:rPr>
          <w:sz w:val="24"/>
          <w:szCs w:val="24"/>
          <w:lang w:val="ro-RO"/>
        </w:rPr>
        <w:t> </w:t>
      </w:r>
      <w:r w:rsidRPr="002070DD">
        <w:rPr>
          <w:sz w:val="24"/>
          <w:szCs w:val="24"/>
          <w:lang w:val="ro-RO"/>
        </w:rPr>
        <w:t xml:space="preserve"> săptămâni, distribuite uniform pe toată durata anului.</w:t>
      </w:r>
    </w:p>
    <w:p w14:paraId="2554C4BA" w14:textId="5094124E" w:rsidR="002E2123" w:rsidRPr="002070DD" w:rsidRDefault="003A05C9" w:rsidP="002070DD">
      <w:pPr>
        <w:widowControl w:val="0"/>
        <w:autoSpaceDE w:val="0"/>
        <w:autoSpaceDN w:val="0"/>
        <w:adjustRightInd w:val="0"/>
        <w:rPr>
          <w:sz w:val="24"/>
          <w:szCs w:val="24"/>
          <w:lang w:val="ro-RO"/>
        </w:rPr>
      </w:pPr>
      <w:r w:rsidRPr="002070DD">
        <w:rPr>
          <w:sz w:val="24"/>
          <w:szCs w:val="24"/>
          <w:vertAlign w:val="superscript"/>
          <w:lang w:val="ro-RO"/>
        </w:rPr>
        <w:t>(d)</w:t>
      </w:r>
      <w:r w:rsidR="0085140E" w:rsidRPr="002070DD">
        <w:rPr>
          <w:sz w:val="24"/>
          <w:szCs w:val="24"/>
          <w:lang w:val="ro-RO"/>
        </w:rPr>
        <w:t xml:space="preserve"> </w:t>
      </w:r>
      <w:r w:rsidRPr="002070DD">
        <w:rPr>
          <w:sz w:val="24"/>
          <w:szCs w:val="24"/>
          <w:lang w:val="ro-RO"/>
        </w:rPr>
        <w:t xml:space="preserve">Măsurări aleatorii o dată pe săptămână, distribuite uniform pe toată perioada anului, sau 8 </w:t>
      </w:r>
      <w:r w:rsidR="009C05DA" w:rsidRPr="002070DD">
        <w:rPr>
          <w:sz w:val="24"/>
          <w:szCs w:val="24"/>
          <w:lang w:val="ro-RO"/>
        </w:rPr>
        <w:t> </w:t>
      </w:r>
      <w:r w:rsidRPr="002070DD">
        <w:rPr>
          <w:sz w:val="24"/>
          <w:szCs w:val="24"/>
          <w:lang w:val="ro-RO"/>
        </w:rPr>
        <w:t>săptămâni, distribuite uniform pe toată durata anului.</w:t>
      </w:r>
    </w:p>
    <w:p w14:paraId="328FC89E" w14:textId="3B1CA4CF" w:rsidR="005C19D0" w:rsidRPr="002070DD" w:rsidRDefault="003A05C9" w:rsidP="002070DD">
      <w:pPr>
        <w:widowControl w:val="0"/>
        <w:autoSpaceDE w:val="0"/>
        <w:autoSpaceDN w:val="0"/>
        <w:adjustRightInd w:val="0"/>
        <w:rPr>
          <w:b/>
          <w:sz w:val="24"/>
          <w:szCs w:val="24"/>
          <w:lang w:val="ro-RO"/>
        </w:rPr>
      </w:pPr>
      <w:r w:rsidRPr="002070DD">
        <w:rPr>
          <w:b/>
          <w:sz w:val="24"/>
          <w:szCs w:val="24"/>
          <w:lang w:val="ro-RO"/>
        </w:rPr>
        <w:t>B. Obiective de calitate a datelor pentru B</w:t>
      </w:r>
      <w:r w:rsidR="0085140E" w:rsidRPr="002070DD">
        <w:rPr>
          <w:b/>
          <w:sz w:val="24"/>
          <w:szCs w:val="24"/>
          <w:lang w:val="ro-RO"/>
        </w:rPr>
        <w:t>(</w:t>
      </w:r>
      <w:r w:rsidRPr="002070DD">
        <w:rPr>
          <w:b/>
          <w:sz w:val="24"/>
          <w:szCs w:val="24"/>
          <w:lang w:val="ro-RO"/>
        </w:rPr>
        <w:t>a</w:t>
      </w:r>
      <w:r w:rsidR="0085140E" w:rsidRPr="002070DD">
        <w:rPr>
          <w:b/>
          <w:sz w:val="24"/>
          <w:szCs w:val="24"/>
          <w:lang w:val="ro-RO"/>
        </w:rPr>
        <w:t>)</w:t>
      </w:r>
      <w:r w:rsidRPr="002070DD">
        <w:rPr>
          <w:b/>
          <w:sz w:val="24"/>
          <w:szCs w:val="24"/>
          <w:lang w:val="ro-RO"/>
        </w:rPr>
        <w:t>P, As, Cd, Ni, HAP, altele dec</w:t>
      </w:r>
      <w:r w:rsidR="004F4B89" w:rsidRPr="002070DD">
        <w:rPr>
          <w:b/>
          <w:sz w:val="24"/>
          <w:szCs w:val="24"/>
          <w:lang w:val="ro-RO"/>
        </w:rPr>
        <w:t>â</w:t>
      </w:r>
      <w:r w:rsidRPr="002070DD">
        <w:rPr>
          <w:b/>
          <w:sz w:val="24"/>
          <w:szCs w:val="24"/>
          <w:lang w:val="ro-RO"/>
        </w:rPr>
        <w:t>t B</w:t>
      </w:r>
      <w:r w:rsidR="0085140E" w:rsidRPr="002070DD">
        <w:rPr>
          <w:b/>
          <w:sz w:val="24"/>
          <w:szCs w:val="24"/>
          <w:lang w:val="ro-RO"/>
        </w:rPr>
        <w:t>(</w:t>
      </w:r>
      <w:r w:rsidRPr="002070DD">
        <w:rPr>
          <w:b/>
          <w:sz w:val="24"/>
          <w:szCs w:val="24"/>
          <w:lang w:val="ro-RO"/>
        </w:rPr>
        <w:t>a</w:t>
      </w:r>
      <w:r w:rsidR="0085140E" w:rsidRPr="002070DD">
        <w:rPr>
          <w:b/>
          <w:sz w:val="24"/>
          <w:szCs w:val="24"/>
          <w:lang w:val="ro-RO"/>
        </w:rPr>
        <w:t>)</w:t>
      </w:r>
      <w:r w:rsidRPr="002070DD">
        <w:rPr>
          <w:b/>
          <w:sz w:val="24"/>
          <w:szCs w:val="24"/>
          <w:lang w:val="ro-RO"/>
        </w:rPr>
        <w:t>P şi Hg total gazos şi depuneri totale</w:t>
      </w:r>
    </w:p>
    <w:tbl>
      <w:tblPr>
        <w:tblW w:w="48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5"/>
        <w:gridCol w:w="1705"/>
        <w:gridCol w:w="1702"/>
        <w:gridCol w:w="1705"/>
        <w:gridCol w:w="1692"/>
      </w:tblGrid>
      <w:tr w:rsidR="007C6B35" w:rsidRPr="002070DD" w14:paraId="1CA32CC8" w14:textId="77777777" w:rsidTr="007C6B35">
        <w:trPr>
          <w:trHeight w:val="475"/>
        </w:trPr>
        <w:tc>
          <w:tcPr>
            <w:tcW w:w="1341" w:type="pct"/>
          </w:tcPr>
          <w:p w14:paraId="045FEFF2" w14:textId="77777777" w:rsidR="003A05C9" w:rsidRPr="002070DD" w:rsidRDefault="003A05C9" w:rsidP="003A05C9">
            <w:pPr>
              <w:rPr>
                <w:b/>
                <w:bCs/>
                <w:sz w:val="24"/>
                <w:szCs w:val="24"/>
                <w:shd w:val="clear" w:color="auto" w:fill="FFFFFF"/>
                <w:lang w:val="ro-RO"/>
              </w:rPr>
            </w:pPr>
          </w:p>
        </w:tc>
        <w:tc>
          <w:tcPr>
            <w:tcW w:w="917" w:type="pct"/>
          </w:tcPr>
          <w:p w14:paraId="6F84DAB9" w14:textId="4D0DFF49" w:rsidR="003A05C9" w:rsidRPr="002070DD" w:rsidRDefault="003A05C9">
            <w:pPr>
              <w:ind w:firstLine="0"/>
              <w:jc w:val="center"/>
              <w:rPr>
                <w:b/>
                <w:bCs/>
                <w:sz w:val="24"/>
                <w:szCs w:val="24"/>
                <w:shd w:val="clear" w:color="auto" w:fill="FFFFFF"/>
                <w:lang w:val="ro-RO"/>
              </w:rPr>
            </w:pPr>
            <w:r w:rsidRPr="002070DD">
              <w:rPr>
                <w:b/>
                <w:bCs/>
                <w:sz w:val="24"/>
                <w:szCs w:val="24"/>
                <w:shd w:val="clear" w:color="auto" w:fill="FFFFFF"/>
                <w:lang w:val="ro-RO"/>
              </w:rPr>
              <w:t>B</w:t>
            </w:r>
            <w:r w:rsidR="008D05F8" w:rsidRPr="002070DD">
              <w:rPr>
                <w:b/>
                <w:bCs/>
                <w:sz w:val="24"/>
                <w:szCs w:val="24"/>
                <w:shd w:val="clear" w:color="auto" w:fill="FFFFFF"/>
                <w:lang w:val="ro-RO"/>
              </w:rPr>
              <w:t>(</w:t>
            </w:r>
            <w:r w:rsidRPr="002070DD">
              <w:rPr>
                <w:b/>
                <w:bCs/>
                <w:sz w:val="24"/>
                <w:szCs w:val="24"/>
                <w:shd w:val="clear" w:color="auto" w:fill="FFFFFF"/>
                <w:lang w:val="ro-RO"/>
              </w:rPr>
              <w:t>a</w:t>
            </w:r>
            <w:r w:rsidR="008D05F8" w:rsidRPr="002070DD">
              <w:rPr>
                <w:b/>
                <w:bCs/>
                <w:sz w:val="24"/>
                <w:szCs w:val="24"/>
                <w:shd w:val="clear" w:color="auto" w:fill="FFFFFF"/>
                <w:lang w:val="ro-RO"/>
              </w:rPr>
              <w:t>)</w:t>
            </w:r>
            <w:r w:rsidRPr="002070DD">
              <w:rPr>
                <w:b/>
                <w:bCs/>
                <w:sz w:val="24"/>
                <w:szCs w:val="24"/>
                <w:shd w:val="clear" w:color="auto" w:fill="FFFFFF"/>
                <w:lang w:val="ro-RO"/>
              </w:rPr>
              <w:t>P</w:t>
            </w:r>
          </w:p>
        </w:tc>
        <w:tc>
          <w:tcPr>
            <w:tcW w:w="915" w:type="pct"/>
          </w:tcPr>
          <w:p w14:paraId="56C7D3CE" w14:textId="77777777" w:rsidR="003A05C9" w:rsidRPr="002070DD" w:rsidRDefault="003A05C9" w:rsidP="0014507D">
            <w:pPr>
              <w:ind w:firstLine="0"/>
              <w:jc w:val="center"/>
              <w:rPr>
                <w:b/>
                <w:bCs/>
                <w:sz w:val="24"/>
                <w:szCs w:val="24"/>
                <w:shd w:val="clear" w:color="auto" w:fill="FFFFFF"/>
                <w:lang w:val="ro-RO"/>
              </w:rPr>
            </w:pPr>
            <w:r w:rsidRPr="002070DD">
              <w:rPr>
                <w:b/>
                <w:bCs/>
                <w:sz w:val="24"/>
                <w:szCs w:val="24"/>
                <w:shd w:val="clear" w:color="auto" w:fill="FFFFFF"/>
                <w:lang w:val="ro-RO"/>
              </w:rPr>
              <w:t>As, Cd, Ni</w:t>
            </w:r>
          </w:p>
        </w:tc>
        <w:tc>
          <w:tcPr>
            <w:tcW w:w="917" w:type="pct"/>
          </w:tcPr>
          <w:p w14:paraId="4B15758E" w14:textId="4CBB0366" w:rsidR="003A05C9" w:rsidRPr="002070DD" w:rsidRDefault="003A05C9" w:rsidP="0014507D">
            <w:pPr>
              <w:ind w:firstLine="0"/>
              <w:jc w:val="center"/>
              <w:rPr>
                <w:b/>
                <w:bCs/>
                <w:sz w:val="24"/>
                <w:szCs w:val="24"/>
                <w:shd w:val="clear" w:color="auto" w:fill="FFFFFF"/>
                <w:lang w:val="ro-RO"/>
              </w:rPr>
            </w:pPr>
            <w:r w:rsidRPr="002070DD">
              <w:rPr>
                <w:b/>
                <w:bCs/>
                <w:sz w:val="24"/>
                <w:szCs w:val="24"/>
                <w:shd w:val="clear" w:color="auto" w:fill="FFFFFF"/>
                <w:lang w:val="ro-RO"/>
              </w:rPr>
              <w:t>HAP, altele decât B</w:t>
            </w:r>
            <w:r w:rsidR="002F461B" w:rsidRPr="002070DD">
              <w:rPr>
                <w:b/>
                <w:bCs/>
                <w:sz w:val="24"/>
                <w:szCs w:val="24"/>
                <w:shd w:val="clear" w:color="auto" w:fill="FFFFFF"/>
                <w:lang w:val="ro-RO"/>
              </w:rPr>
              <w:t>(</w:t>
            </w:r>
            <w:r w:rsidRPr="002070DD">
              <w:rPr>
                <w:b/>
                <w:bCs/>
                <w:sz w:val="24"/>
                <w:szCs w:val="24"/>
                <w:shd w:val="clear" w:color="auto" w:fill="FFFFFF"/>
                <w:lang w:val="ro-RO"/>
              </w:rPr>
              <w:t>a</w:t>
            </w:r>
            <w:r w:rsidR="002F461B" w:rsidRPr="002070DD">
              <w:rPr>
                <w:b/>
                <w:bCs/>
                <w:sz w:val="24"/>
                <w:szCs w:val="24"/>
                <w:shd w:val="clear" w:color="auto" w:fill="FFFFFF"/>
                <w:lang w:val="ro-RO"/>
              </w:rPr>
              <w:t>)</w:t>
            </w:r>
            <w:r w:rsidRPr="002070DD">
              <w:rPr>
                <w:b/>
                <w:bCs/>
                <w:sz w:val="24"/>
                <w:szCs w:val="24"/>
                <w:shd w:val="clear" w:color="auto" w:fill="FFFFFF"/>
                <w:lang w:val="ro-RO"/>
              </w:rPr>
              <w:t>P și Hg total gazos</w:t>
            </w:r>
          </w:p>
        </w:tc>
        <w:tc>
          <w:tcPr>
            <w:tcW w:w="911" w:type="pct"/>
          </w:tcPr>
          <w:p w14:paraId="114B9BC2" w14:textId="77777777" w:rsidR="003A05C9" w:rsidRPr="002070DD" w:rsidRDefault="003A05C9" w:rsidP="007C6B35">
            <w:pPr>
              <w:ind w:firstLine="0"/>
              <w:jc w:val="center"/>
              <w:rPr>
                <w:b/>
                <w:bCs/>
                <w:position w:val="-6"/>
                <w:sz w:val="24"/>
                <w:szCs w:val="24"/>
                <w:lang w:val="ro-RO"/>
              </w:rPr>
            </w:pPr>
            <w:r w:rsidRPr="002070DD">
              <w:rPr>
                <w:b/>
                <w:bCs/>
                <w:position w:val="-6"/>
                <w:sz w:val="24"/>
                <w:szCs w:val="24"/>
                <w:lang w:val="ro-RO"/>
              </w:rPr>
              <w:t>Depuneri totale</w:t>
            </w:r>
          </w:p>
        </w:tc>
      </w:tr>
      <w:tr w:rsidR="007C6B35" w:rsidRPr="002070DD" w14:paraId="2F510531" w14:textId="77777777" w:rsidTr="007C6B35">
        <w:trPr>
          <w:trHeight w:val="283"/>
        </w:trPr>
        <w:tc>
          <w:tcPr>
            <w:tcW w:w="1341" w:type="pct"/>
          </w:tcPr>
          <w:p w14:paraId="3AF9BD30"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lastRenderedPageBreak/>
              <w:t xml:space="preserve">Incertitudine </w:t>
            </w:r>
          </w:p>
        </w:tc>
        <w:tc>
          <w:tcPr>
            <w:tcW w:w="917" w:type="pct"/>
          </w:tcPr>
          <w:p w14:paraId="19DBADAF" w14:textId="77777777" w:rsidR="003A05C9" w:rsidRPr="002070DD" w:rsidRDefault="003A05C9" w:rsidP="0085140E">
            <w:pPr>
              <w:ind w:firstLine="0"/>
              <w:jc w:val="left"/>
              <w:rPr>
                <w:bCs/>
                <w:sz w:val="24"/>
                <w:szCs w:val="24"/>
                <w:shd w:val="clear" w:color="auto" w:fill="FFFFFF"/>
                <w:lang w:val="ro-RO"/>
              </w:rPr>
            </w:pPr>
          </w:p>
        </w:tc>
        <w:tc>
          <w:tcPr>
            <w:tcW w:w="915" w:type="pct"/>
          </w:tcPr>
          <w:p w14:paraId="1BA2E4D9" w14:textId="77777777" w:rsidR="003A05C9" w:rsidRPr="002070DD" w:rsidRDefault="003A05C9" w:rsidP="0085140E">
            <w:pPr>
              <w:ind w:firstLine="0"/>
              <w:jc w:val="left"/>
              <w:rPr>
                <w:b/>
                <w:bCs/>
                <w:sz w:val="24"/>
                <w:szCs w:val="24"/>
                <w:shd w:val="clear" w:color="auto" w:fill="FFFFFF"/>
                <w:lang w:val="ro-RO"/>
              </w:rPr>
            </w:pPr>
          </w:p>
        </w:tc>
        <w:tc>
          <w:tcPr>
            <w:tcW w:w="917" w:type="pct"/>
          </w:tcPr>
          <w:p w14:paraId="53321D3E" w14:textId="77777777" w:rsidR="003A05C9" w:rsidRPr="002070DD" w:rsidRDefault="003A05C9" w:rsidP="0085140E">
            <w:pPr>
              <w:ind w:firstLine="0"/>
              <w:jc w:val="left"/>
              <w:rPr>
                <w:b/>
                <w:bCs/>
                <w:sz w:val="24"/>
                <w:szCs w:val="24"/>
                <w:shd w:val="clear" w:color="auto" w:fill="FFFFFF"/>
                <w:lang w:val="ro-RO"/>
              </w:rPr>
            </w:pPr>
          </w:p>
        </w:tc>
        <w:tc>
          <w:tcPr>
            <w:tcW w:w="911" w:type="pct"/>
          </w:tcPr>
          <w:p w14:paraId="4498A725" w14:textId="77777777" w:rsidR="003A05C9" w:rsidRPr="002070DD" w:rsidRDefault="003A05C9" w:rsidP="0085140E">
            <w:pPr>
              <w:ind w:firstLine="0"/>
              <w:jc w:val="left"/>
              <w:rPr>
                <w:b/>
                <w:bCs/>
                <w:sz w:val="24"/>
                <w:szCs w:val="24"/>
                <w:shd w:val="clear" w:color="auto" w:fill="FFFFFF"/>
                <w:lang w:val="ro-RO"/>
              </w:rPr>
            </w:pPr>
          </w:p>
        </w:tc>
      </w:tr>
      <w:tr w:rsidR="007C6B35" w:rsidRPr="002070DD" w14:paraId="5563E85D" w14:textId="77777777" w:rsidTr="007C6B35">
        <w:trPr>
          <w:trHeight w:val="187"/>
        </w:trPr>
        <w:tc>
          <w:tcPr>
            <w:tcW w:w="1341" w:type="pct"/>
          </w:tcPr>
          <w:p w14:paraId="5240FEF8" w14:textId="672FC62E" w:rsidR="003A05C9" w:rsidRPr="002070DD" w:rsidRDefault="003A05C9">
            <w:pPr>
              <w:ind w:firstLine="0"/>
              <w:jc w:val="left"/>
              <w:rPr>
                <w:bCs/>
                <w:sz w:val="24"/>
                <w:szCs w:val="24"/>
                <w:shd w:val="clear" w:color="auto" w:fill="FFFFFF"/>
                <w:lang w:val="ro-RO"/>
              </w:rPr>
            </w:pPr>
            <w:r w:rsidRPr="002070DD">
              <w:rPr>
                <w:bCs/>
                <w:sz w:val="24"/>
                <w:szCs w:val="24"/>
                <w:shd w:val="clear" w:color="auto" w:fill="FFFFFF"/>
                <w:lang w:val="ro-RO"/>
              </w:rPr>
              <w:t>Măsurări fix</w:t>
            </w:r>
            <w:r w:rsidR="0085140E" w:rsidRPr="002070DD">
              <w:rPr>
                <w:bCs/>
                <w:sz w:val="24"/>
                <w:szCs w:val="24"/>
                <w:shd w:val="clear" w:color="auto" w:fill="FFFFFF"/>
                <w:lang w:val="ro-RO"/>
              </w:rPr>
              <w:t>e</w:t>
            </w:r>
            <w:r w:rsidRPr="002070DD">
              <w:rPr>
                <w:bCs/>
                <w:sz w:val="24"/>
                <w:szCs w:val="24"/>
                <w:shd w:val="clear" w:color="auto" w:fill="FFFFFF"/>
                <w:lang w:val="ro-RO"/>
              </w:rPr>
              <w:t xml:space="preserve"> </w:t>
            </w:r>
            <w:r w:rsidRPr="002070DD">
              <w:rPr>
                <w:sz w:val="24"/>
                <w:szCs w:val="24"/>
                <w:vertAlign w:val="subscript"/>
                <w:lang w:val="ro-RO"/>
              </w:rPr>
              <w:t xml:space="preserve"> </w:t>
            </w:r>
            <w:r w:rsidRPr="002070DD">
              <w:rPr>
                <w:bCs/>
                <w:sz w:val="24"/>
                <w:szCs w:val="24"/>
                <w:shd w:val="clear" w:color="auto" w:fill="FFFFFF"/>
                <w:lang w:val="ro-RO"/>
              </w:rPr>
              <w:t>și indicative</w:t>
            </w:r>
          </w:p>
        </w:tc>
        <w:tc>
          <w:tcPr>
            <w:tcW w:w="917" w:type="pct"/>
          </w:tcPr>
          <w:p w14:paraId="22824597" w14:textId="77777777" w:rsidR="003A05C9" w:rsidRPr="002070DD" w:rsidRDefault="003A05C9" w:rsidP="00E3318F">
            <w:pPr>
              <w:ind w:firstLine="0"/>
              <w:jc w:val="center"/>
              <w:rPr>
                <w:bCs/>
                <w:sz w:val="24"/>
                <w:szCs w:val="24"/>
                <w:shd w:val="clear" w:color="auto" w:fill="FFFFFF"/>
                <w:lang w:val="ro-RO"/>
              </w:rPr>
            </w:pPr>
            <w:r w:rsidRPr="002070DD">
              <w:rPr>
                <w:bCs/>
                <w:sz w:val="24"/>
                <w:szCs w:val="24"/>
                <w:shd w:val="clear" w:color="auto" w:fill="FFFFFF"/>
                <w:lang w:val="ro-RO"/>
              </w:rPr>
              <w:t>50%</w:t>
            </w:r>
          </w:p>
        </w:tc>
        <w:tc>
          <w:tcPr>
            <w:tcW w:w="915" w:type="pct"/>
          </w:tcPr>
          <w:p w14:paraId="7AB46EFE" w14:textId="77777777" w:rsidR="003A05C9" w:rsidRPr="002070DD" w:rsidRDefault="003A05C9" w:rsidP="00E3318F">
            <w:pPr>
              <w:ind w:firstLine="0"/>
              <w:jc w:val="center"/>
              <w:rPr>
                <w:bCs/>
                <w:sz w:val="24"/>
                <w:szCs w:val="24"/>
                <w:shd w:val="clear" w:color="auto" w:fill="FFFFFF"/>
                <w:lang w:val="ro-RO"/>
              </w:rPr>
            </w:pPr>
            <w:r w:rsidRPr="002070DD">
              <w:rPr>
                <w:bCs/>
                <w:sz w:val="24"/>
                <w:szCs w:val="24"/>
                <w:shd w:val="clear" w:color="auto" w:fill="FFFFFF"/>
                <w:lang w:val="ro-RO"/>
              </w:rPr>
              <w:t>40%</w:t>
            </w:r>
          </w:p>
        </w:tc>
        <w:tc>
          <w:tcPr>
            <w:tcW w:w="917" w:type="pct"/>
          </w:tcPr>
          <w:p w14:paraId="77130EDD" w14:textId="77777777" w:rsidR="003A05C9" w:rsidRPr="002070DD" w:rsidRDefault="003A05C9" w:rsidP="00E3318F">
            <w:pPr>
              <w:ind w:firstLine="0"/>
              <w:jc w:val="center"/>
              <w:rPr>
                <w:bCs/>
                <w:sz w:val="24"/>
                <w:szCs w:val="24"/>
                <w:shd w:val="clear" w:color="auto" w:fill="FFFFFF"/>
                <w:lang w:val="ro-RO"/>
              </w:rPr>
            </w:pPr>
            <w:r w:rsidRPr="002070DD">
              <w:rPr>
                <w:bCs/>
                <w:sz w:val="24"/>
                <w:szCs w:val="24"/>
                <w:shd w:val="clear" w:color="auto" w:fill="FFFFFF"/>
                <w:lang w:val="ro-RO"/>
              </w:rPr>
              <w:t>50%</w:t>
            </w:r>
          </w:p>
        </w:tc>
        <w:tc>
          <w:tcPr>
            <w:tcW w:w="911" w:type="pct"/>
          </w:tcPr>
          <w:p w14:paraId="312E3995"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70%</w:t>
            </w:r>
          </w:p>
        </w:tc>
      </w:tr>
      <w:tr w:rsidR="007C6B35" w:rsidRPr="002070DD" w14:paraId="56F80DDD" w14:textId="77777777" w:rsidTr="007C6B35">
        <w:trPr>
          <w:trHeight w:val="283"/>
        </w:trPr>
        <w:tc>
          <w:tcPr>
            <w:tcW w:w="1341" w:type="pct"/>
          </w:tcPr>
          <w:p w14:paraId="74D60C74" w14:textId="77777777"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Modelare</w:t>
            </w:r>
          </w:p>
        </w:tc>
        <w:tc>
          <w:tcPr>
            <w:tcW w:w="917" w:type="pct"/>
          </w:tcPr>
          <w:p w14:paraId="52A8A1B8" w14:textId="77777777" w:rsidR="003A05C9" w:rsidRPr="002070DD" w:rsidRDefault="003A05C9" w:rsidP="00E3318F">
            <w:pPr>
              <w:ind w:firstLine="0"/>
              <w:jc w:val="center"/>
              <w:rPr>
                <w:bCs/>
                <w:sz w:val="24"/>
                <w:szCs w:val="24"/>
                <w:shd w:val="clear" w:color="auto" w:fill="FFFFFF"/>
                <w:lang w:val="ro-RO"/>
              </w:rPr>
            </w:pPr>
            <w:r w:rsidRPr="002070DD">
              <w:rPr>
                <w:bCs/>
                <w:sz w:val="24"/>
                <w:szCs w:val="24"/>
                <w:shd w:val="clear" w:color="auto" w:fill="FFFFFF"/>
                <w:lang w:val="ro-RO"/>
              </w:rPr>
              <w:t>60%</w:t>
            </w:r>
          </w:p>
        </w:tc>
        <w:tc>
          <w:tcPr>
            <w:tcW w:w="915" w:type="pct"/>
          </w:tcPr>
          <w:p w14:paraId="2A50F91F"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60%</w:t>
            </w:r>
          </w:p>
        </w:tc>
        <w:tc>
          <w:tcPr>
            <w:tcW w:w="917" w:type="pct"/>
          </w:tcPr>
          <w:p w14:paraId="7F71D59A"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60%</w:t>
            </w:r>
          </w:p>
        </w:tc>
        <w:tc>
          <w:tcPr>
            <w:tcW w:w="911" w:type="pct"/>
          </w:tcPr>
          <w:p w14:paraId="4D1C6FC1" w14:textId="355A9BC6"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60%</w:t>
            </w:r>
          </w:p>
        </w:tc>
      </w:tr>
      <w:tr w:rsidR="007C6B35" w:rsidRPr="002070DD" w14:paraId="7D1B8115" w14:textId="77777777" w:rsidTr="007C6B35">
        <w:trPr>
          <w:trHeight w:val="283"/>
        </w:trPr>
        <w:tc>
          <w:tcPr>
            <w:tcW w:w="1341" w:type="pct"/>
          </w:tcPr>
          <w:p w14:paraId="0538AD75" w14:textId="12B3DD92" w:rsidR="003A05C9" w:rsidRPr="002070DD" w:rsidRDefault="004646D5" w:rsidP="00676362">
            <w:pPr>
              <w:ind w:firstLine="0"/>
              <w:jc w:val="left"/>
              <w:rPr>
                <w:bCs/>
                <w:sz w:val="24"/>
                <w:szCs w:val="24"/>
                <w:shd w:val="clear" w:color="auto" w:fill="FFFFFF"/>
                <w:lang w:val="ro-RO"/>
              </w:rPr>
            </w:pPr>
            <w:r w:rsidRPr="002070DD">
              <w:rPr>
                <w:bCs/>
                <w:sz w:val="24"/>
                <w:szCs w:val="24"/>
                <w:shd w:val="clear" w:color="auto" w:fill="FFFFFF"/>
                <w:lang w:val="ru-RU"/>
              </w:rPr>
              <w:t>С</w:t>
            </w:r>
            <w:r w:rsidR="000C77B7" w:rsidRPr="002070DD">
              <w:rPr>
                <w:bCs/>
                <w:sz w:val="24"/>
                <w:szCs w:val="24"/>
                <w:shd w:val="clear" w:color="auto" w:fill="FFFFFF"/>
              </w:rPr>
              <w:t>aptur</w:t>
            </w:r>
            <w:r w:rsidR="000C77B7" w:rsidRPr="002070DD">
              <w:rPr>
                <w:bCs/>
                <w:sz w:val="24"/>
                <w:szCs w:val="24"/>
                <w:shd w:val="clear" w:color="auto" w:fill="FFFFFF"/>
                <w:lang w:val="ro-RO"/>
              </w:rPr>
              <w:t xml:space="preserve">ă </w:t>
            </w:r>
            <w:r w:rsidR="003A05C9" w:rsidRPr="002070DD">
              <w:rPr>
                <w:bCs/>
                <w:sz w:val="24"/>
                <w:szCs w:val="24"/>
                <w:shd w:val="clear" w:color="auto" w:fill="FFFFFF"/>
                <w:lang w:val="ro-RO"/>
              </w:rPr>
              <w:t>minimă de date</w:t>
            </w:r>
          </w:p>
        </w:tc>
        <w:tc>
          <w:tcPr>
            <w:tcW w:w="917" w:type="pct"/>
          </w:tcPr>
          <w:p w14:paraId="6A6310A2"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915" w:type="pct"/>
          </w:tcPr>
          <w:p w14:paraId="7581FA5A"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90%</w:t>
            </w:r>
          </w:p>
        </w:tc>
        <w:tc>
          <w:tcPr>
            <w:tcW w:w="917" w:type="pct"/>
          </w:tcPr>
          <w:p w14:paraId="166E574B" w14:textId="73B37236" w:rsidR="003A05C9" w:rsidRPr="002070DD" w:rsidRDefault="003A05C9" w:rsidP="00E3318F">
            <w:pPr>
              <w:ind w:firstLine="0"/>
              <w:jc w:val="center"/>
              <w:rPr>
                <w:bCs/>
                <w:sz w:val="24"/>
                <w:szCs w:val="24"/>
                <w:shd w:val="clear" w:color="auto" w:fill="FFFFFF"/>
                <w:lang w:val="ro-RO"/>
              </w:rPr>
            </w:pPr>
            <w:r w:rsidRPr="002070DD">
              <w:rPr>
                <w:bCs/>
                <w:sz w:val="24"/>
                <w:szCs w:val="24"/>
                <w:shd w:val="clear" w:color="auto" w:fill="FFFFFF"/>
                <w:lang w:val="ro-RO"/>
              </w:rPr>
              <w:t>90</w:t>
            </w:r>
            <w:r w:rsidR="009C05DA" w:rsidRPr="002070DD">
              <w:rPr>
                <w:bCs/>
                <w:sz w:val="24"/>
                <w:szCs w:val="24"/>
                <w:shd w:val="clear" w:color="auto" w:fill="FFFFFF"/>
                <w:lang w:val="ro-RO"/>
              </w:rPr>
              <w:t>%</w:t>
            </w:r>
          </w:p>
        </w:tc>
        <w:tc>
          <w:tcPr>
            <w:tcW w:w="911" w:type="pct"/>
          </w:tcPr>
          <w:p w14:paraId="221790D2"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90%</w:t>
            </w:r>
          </w:p>
        </w:tc>
      </w:tr>
      <w:tr w:rsidR="007C6B35" w:rsidRPr="002070DD" w14:paraId="5E4780B8" w14:textId="77777777" w:rsidTr="007C6B35">
        <w:trPr>
          <w:trHeight w:val="293"/>
        </w:trPr>
        <w:tc>
          <w:tcPr>
            <w:tcW w:w="1341" w:type="pct"/>
          </w:tcPr>
          <w:p w14:paraId="2333F6B2" w14:textId="5F30CD43" w:rsidR="003A05C9" w:rsidRPr="002070DD" w:rsidRDefault="003A05C9" w:rsidP="0085140E">
            <w:pPr>
              <w:ind w:firstLine="0"/>
              <w:jc w:val="left"/>
              <w:rPr>
                <w:bCs/>
                <w:sz w:val="24"/>
                <w:szCs w:val="24"/>
                <w:shd w:val="clear" w:color="auto" w:fill="FFFFFF"/>
                <w:lang w:val="ro-RO"/>
              </w:rPr>
            </w:pPr>
            <w:r w:rsidRPr="002070DD">
              <w:rPr>
                <w:bCs/>
                <w:sz w:val="24"/>
                <w:szCs w:val="24"/>
                <w:shd w:val="clear" w:color="auto" w:fill="FFFFFF"/>
                <w:lang w:val="ro-RO"/>
              </w:rPr>
              <w:t>Perioada minimă luată în considerare:</w:t>
            </w:r>
          </w:p>
        </w:tc>
        <w:tc>
          <w:tcPr>
            <w:tcW w:w="917" w:type="pct"/>
          </w:tcPr>
          <w:p w14:paraId="1B8BCC14" w14:textId="77777777" w:rsidR="003A05C9" w:rsidRPr="002070DD" w:rsidRDefault="003A05C9" w:rsidP="00E3318F">
            <w:pPr>
              <w:ind w:firstLine="0"/>
              <w:jc w:val="center"/>
              <w:rPr>
                <w:b/>
                <w:bCs/>
                <w:sz w:val="24"/>
                <w:szCs w:val="24"/>
                <w:shd w:val="clear" w:color="auto" w:fill="FFFFFF"/>
                <w:lang w:val="ro-RO"/>
              </w:rPr>
            </w:pPr>
          </w:p>
        </w:tc>
        <w:tc>
          <w:tcPr>
            <w:tcW w:w="915" w:type="pct"/>
          </w:tcPr>
          <w:p w14:paraId="5D20E4B2" w14:textId="77777777" w:rsidR="003A05C9" w:rsidRPr="002070DD" w:rsidRDefault="003A05C9" w:rsidP="00E3318F">
            <w:pPr>
              <w:ind w:firstLine="0"/>
              <w:jc w:val="center"/>
              <w:rPr>
                <w:b/>
                <w:bCs/>
                <w:sz w:val="24"/>
                <w:szCs w:val="24"/>
                <w:shd w:val="clear" w:color="auto" w:fill="FFFFFF"/>
                <w:lang w:val="ro-RO"/>
              </w:rPr>
            </w:pPr>
          </w:p>
        </w:tc>
        <w:tc>
          <w:tcPr>
            <w:tcW w:w="917" w:type="pct"/>
          </w:tcPr>
          <w:p w14:paraId="51F25ACD" w14:textId="77777777" w:rsidR="003A05C9" w:rsidRPr="002070DD" w:rsidRDefault="003A05C9" w:rsidP="00E3318F">
            <w:pPr>
              <w:ind w:firstLine="0"/>
              <w:jc w:val="center"/>
              <w:rPr>
                <w:b/>
                <w:bCs/>
                <w:sz w:val="24"/>
                <w:szCs w:val="24"/>
                <w:shd w:val="clear" w:color="auto" w:fill="FFFFFF"/>
                <w:lang w:val="ro-RO"/>
              </w:rPr>
            </w:pPr>
          </w:p>
        </w:tc>
        <w:tc>
          <w:tcPr>
            <w:tcW w:w="911" w:type="pct"/>
          </w:tcPr>
          <w:p w14:paraId="59925804" w14:textId="77777777" w:rsidR="003A05C9" w:rsidRPr="002070DD" w:rsidRDefault="003A05C9" w:rsidP="00E3318F">
            <w:pPr>
              <w:ind w:firstLine="0"/>
              <w:jc w:val="center"/>
              <w:rPr>
                <w:b/>
                <w:bCs/>
                <w:sz w:val="24"/>
                <w:szCs w:val="24"/>
                <w:shd w:val="clear" w:color="auto" w:fill="FFFFFF"/>
                <w:lang w:val="ro-RO"/>
              </w:rPr>
            </w:pPr>
          </w:p>
        </w:tc>
      </w:tr>
      <w:tr w:rsidR="007C6B35" w:rsidRPr="002070DD" w14:paraId="6E6B6EF2" w14:textId="77777777" w:rsidTr="007C6B35">
        <w:trPr>
          <w:trHeight w:val="283"/>
        </w:trPr>
        <w:tc>
          <w:tcPr>
            <w:tcW w:w="1341" w:type="pct"/>
          </w:tcPr>
          <w:p w14:paraId="782208ED" w14:textId="7ED1E3E2" w:rsidR="003A05C9" w:rsidRPr="002070DD" w:rsidRDefault="00475A59">
            <w:pPr>
              <w:ind w:firstLine="0"/>
              <w:jc w:val="left"/>
              <w:rPr>
                <w:b/>
                <w:bCs/>
                <w:sz w:val="24"/>
                <w:szCs w:val="24"/>
                <w:shd w:val="clear" w:color="auto" w:fill="FFFFFF"/>
                <w:lang w:val="ro-RO"/>
              </w:rPr>
            </w:pPr>
            <w:r w:rsidRPr="002070DD">
              <w:rPr>
                <w:bCs/>
                <w:sz w:val="24"/>
                <w:szCs w:val="24"/>
                <w:shd w:val="clear" w:color="auto" w:fill="FFFFFF"/>
              </w:rPr>
              <w:t>m</w:t>
            </w:r>
            <w:r w:rsidR="003A05C9" w:rsidRPr="002070DD">
              <w:rPr>
                <w:bCs/>
                <w:sz w:val="24"/>
                <w:szCs w:val="24"/>
                <w:shd w:val="clear" w:color="auto" w:fill="FFFFFF"/>
                <w:lang w:val="ro-RO"/>
              </w:rPr>
              <w:t>ăsurări fix</w:t>
            </w:r>
            <w:r w:rsidR="0085140E" w:rsidRPr="002070DD">
              <w:rPr>
                <w:bCs/>
                <w:sz w:val="24"/>
                <w:szCs w:val="24"/>
                <w:shd w:val="clear" w:color="auto" w:fill="FFFFFF"/>
                <w:lang w:val="ro-RO"/>
              </w:rPr>
              <w:t>e</w:t>
            </w:r>
            <w:r w:rsidR="003A05C9" w:rsidRPr="002070DD">
              <w:rPr>
                <w:sz w:val="24"/>
                <w:szCs w:val="24"/>
                <w:vertAlign w:val="superscript"/>
                <w:lang w:val="ro-RO"/>
              </w:rPr>
              <w:t>(a)</w:t>
            </w:r>
          </w:p>
        </w:tc>
        <w:tc>
          <w:tcPr>
            <w:tcW w:w="917" w:type="pct"/>
          </w:tcPr>
          <w:p w14:paraId="4CBD767D"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33%</w:t>
            </w:r>
          </w:p>
        </w:tc>
        <w:tc>
          <w:tcPr>
            <w:tcW w:w="915" w:type="pct"/>
          </w:tcPr>
          <w:p w14:paraId="1B778622"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50%</w:t>
            </w:r>
          </w:p>
        </w:tc>
        <w:tc>
          <w:tcPr>
            <w:tcW w:w="917" w:type="pct"/>
          </w:tcPr>
          <w:p w14:paraId="53618F55" w14:textId="77777777" w:rsidR="003A05C9" w:rsidRPr="002070DD" w:rsidRDefault="003A05C9" w:rsidP="00E3318F">
            <w:pPr>
              <w:ind w:firstLine="0"/>
              <w:jc w:val="center"/>
              <w:rPr>
                <w:b/>
                <w:bCs/>
                <w:sz w:val="24"/>
                <w:szCs w:val="24"/>
                <w:shd w:val="clear" w:color="auto" w:fill="FFFFFF"/>
                <w:lang w:val="ro-RO"/>
              </w:rPr>
            </w:pPr>
          </w:p>
        </w:tc>
        <w:tc>
          <w:tcPr>
            <w:tcW w:w="911" w:type="pct"/>
          </w:tcPr>
          <w:p w14:paraId="60C48692" w14:textId="77777777" w:rsidR="003A05C9" w:rsidRPr="002070DD" w:rsidRDefault="003A05C9" w:rsidP="00E3318F">
            <w:pPr>
              <w:ind w:firstLine="0"/>
              <w:jc w:val="center"/>
              <w:rPr>
                <w:b/>
                <w:bCs/>
                <w:sz w:val="24"/>
                <w:szCs w:val="24"/>
                <w:shd w:val="clear" w:color="auto" w:fill="FFFFFF"/>
                <w:lang w:val="ro-RO"/>
              </w:rPr>
            </w:pPr>
          </w:p>
        </w:tc>
      </w:tr>
      <w:tr w:rsidR="007C6B35" w:rsidRPr="002070DD" w14:paraId="7AA099F7" w14:textId="77777777" w:rsidTr="007C6B35">
        <w:trPr>
          <w:trHeight w:val="283"/>
        </w:trPr>
        <w:tc>
          <w:tcPr>
            <w:tcW w:w="1341" w:type="pct"/>
          </w:tcPr>
          <w:p w14:paraId="2A8C26F0" w14:textId="18521F93" w:rsidR="003A05C9" w:rsidRPr="002070DD" w:rsidRDefault="00475A59" w:rsidP="0085140E">
            <w:pPr>
              <w:ind w:firstLine="0"/>
              <w:jc w:val="left"/>
              <w:rPr>
                <w:bCs/>
                <w:sz w:val="24"/>
                <w:szCs w:val="24"/>
                <w:shd w:val="clear" w:color="auto" w:fill="FFFFFF"/>
                <w:lang w:val="ro-RO"/>
              </w:rPr>
            </w:pPr>
            <w:r w:rsidRPr="002070DD">
              <w:rPr>
                <w:bCs/>
                <w:sz w:val="24"/>
                <w:szCs w:val="24"/>
                <w:shd w:val="clear" w:color="auto" w:fill="FFFFFF"/>
                <w:lang w:val="ro-RO"/>
              </w:rPr>
              <w:t>m</w:t>
            </w:r>
            <w:r w:rsidR="0085140E" w:rsidRPr="002070DD">
              <w:rPr>
                <w:bCs/>
                <w:sz w:val="24"/>
                <w:szCs w:val="24"/>
                <w:shd w:val="clear" w:color="auto" w:fill="FFFFFF"/>
                <w:lang w:val="ro-RO"/>
              </w:rPr>
              <w:t>ăsură</w:t>
            </w:r>
            <w:r w:rsidR="003A05C9" w:rsidRPr="002070DD">
              <w:rPr>
                <w:bCs/>
                <w:sz w:val="24"/>
                <w:szCs w:val="24"/>
                <w:shd w:val="clear" w:color="auto" w:fill="FFFFFF"/>
                <w:lang w:val="ro-RO"/>
              </w:rPr>
              <w:t>ri indicative</w:t>
            </w:r>
            <w:r w:rsidR="003A05C9" w:rsidRPr="002070DD">
              <w:rPr>
                <w:sz w:val="24"/>
                <w:szCs w:val="24"/>
                <w:vertAlign w:val="superscript"/>
                <w:lang w:val="ro-RO"/>
              </w:rPr>
              <w:t>(a)</w:t>
            </w:r>
          </w:p>
        </w:tc>
        <w:tc>
          <w:tcPr>
            <w:tcW w:w="917" w:type="pct"/>
          </w:tcPr>
          <w:p w14:paraId="5DBE83C0"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14%</w:t>
            </w:r>
          </w:p>
        </w:tc>
        <w:tc>
          <w:tcPr>
            <w:tcW w:w="915" w:type="pct"/>
          </w:tcPr>
          <w:p w14:paraId="70D15049"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14%</w:t>
            </w:r>
          </w:p>
        </w:tc>
        <w:tc>
          <w:tcPr>
            <w:tcW w:w="917" w:type="pct"/>
          </w:tcPr>
          <w:p w14:paraId="2902042C"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14%</w:t>
            </w:r>
          </w:p>
        </w:tc>
        <w:tc>
          <w:tcPr>
            <w:tcW w:w="911" w:type="pct"/>
          </w:tcPr>
          <w:p w14:paraId="4D66C501" w14:textId="77777777" w:rsidR="003A05C9" w:rsidRPr="002070DD" w:rsidRDefault="003A05C9" w:rsidP="00E3318F">
            <w:pPr>
              <w:ind w:firstLine="0"/>
              <w:jc w:val="center"/>
              <w:rPr>
                <w:b/>
                <w:bCs/>
                <w:sz w:val="24"/>
                <w:szCs w:val="24"/>
                <w:shd w:val="clear" w:color="auto" w:fill="FFFFFF"/>
                <w:lang w:val="ro-RO"/>
              </w:rPr>
            </w:pPr>
            <w:r w:rsidRPr="002070DD">
              <w:rPr>
                <w:bCs/>
                <w:sz w:val="24"/>
                <w:szCs w:val="24"/>
                <w:shd w:val="clear" w:color="auto" w:fill="FFFFFF"/>
                <w:lang w:val="ro-RO"/>
              </w:rPr>
              <w:t>33%</w:t>
            </w:r>
          </w:p>
        </w:tc>
      </w:tr>
    </w:tbl>
    <w:p w14:paraId="723F27DE" w14:textId="63EC88E5" w:rsidR="005C19D0" w:rsidRPr="002070DD" w:rsidRDefault="005C19D0" w:rsidP="003A05C9">
      <w:pPr>
        <w:widowControl w:val="0"/>
        <w:autoSpaceDE w:val="0"/>
        <w:autoSpaceDN w:val="0"/>
        <w:adjustRightInd w:val="0"/>
        <w:rPr>
          <w:b/>
          <w:i/>
          <w:sz w:val="24"/>
          <w:szCs w:val="24"/>
          <w:lang w:val="ro-RO"/>
        </w:rPr>
      </w:pPr>
    </w:p>
    <w:p w14:paraId="4C803949" w14:textId="09FCF56F" w:rsidR="003A05C9" w:rsidRPr="002070DD" w:rsidRDefault="00595E72" w:rsidP="002070DD">
      <w:pPr>
        <w:widowControl w:val="0"/>
        <w:autoSpaceDE w:val="0"/>
        <w:autoSpaceDN w:val="0"/>
        <w:adjustRightInd w:val="0"/>
        <w:rPr>
          <w:sz w:val="24"/>
          <w:szCs w:val="24"/>
          <w:lang w:val="ro-RO"/>
        </w:rPr>
      </w:pPr>
      <w:r w:rsidRPr="002070DD">
        <w:rPr>
          <w:b/>
          <w:noProof/>
          <w:sz w:val="24"/>
          <w:szCs w:val="24"/>
          <w:lang w:val="ru-RU" w:eastAsia="ru-RU"/>
        </w:rPr>
        <mc:AlternateContent>
          <mc:Choice Requires="wps">
            <w:drawing>
              <wp:anchor distT="0" distB="0" distL="114300" distR="114300" simplePos="0" relativeHeight="251658752" behindDoc="0" locked="0" layoutInCell="1" allowOverlap="1" wp14:anchorId="4E23B188" wp14:editId="0A86726D">
                <wp:simplePos x="0" y="0"/>
                <wp:positionH relativeFrom="column">
                  <wp:posOffset>482600</wp:posOffset>
                </wp:positionH>
                <wp:positionV relativeFrom="paragraph">
                  <wp:posOffset>6349</wp:posOffset>
                </wp:positionV>
                <wp:extent cx="1200150" cy="0"/>
                <wp:effectExtent l="0" t="0" r="19050" b="19050"/>
                <wp:wrapNone/>
                <wp:docPr id="4" name="Straight Connector 4"/>
                <wp:cNvGraphicFramePr/>
                <a:graphic xmlns:a="http://schemas.openxmlformats.org/drawingml/2006/main">
                  <a:graphicData uri="http://schemas.microsoft.com/office/word/2010/wordprocessingShape">
                    <wps:wsp>
                      <wps:cNvCnPr/>
                      <wps:spPr>
                        <a:xfrm flipV="1">
                          <a:off x="0" y="0"/>
                          <a:ext cx="1200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BE9732" id="Straight Connector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5pt" to="13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" strokecolor="black [3040]"/>
            </w:pict>
          </mc:Fallback>
        </mc:AlternateContent>
      </w:r>
      <w:r w:rsidR="003A05C9" w:rsidRPr="002070DD">
        <w:rPr>
          <w:sz w:val="24"/>
          <w:szCs w:val="24"/>
          <w:vertAlign w:val="superscript"/>
          <w:lang w:val="ro-RO"/>
        </w:rPr>
        <w:t>(a)</w:t>
      </w:r>
      <w:r w:rsidR="003A05C9" w:rsidRPr="002070DD">
        <w:rPr>
          <w:sz w:val="24"/>
          <w:szCs w:val="24"/>
          <w:lang w:val="ro-RO"/>
        </w:rPr>
        <w:t xml:space="preserve"> Distribuit</w:t>
      </w:r>
      <w:r w:rsidR="002F461B" w:rsidRPr="002070DD">
        <w:rPr>
          <w:sz w:val="24"/>
          <w:szCs w:val="24"/>
          <w:lang w:val="ro-RO"/>
        </w:rPr>
        <w:t>e</w:t>
      </w:r>
      <w:r w:rsidR="003A05C9" w:rsidRPr="002070DD">
        <w:rPr>
          <w:sz w:val="24"/>
          <w:szCs w:val="24"/>
          <w:lang w:val="ro-RO"/>
        </w:rPr>
        <w:t xml:space="preserve"> pe toată perioada anului pentru a fi reprezentativ</w:t>
      </w:r>
      <w:r w:rsidR="007C108A" w:rsidRPr="002070DD">
        <w:rPr>
          <w:sz w:val="24"/>
          <w:szCs w:val="24"/>
          <w:lang w:val="ro-RO"/>
        </w:rPr>
        <w:t>e</w:t>
      </w:r>
      <w:r w:rsidR="003A05C9" w:rsidRPr="002070DD">
        <w:rPr>
          <w:sz w:val="24"/>
          <w:szCs w:val="24"/>
          <w:lang w:val="ro-RO"/>
        </w:rPr>
        <w:t xml:space="preserve"> pentru diferite condiţii de climă şi activități antropogene.</w:t>
      </w:r>
    </w:p>
    <w:p w14:paraId="6E227E15" w14:textId="14FCE72A" w:rsidR="003A05C9" w:rsidRPr="002070DD" w:rsidRDefault="003A05C9" w:rsidP="003A05C9">
      <w:pPr>
        <w:widowControl w:val="0"/>
        <w:autoSpaceDE w:val="0"/>
        <w:autoSpaceDN w:val="0"/>
        <w:adjustRightInd w:val="0"/>
        <w:rPr>
          <w:b/>
          <w:sz w:val="24"/>
          <w:szCs w:val="24"/>
          <w:lang w:val="ro-RO"/>
        </w:rPr>
      </w:pPr>
      <w:r w:rsidRPr="002070DD">
        <w:rPr>
          <w:b/>
          <w:sz w:val="24"/>
          <w:szCs w:val="24"/>
          <w:lang w:val="ro-RO"/>
        </w:rPr>
        <w:t>C.</w:t>
      </w:r>
      <w:r w:rsidRPr="002070DD">
        <w:rPr>
          <w:sz w:val="24"/>
          <w:szCs w:val="24"/>
          <w:lang w:val="ro-RO"/>
        </w:rPr>
        <w:t xml:space="preserve"> </w:t>
      </w:r>
      <w:r w:rsidRPr="002070DD">
        <w:rPr>
          <w:b/>
          <w:sz w:val="24"/>
          <w:szCs w:val="24"/>
          <w:lang w:val="ro-RO"/>
        </w:rPr>
        <w:t>Incertitudinea metodelor de evaluare</w:t>
      </w:r>
    </w:p>
    <w:p w14:paraId="3C4BE04B" w14:textId="75A3BF9A" w:rsidR="003A05C9" w:rsidRPr="002070DD" w:rsidRDefault="003A05C9" w:rsidP="003A05C9">
      <w:pPr>
        <w:widowControl w:val="0"/>
        <w:autoSpaceDE w:val="0"/>
        <w:autoSpaceDN w:val="0"/>
        <w:adjustRightInd w:val="0"/>
        <w:rPr>
          <w:sz w:val="24"/>
          <w:szCs w:val="24"/>
          <w:lang w:val="ro-RO"/>
        </w:rPr>
      </w:pPr>
      <w:r w:rsidRPr="002070DD">
        <w:rPr>
          <w:sz w:val="24"/>
          <w:szCs w:val="24"/>
          <w:lang w:val="ro-RO"/>
        </w:rPr>
        <w:t>Procentele incertitudinilor din tabelele de mai sus sunt date pentru măsurările individuale din care se face media pentru perioada considerată</w:t>
      </w:r>
      <w:r w:rsidR="002F461B" w:rsidRPr="002070DD">
        <w:rPr>
          <w:sz w:val="24"/>
          <w:szCs w:val="24"/>
          <w:lang w:val="ro-RO"/>
        </w:rPr>
        <w:t xml:space="preserve"> de valoare-limită (sau valoare</w:t>
      </w:r>
      <w:r w:rsidR="004F4B89" w:rsidRPr="002070DD">
        <w:rPr>
          <w:sz w:val="24"/>
          <w:szCs w:val="24"/>
          <w:lang w:val="ro-RO"/>
        </w:rPr>
        <w:t>-</w:t>
      </w:r>
      <w:r w:rsidRPr="002070DD">
        <w:rPr>
          <w:sz w:val="24"/>
          <w:szCs w:val="24"/>
          <w:lang w:val="ro-RO"/>
        </w:rPr>
        <w:t>țintă</w:t>
      </w:r>
      <w:r w:rsidR="002F461B" w:rsidRPr="002070DD">
        <w:rPr>
          <w:sz w:val="24"/>
          <w:szCs w:val="24"/>
          <w:lang w:val="ro-RO"/>
        </w:rPr>
        <w:t>,</w:t>
      </w:r>
      <w:r w:rsidRPr="002070DD">
        <w:rPr>
          <w:sz w:val="24"/>
          <w:szCs w:val="24"/>
          <w:lang w:val="ro-RO"/>
        </w:rPr>
        <w:t xml:space="preserve"> în cazul ozonului), </w:t>
      </w:r>
      <w:r w:rsidR="001D572B" w:rsidRPr="002070DD">
        <w:rPr>
          <w:sz w:val="24"/>
          <w:szCs w:val="24"/>
          <w:lang w:val="ro-RO"/>
        </w:rPr>
        <w:t>precum</w:t>
      </w:r>
      <w:r w:rsidRPr="002070DD">
        <w:rPr>
          <w:sz w:val="24"/>
          <w:szCs w:val="24"/>
          <w:lang w:val="ro-RO"/>
        </w:rPr>
        <w:t xml:space="preserve"> și media de prelevare tipică pentru un nivel/interval de încredere de 95%. </w:t>
      </w:r>
    </w:p>
    <w:p w14:paraId="011F24D3" w14:textId="48606C28" w:rsidR="003A05C9" w:rsidRPr="002070DD" w:rsidRDefault="003A05C9" w:rsidP="002070DD">
      <w:pPr>
        <w:widowControl w:val="0"/>
        <w:autoSpaceDE w:val="0"/>
        <w:autoSpaceDN w:val="0"/>
        <w:adjustRightInd w:val="0"/>
        <w:rPr>
          <w:sz w:val="24"/>
          <w:szCs w:val="24"/>
          <w:lang w:val="ro-RO"/>
        </w:rPr>
      </w:pPr>
      <w:r w:rsidRPr="002070DD">
        <w:rPr>
          <w:sz w:val="24"/>
          <w:szCs w:val="24"/>
          <w:lang w:val="ro-RO"/>
        </w:rPr>
        <w:t>Cerinţele privind captura minimă de date şi timpul minim acoperit nu includ pierderile de date datorate calibrării periodice sau întreţiner</w:t>
      </w:r>
      <w:r w:rsidR="00E522C3" w:rsidRPr="002070DD">
        <w:rPr>
          <w:sz w:val="24"/>
          <w:szCs w:val="24"/>
          <w:lang w:val="ro-RO"/>
        </w:rPr>
        <w:t>ii normale</w:t>
      </w:r>
      <w:r w:rsidRPr="002070DD">
        <w:rPr>
          <w:sz w:val="24"/>
          <w:szCs w:val="24"/>
          <w:lang w:val="ro-RO"/>
        </w:rPr>
        <w:t xml:space="preserve"> a instrumentelor.</w:t>
      </w:r>
    </w:p>
    <w:p w14:paraId="22D4696D" w14:textId="4F2168F9" w:rsidR="003A05C9" w:rsidRPr="002070DD" w:rsidRDefault="003A05C9" w:rsidP="003A05C9">
      <w:pPr>
        <w:widowControl w:val="0"/>
        <w:autoSpaceDE w:val="0"/>
        <w:autoSpaceDN w:val="0"/>
        <w:adjustRightInd w:val="0"/>
        <w:rPr>
          <w:b/>
          <w:sz w:val="24"/>
          <w:szCs w:val="24"/>
          <w:lang w:val="ro-RO"/>
        </w:rPr>
      </w:pPr>
      <w:r w:rsidRPr="002070DD">
        <w:rPr>
          <w:b/>
          <w:sz w:val="24"/>
          <w:szCs w:val="24"/>
          <w:lang w:val="ro-RO"/>
        </w:rPr>
        <w:t>D. Rezultatele evaluării calităţii aerului atmosferic</w:t>
      </w:r>
    </w:p>
    <w:p w14:paraId="49DD4BF8" w14:textId="746E5B1A" w:rsidR="003A05C9" w:rsidRPr="002070DD" w:rsidRDefault="003A05C9" w:rsidP="003A05C9">
      <w:pPr>
        <w:widowControl w:val="0"/>
        <w:autoSpaceDE w:val="0"/>
        <w:autoSpaceDN w:val="0"/>
        <w:adjustRightInd w:val="0"/>
        <w:rPr>
          <w:sz w:val="24"/>
          <w:szCs w:val="24"/>
          <w:lang w:val="ro-RO"/>
        </w:rPr>
      </w:pPr>
      <w:r w:rsidRPr="002070DD">
        <w:rPr>
          <w:sz w:val="24"/>
          <w:szCs w:val="24"/>
          <w:lang w:val="ro-RO"/>
        </w:rPr>
        <w:t>Pentru zonele şi aglomerările unde</w:t>
      </w:r>
      <w:r w:rsidR="009A1EF8" w:rsidRPr="002070DD">
        <w:rPr>
          <w:sz w:val="24"/>
          <w:szCs w:val="24"/>
          <w:lang w:val="ro-RO"/>
        </w:rPr>
        <w:t>,</w:t>
      </w:r>
      <w:r w:rsidRPr="002070DD">
        <w:rPr>
          <w:sz w:val="24"/>
          <w:szCs w:val="24"/>
          <w:lang w:val="ro-RO"/>
        </w:rPr>
        <w:t xml:space="preserve"> pentru evaluarea calităţii aerului atmosferic</w:t>
      </w:r>
      <w:r w:rsidR="009A1EF8" w:rsidRPr="002070DD">
        <w:rPr>
          <w:sz w:val="24"/>
          <w:szCs w:val="24"/>
          <w:lang w:val="ro-RO"/>
        </w:rPr>
        <w:t>,</w:t>
      </w:r>
      <w:r w:rsidRPr="002070DD">
        <w:rPr>
          <w:sz w:val="24"/>
          <w:szCs w:val="24"/>
          <w:lang w:val="ro-RO"/>
        </w:rPr>
        <w:t xml:space="preserve"> se folosesc alte mijloace de evaluare decât măsurarea concentraţiilor pentru a suplimenta informaţiile din măsurări se furnizează următoarele informaţii:</w:t>
      </w:r>
    </w:p>
    <w:p w14:paraId="49B85879" w14:textId="41DF9BB5" w:rsidR="003A05C9" w:rsidRPr="002070DD" w:rsidRDefault="00106565" w:rsidP="003A05C9">
      <w:pPr>
        <w:widowControl w:val="0"/>
        <w:autoSpaceDE w:val="0"/>
        <w:autoSpaceDN w:val="0"/>
        <w:adjustRightInd w:val="0"/>
        <w:rPr>
          <w:sz w:val="24"/>
          <w:szCs w:val="24"/>
          <w:lang w:val="ro-RO"/>
        </w:rPr>
      </w:pPr>
      <w:r w:rsidRPr="002070DD">
        <w:rPr>
          <w:sz w:val="24"/>
          <w:szCs w:val="24"/>
          <w:lang w:val="ro-RO"/>
        </w:rPr>
        <w:t>–</w:t>
      </w:r>
      <w:r w:rsidR="003A05C9" w:rsidRPr="002070DD">
        <w:rPr>
          <w:sz w:val="24"/>
          <w:szCs w:val="24"/>
          <w:lang w:val="ro-RO"/>
        </w:rPr>
        <w:t xml:space="preserve"> o descriere a activităţilor de evaluare efectuate;</w:t>
      </w:r>
    </w:p>
    <w:p w14:paraId="4027075A" w14:textId="5CB848B5" w:rsidR="003A05C9" w:rsidRPr="002070DD" w:rsidRDefault="00106565" w:rsidP="003A05C9">
      <w:pPr>
        <w:widowControl w:val="0"/>
        <w:autoSpaceDE w:val="0"/>
        <w:autoSpaceDN w:val="0"/>
        <w:adjustRightInd w:val="0"/>
        <w:rPr>
          <w:sz w:val="24"/>
          <w:szCs w:val="24"/>
          <w:lang w:val="ro-RO"/>
        </w:rPr>
      </w:pPr>
      <w:r w:rsidRPr="002070DD">
        <w:rPr>
          <w:sz w:val="24"/>
          <w:szCs w:val="24"/>
          <w:lang w:val="ro-RO"/>
        </w:rPr>
        <w:t>–</w:t>
      </w:r>
      <w:r w:rsidR="003A05C9" w:rsidRPr="002070DD">
        <w:rPr>
          <w:sz w:val="24"/>
          <w:szCs w:val="24"/>
          <w:lang w:val="ro-RO"/>
        </w:rPr>
        <w:t xml:space="preserve"> metodele specifice folosite şi descrierile acestora;</w:t>
      </w:r>
    </w:p>
    <w:p w14:paraId="3451E907" w14:textId="78E4FC7C" w:rsidR="003A05C9" w:rsidRPr="002070DD" w:rsidRDefault="00106565" w:rsidP="003A05C9">
      <w:pPr>
        <w:widowControl w:val="0"/>
        <w:autoSpaceDE w:val="0"/>
        <w:autoSpaceDN w:val="0"/>
        <w:adjustRightInd w:val="0"/>
        <w:rPr>
          <w:sz w:val="24"/>
          <w:szCs w:val="24"/>
          <w:lang w:val="ro-RO"/>
        </w:rPr>
      </w:pPr>
      <w:r w:rsidRPr="002070DD">
        <w:rPr>
          <w:sz w:val="24"/>
          <w:szCs w:val="24"/>
          <w:lang w:val="ro-RO"/>
        </w:rPr>
        <w:t>–</w:t>
      </w:r>
      <w:r w:rsidR="003A05C9" w:rsidRPr="002070DD">
        <w:rPr>
          <w:sz w:val="24"/>
          <w:szCs w:val="24"/>
          <w:lang w:val="ro-RO"/>
        </w:rPr>
        <w:t xml:space="preserve"> sursele de date şi informaţii;</w:t>
      </w:r>
    </w:p>
    <w:p w14:paraId="45658982" w14:textId="71612208" w:rsidR="003A05C9" w:rsidRPr="002070DD" w:rsidRDefault="00106565" w:rsidP="003A05C9">
      <w:pPr>
        <w:widowControl w:val="0"/>
        <w:autoSpaceDE w:val="0"/>
        <w:autoSpaceDN w:val="0"/>
        <w:adjustRightInd w:val="0"/>
        <w:rPr>
          <w:sz w:val="24"/>
          <w:szCs w:val="24"/>
          <w:lang w:val="ro-RO"/>
        </w:rPr>
      </w:pPr>
      <w:r w:rsidRPr="002070DD">
        <w:rPr>
          <w:sz w:val="24"/>
          <w:szCs w:val="24"/>
          <w:lang w:val="ro-RO"/>
        </w:rPr>
        <w:t>–</w:t>
      </w:r>
      <w:r w:rsidR="003A05C9" w:rsidRPr="002070DD">
        <w:rPr>
          <w:sz w:val="24"/>
          <w:szCs w:val="24"/>
          <w:lang w:val="ro-RO"/>
        </w:rPr>
        <w:t xml:space="preserve"> o descriere a rezultatelor, inclusiv incertitudinile</w:t>
      </w:r>
      <w:r w:rsidR="00B9641F" w:rsidRPr="002070DD">
        <w:rPr>
          <w:sz w:val="24"/>
          <w:szCs w:val="24"/>
          <w:lang w:val="ro-RO"/>
        </w:rPr>
        <w:t>,</w:t>
      </w:r>
      <w:r w:rsidR="003A05C9" w:rsidRPr="002070DD">
        <w:rPr>
          <w:sz w:val="24"/>
          <w:szCs w:val="24"/>
          <w:lang w:val="ro-RO"/>
        </w:rPr>
        <w:t xml:space="preserve"> şi, în special, informaţii privind suprafeţele sau, după caz, lungimea drumurilor din cadrul zonei sau aglomerării în care concentraţiile depăşesc oricare valoare-limită, valoare-ţintă sau obiectiv pe termen lung plus marja de toleranţă</w:t>
      </w:r>
      <w:r w:rsidR="002F461B" w:rsidRPr="002070DD">
        <w:rPr>
          <w:sz w:val="24"/>
          <w:szCs w:val="24"/>
          <w:lang w:val="ro-RO"/>
        </w:rPr>
        <w:t>,</w:t>
      </w:r>
      <w:r w:rsidR="003A05C9" w:rsidRPr="002070DD">
        <w:rPr>
          <w:sz w:val="24"/>
          <w:szCs w:val="24"/>
          <w:lang w:val="ro-RO"/>
        </w:rPr>
        <w:t xml:space="preserve"> dacă este cazul, şi suprafeţele în care concentraţiile depăşesc pragul superior sau</w:t>
      </w:r>
      <w:r w:rsidR="007C108A" w:rsidRPr="002070DD">
        <w:rPr>
          <w:sz w:val="24"/>
          <w:szCs w:val="24"/>
          <w:lang w:val="ro-RO"/>
        </w:rPr>
        <w:t xml:space="preserve"> pragul</w:t>
      </w:r>
      <w:r w:rsidR="003A05C9" w:rsidRPr="002070DD">
        <w:rPr>
          <w:sz w:val="24"/>
          <w:szCs w:val="24"/>
          <w:lang w:val="ro-RO"/>
        </w:rPr>
        <w:t xml:space="preserve"> inferior de evaluare;</w:t>
      </w:r>
    </w:p>
    <w:p w14:paraId="6DB3FF8D" w14:textId="3622034A" w:rsidR="003A05C9" w:rsidRPr="002070DD" w:rsidRDefault="00106565" w:rsidP="002070DD">
      <w:pPr>
        <w:widowControl w:val="0"/>
        <w:autoSpaceDE w:val="0"/>
        <w:autoSpaceDN w:val="0"/>
        <w:adjustRightInd w:val="0"/>
        <w:rPr>
          <w:sz w:val="24"/>
          <w:szCs w:val="24"/>
          <w:lang w:val="ro-RO"/>
        </w:rPr>
      </w:pPr>
      <w:r w:rsidRPr="002070DD">
        <w:rPr>
          <w:sz w:val="24"/>
          <w:szCs w:val="24"/>
          <w:lang w:val="ro-RO"/>
        </w:rPr>
        <w:t>–</w:t>
      </w:r>
      <w:r w:rsidR="003A05C9" w:rsidRPr="002070DD">
        <w:rPr>
          <w:sz w:val="24"/>
          <w:szCs w:val="24"/>
          <w:lang w:val="ro-RO"/>
        </w:rPr>
        <w:t xml:space="preserve"> </w:t>
      </w:r>
      <w:r w:rsidR="00DA2E3C" w:rsidRPr="002070DD">
        <w:rPr>
          <w:sz w:val="24"/>
          <w:szCs w:val="24"/>
          <w:lang w:val="ro-RO"/>
        </w:rPr>
        <w:t xml:space="preserve">privind </w:t>
      </w:r>
      <w:r w:rsidR="003A05C9" w:rsidRPr="002070DD">
        <w:rPr>
          <w:sz w:val="24"/>
          <w:szCs w:val="24"/>
          <w:lang w:val="ro-RO"/>
        </w:rPr>
        <w:t>populaţia potenţial expusă la niveluri care depăşesc oricare dintre valorile-limită stabilite în vederea protejării sănătăţii umane.</w:t>
      </w:r>
    </w:p>
    <w:p w14:paraId="2D5FAF72" w14:textId="53D7A507" w:rsidR="003A05C9" w:rsidRPr="002070DD" w:rsidRDefault="003A05C9" w:rsidP="003A05C9">
      <w:pPr>
        <w:widowControl w:val="0"/>
        <w:autoSpaceDE w:val="0"/>
        <w:autoSpaceDN w:val="0"/>
        <w:adjustRightInd w:val="0"/>
        <w:rPr>
          <w:b/>
          <w:sz w:val="24"/>
          <w:szCs w:val="24"/>
          <w:lang w:val="ro-RO"/>
        </w:rPr>
      </w:pPr>
      <w:r w:rsidRPr="002070DD">
        <w:rPr>
          <w:b/>
          <w:sz w:val="24"/>
          <w:szCs w:val="24"/>
          <w:lang w:val="ro-RO"/>
        </w:rPr>
        <w:t>E. Asigurarea calităţii pentru evaluarea calităţii aerului atmosferic</w:t>
      </w:r>
      <w:r w:rsidR="002C10C8" w:rsidRPr="002070DD">
        <w:rPr>
          <w:b/>
          <w:sz w:val="24"/>
          <w:szCs w:val="24"/>
          <w:lang w:val="ro-RO"/>
        </w:rPr>
        <w:t>. V</w:t>
      </w:r>
      <w:r w:rsidRPr="002070DD">
        <w:rPr>
          <w:b/>
          <w:sz w:val="24"/>
          <w:szCs w:val="24"/>
          <w:lang w:val="ro-RO"/>
        </w:rPr>
        <w:t>alidarea datelor</w:t>
      </w:r>
    </w:p>
    <w:p w14:paraId="4ADA7F8E" w14:textId="6981F4FC" w:rsidR="003A05C9" w:rsidRPr="002070DD" w:rsidRDefault="003A05C9" w:rsidP="003A05C9">
      <w:pPr>
        <w:rPr>
          <w:strike/>
          <w:color w:val="FF0000"/>
          <w:sz w:val="24"/>
          <w:szCs w:val="24"/>
          <w:lang w:val="ro-RO"/>
        </w:rPr>
      </w:pPr>
      <w:r w:rsidRPr="002070DD">
        <w:rPr>
          <w:sz w:val="24"/>
          <w:szCs w:val="24"/>
          <w:lang w:val="ro-RO"/>
        </w:rPr>
        <w:t>Pentru a asigura acuratețea măsurărilor și conformarea cu obiectivele de calitate a datelor prevăzute la</w:t>
      </w:r>
      <w:r w:rsidR="00E3318F" w:rsidRPr="002070DD">
        <w:rPr>
          <w:sz w:val="24"/>
          <w:szCs w:val="24"/>
          <w:lang w:val="ro-RO"/>
        </w:rPr>
        <w:t xml:space="preserve"> </w:t>
      </w:r>
      <w:r w:rsidR="007C108A" w:rsidRPr="002070DD">
        <w:rPr>
          <w:sz w:val="24"/>
          <w:szCs w:val="24"/>
          <w:lang w:val="ro-RO"/>
        </w:rPr>
        <w:t>compartimentul</w:t>
      </w:r>
      <w:r w:rsidRPr="002070DD">
        <w:rPr>
          <w:sz w:val="24"/>
          <w:szCs w:val="24"/>
          <w:lang w:val="ro-RO"/>
        </w:rPr>
        <w:t xml:space="preserve"> A: </w:t>
      </w:r>
      <w:r w:rsidRPr="002070DD">
        <w:rPr>
          <w:strike/>
          <w:color w:val="FF0000"/>
          <w:sz w:val="24"/>
          <w:szCs w:val="24"/>
          <w:lang w:val="ro-RO"/>
        </w:rPr>
        <w:t xml:space="preserve"> </w:t>
      </w:r>
    </w:p>
    <w:p w14:paraId="3B5C4DF1" w14:textId="576DFEAD" w:rsidR="003A05C9" w:rsidRPr="002070DD" w:rsidRDefault="00595E72" w:rsidP="003A05C9">
      <w:pPr>
        <w:rPr>
          <w:sz w:val="24"/>
          <w:szCs w:val="24"/>
          <w:lang w:val="ro-RO"/>
        </w:rPr>
      </w:pPr>
      <w:r w:rsidRPr="002070DD">
        <w:rPr>
          <w:sz w:val="24"/>
          <w:szCs w:val="24"/>
          <w:lang w:val="ro-RO"/>
        </w:rPr>
        <w:t>–</w:t>
      </w:r>
      <w:r w:rsidR="003A05C9" w:rsidRPr="002070DD">
        <w:rPr>
          <w:sz w:val="24"/>
          <w:szCs w:val="24"/>
          <w:lang w:val="ro-RO"/>
        </w:rPr>
        <w:t xml:space="preserve"> instituțiile care asigură funcționarea rețelelor și a stațiilor individuale dispun de un sistem consolidat de asigurare și control al calității</w:t>
      </w:r>
      <w:r w:rsidR="002F461B" w:rsidRPr="002070DD">
        <w:rPr>
          <w:sz w:val="24"/>
          <w:szCs w:val="24"/>
          <w:lang w:val="ro-RO"/>
        </w:rPr>
        <w:t>,</w:t>
      </w:r>
      <w:r w:rsidR="003A05C9" w:rsidRPr="002070DD">
        <w:rPr>
          <w:sz w:val="24"/>
          <w:szCs w:val="24"/>
          <w:lang w:val="ro-RO"/>
        </w:rPr>
        <w:t xml:space="preserve"> care prevede o întreținere periodică pentru asigurarea acurateței permanente a dispozitivelor de măsurare. Sistemul de calitate este revizuit în funcție de necesități și cel puțin o dată la </w:t>
      </w:r>
      <w:r w:rsidR="004F4B89" w:rsidRPr="002070DD">
        <w:rPr>
          <w:sz w:val="24"/>
          <w:szCs w:val="24"/>
          <w:lang w:val="ro-RO"/>
        </w:rPr>
        <w:t>5</w:t>
      </w:r>
      <w:r w:rsidR="003A05C9" w:rsidRPr="002070DD">
        <w:rPr>
          <w:sz w:val="24"/>
          <w:szCs w:val="24"/>
          <w:lang w:val="ro-RO"/>
        </w:rPr>
        <w:t xml:space="preserve"> ani de către laboratorul național de referință competent;</w:t>
      </w:r>
    </w:p>
    <w:p w14:paraId="5F26EAD8" w14:textId="27A567C7" w:rsidR="003A05C9" w:rsidRPr="002070DD" w:rsidRDefault="00595E72" w:rsidP="003A05C9">
      <w:pPr>
        <w:rPr>
          <w:sz w:val="24"/>
          <w:szCs w:val="24"/>
          <w:lang w:val="ro-RO"/>
        </w:rPr>
      </w:pPr>
      <w:r w:rsidRPr="002070DD">
        <w:rPr>
          <w:sz w:val="24"/>
          <w:szCs w:val="24"/>
          <w:lang w:val="ro-RO"/>
        </w:rPr>
        <w:t>–</w:t>
      </w:r>
      <w:r w:rsidR="003A05C9" w:rsidRPr="002070DD">
        <w:rPr>
          <w:sz w:val="24"/>
          <w:szCs w:val="24"/>
          <w:lang w:val="ro-RO"/>
        </w:rPr>
        <w:t xml:space="preserve"> este stabilită o procedură de asigurare a calității/de control al calității pentru procesul de colectare și raportare a datelor;</w:t>
      </w:r>
    </w:p>
    <w:p w14:paraId="3922837B" w14:textId="56CB5F64" w:rsidR="003A05C9" w:rsidRPr="002070DD" w:rsidRDefault="00595E72" w:rsidP="002070DD">
      <w:pPr>
        <w:rPr>
          <w:sz w:val="24"/>
          <w:szCs w:val="24"/>
          <w:lang w:val="ro-RO"/>
        </w:rPr>
      </w:pPr>
      <w:r w:rsidRPr="002070DD">
        <w:rPr>
          <w:sz w:val="24"/>
          <w:szCs w:val="24"/>
          <w:lang w:val="ro-RO"/>
        </w:rPr>
        <w:t>–</w:t>
      </w:r>
      <w:r w:rsidR="003A05C9" w:rsidRPr="002070DD">
        <w:rPr>
          <w:sz w:val="24"/>
          <w:szCs w:val="24"/>
          <w:lang w:val="ro-RO"/>
        </w:rPr>
        <w:t xml:space="preserve"> este desemnat laboratorul național de referință și acreditat conform SM</w:t>
      </w:r>
      <w:r w:rsidR="00DA2E3C" w:rsidRPr="002070DD">
        <w:rPr>
          <w:sz w:val="24"/>
          <w:szCs w:val="24"/>
          <w:lang w:val="ro-RO"/>
        </w:rPr>
        <w:t xml:space="preserve"> </w:t>
      </w:r>
      <w:r w:rsidR="003A05C9" w:rsidRPr="002070DD">
        <w:rPr>
          <w:sz w:val="24"/>
          <w:szCs w:val="24"/>
          <w:lang w:val="ro-RO"/>
        </w:rPr>
        <w:t xml:space="preserve">EN ISO/IEC 17025 „Cerinţe generale pentru competenţa laboratoarelor de încercări şi etalonări” pentru metodele de referință menționate </w:t>
      </w:r>
      <w:r w:rsidR="0051689E" w:rsidRPr="002070DD">
        <w:rPr>
          <w:sz w:val="24"/>
          <w:szCs w:val="24"/>
          <w:lang w:val="ro-RO"/>
        </w:rPr>
        <w:t>în partea a</w:t>
      </w:r>
      <w:r w:rsidR="003A05C9" w:rsidRPr="002070DD">
        <w:rPr>
          <w:sz w:val="24"/>
          <w:szCs w:val="24"/>
          <w:lang w:val="ro-RO"/>
        </w:rPr>
        <w:t xml:space="preserve"> </w:t>
      </w:r>
      <w:r w:rsidR="002F461B" w:rsidRPr="002070DD">
        <w:rPr>
          <w:sz w:val="24"/>
          <w:szCs w:val="24"/>
          <w:lang w:val="ro-RO"/>
        </w:rPr>
        <w:t>III</w:t>
      </w:r>
      <w:r w:rsidR="0051689E" w:rsidRPr="002070DD">
        <w:rPr>
          <w:sz w:val="24"/>
          <w:szCs w:val="24"/>
          <w:lang w:val="ro-RO"/>
        </w:rPr>
        <w:t>-a</w:t>
      </w:r>
      <w:r w:rsidR="003A05C9" w:rsidRPr="002070DD">
        <w:rPr>
          <w:sz w:val="24"/>
          <w:szCs w:val="24"/>
          <w:lang w:val="ro-RO"/>
        </w:rPr>
        <w:t>. Acest laborator coordonează</w:t>
      </w:r>
      <w:r w:rsidR="003A05C9" w:rsidRPr="002070DD">
        <w:rPr>
          <w:color w:val="FF0000"/>
          <w:sz w:val="24"/>
          <w:szCs w:val="24"/>
          <w:lang w:val="ro-RO"/>
        </w:rPr>
        <w:t xml:space="preserve"> </w:t>
      </w:r>
      <w:r w:rsidR="003A05C9" w:rsidRPr="002070DD">
        <w:rPr>
          <w:sz w:val="24"/>
          <w:szCs w:val="24"/>
          <w:lang w:val="ro-RO"/>
        </w:rPr>
        <w:t>la</w:t>
      </w:r>
      <w:r w:rsidR="003A05C9" w:rsidRPr="002070DD">
        <w:rPr>
          <w:color w:val="FF0000"/>
          <w:sz w:val="24"/>
          <w:szCs w:val="24"/>
          <w:lang w:val="ro-RO"/>
        </w:rPr>
        <w:t xml:space="preserve"> </w:t>
      </w:r>
      <w:r w:rsidR="003A05C9" w:rsidRPr="002070DD">
        <w:rPr>
          <w:sz w:val="24"/>
          <w:szCs w:val="24"/>
          <w:lang w:val="ro-RO"/>
        </w:rPr>
        <w:t>nivel național utilizarea adecvată a metodelor de referință și demonstrarea echivalenței metodelor care nu sunt de referință.</w:t>
      </w:r>
    </w:p>
    <w:p w14:paraId="0B3673AD" w14:textId="53176B39" w:rsidR="00E3318F" w:rsidRPr="002070DD" w:rsidRDefault="003A05C9" w:rsidP="002070DD">
      <w:pPr>
        <w:jc w:val="left"/>
        <w:rPr>
          <w:b/>
          <w:sz w:val="24"/>
          <w:szCs w:val="24"/>
          <w:lang w:val="ro-RO"/>
        </w:rPr>
      </w:pPr>
      <w:r w:rsidRPr="002070DD">
        <w:rPr>
          <w:b/>
          <w:sz w:val="24"/>
          <w:szCs w:val="24"/>
          <w:lang w:val="ro-RO"/>
        </w:rPr>
        <w:lastRenderedPageBreak/>
        <w:t xml:space="preserve">II. </w:t>
      </w:r>
      <w:r w:rsidR="00DE5EAC" w:rsidRPr="002070DD">
        <w:rPr>
          <w:b/>
          <w:sz w:val="24"/>
          <w:szCs w:val="24"/>
          <w:lang w:val="ro-RO"/>
        </w:rPr>
        <w:t>CRITERII DE AGREGARE A DATELOR ŞI DE CALCULARE A PARAMETRILOR STATISTICI</w:t>
      </w:r>
    </w:p>
    <w:p w14:paraId="74CB22DA" w14:textId="44795920" w:rsidR="005C19D0" w:rsidRPr="002070DD" w:rsidRDefault="003A05C9" w:rsidP="002070DD">
      <w:pPr>
        <w:ind w:firstLine="708"/>
        <w:rPr>
          <w:bCs/>
          <w:sz w:val="24"/>
          <w:szCs w:val="24"/>
          <w:shd w:val="clear" w:color="auto" w:fill="FFFFFF"/>
          <w:lang w:val="ro-RO"/>
        </w:rPr>
      </w:pPr>
      <w:r w:rsidRPr="002070DD">
        <w:rPr>
          <w:bCs/>
          <w:sz w:val="24"/>
          <w:szCs w:val="24"/>
          <w:shd w:val="clear" w:color="auto" w:fill="FFFFFF"/>
          <w:lang w:val="ro-RO"/>
        </w:rPr>
        <w:t>Pentru verificarea conformării la valorile-țintă și obiectivele pe termen lung trebuie respectate criteriile de agregare a datelor și de calculare a parametrilor statistici</w:t>
      </w:r>
      <w:r w:rsidR="002F461B" w:rsidRPr="002070DD">
        <w:rPr>
          <w:bCs/>
          <w:sz w:val="24"/>
          <w:szCs w:val="24"/>
          <w:shd w:val="clear" w:color="auto" w:fill="FFFFFF"/>
          <w:lang w:val="ro-RO"/>
        </w:rPr>
        <w:t xml:space="preserve"> după cum urmează</w:t>
      </w:r>
      <w:r w:rsidR="008165A4" w:rsidRPr="002070DD">
        <w:rPr>
          <w:bCs/>
          <w:sz w:val="24"/>
          <w:szCs w:val="24"/>
          <w:shd w:val="clear" w:color="auto" w:fill="FFFFFF"/>
          <w:lang w:val="ro-RO"/>
        </w:rPr>
        <w:t>:</w:t>
      </w:r>
    </w:p>
    <w:p w14:paraId="55A1048C" w14:textId="3004F66A" w:rsidR="003A05C9" w:rsidRPr="002070DD" w:rsidRDefault="003A05C9" w:rsidP="003A05C9">
      <w:pPr>
        <w:rPr>
          <w:b/>
          <w:sz w:val="24"/>
          <w:szCs w:val="24"/>
          <w:lang w:val="ro-RO"/>
        </w:rPr>
      </w:pPr>
      <w:r w:rsidRPr="002070DD">
        <w:rPr>
          <w:b/>
          <w:sz w:val="24"/>
          <w:szCs w:val="24"/>
          <w:lang w:val="ro-RO"/>
        </w:rPr>
        <w:t>A. Dioxid de sulf, dioxid de azot și oxizi de azot, particule în suspensie PM</w:t>
      </w:r>
      <w:r w:rsidRPr="002070DD">
        <w:rPr>
          <w:b/>
          <w:sz w:val="24"/>
          <w:szCs w:val="24"/>
          <w:vertAlign w:val="subscript"/>
          <w:lang w:val="ro-RO"/>
        </w:rPr>
        <w:t>10</w:t>
      </w:r>
      <w:r w:rsidRPr="002070DD">
        <w:rPr>
          <w:b/>
          <w:sz w:val="24"/>
          <w:szCs w:val="24"/>
          <w:lang w:val="ro-RO"/>
        </w:rPr>
        <w:t xml:space="preserve"> şi PM</w:t>
      </w:r>
      <w:r w:rsidRPr="002070DD">
        <w:rPr>
          <w:b/>
          <w:sz w:val="24"/>
          <w:szCs w:val="24"/>
          <w:vertAlign w:val="subscript"/>
          <w:lang w:val="ro-RO"/>
        </w:rPr>
        <w:t>2,5</w:t>
      </w:r>
      <w:r w:rsidRPr="002070DD">
        <w:rPr>
          <w:b/>
          <w:sz w:val="24"/>
          <w:szCs w:val="24"/>
          <w:lang w:val="ro-RO"/>
        </w:rPr>
        <w:t>, benzen, monoxid de carbon</w:t>
      </w:r>
    </w:p>
    <w:tbl>
      <w:tblPr>
        <w:tblW w:w="47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4532"/>
      </w:tblGrid>
      <w:tr w:rsidR="00E549D1" w:rsidRPr="002070DD" w14:paraId="50F66937" w14:textId="77777777" w:rsidTr="00E549D1">
        <w:trPr>
          <w:trHeight w:val="283"/>
        </w:trPr>
        <w:tc>
          <w:tcPr>
            <w:tcW w:w="2500" w:type="pct"/>
          </w:tcPr>
          <w:p w14:paraId="12F67074" w14:textId="782D2B1C" w:rsidR="00E549D1" w:rsidRPr="002070DD" w:rsidRDefault="00E549D1" w:rsidP="000257AC">
            <w:pPr>
              <w:ind w:firstLine="0"/>
              <w:jc w:val="center"/>
              <w:rPr>
                <w:b/>
                <w:sz w:val="24"/>
                <w:szCs w:val="24"/>
                <w:lang w:val="ro-RO"/>
              </w:rPr>
            </w:pPr>
            <w:r w:rsidRPr="002070DD">
              <w:rPr>
                <w:b/>
                <w:sz w:val="24"/>
                <w:szCs w:val="24"/>
                <w:lang w:val="ro-RO"/>
              </w:rPr>
              <w:t>Parametrul</w:t>
            </w:r>
          </w:p>
        </w:tc>
        <w:tc>
          <w:tcPr>
            <w:tcW w:w="2500" w:type="pct"/>
          </w:tcPr>
          <w:p w14:paraId="1344C997" w14:textId="77DBD9B0" w:rsidR="00E549D1" w:rsidRPr="002070DD" w:rsidRDefault="00E549D1" w:rsidP="000257AC">
            <w:pPr>
              <w:ind w:firstLine="0"/>
              <w:jc w:val="center"/>
              <w:rPr>
                <w:b/>
                <w:sz w:val="24"/>
                <w:szCs w:val="24"/>
                <w:lang w:val="ro-RO"/>
              </w:rPr>
            </w:pPr>
            <w:r w:rsidRPr="002070DD">
              <w:rPr>
                <w:b/>
                <w:sz w:val="24"/>
                <w:szCs w:val="24"/>
                <w:lang w:val="ro-RO"/>
              </w:rPr>
              <w:t>Proporția necesară de date valide</w:t>
            </w:r>
          </w:p>
        </w:tc>
      </w:tr>
      <w:tr w:rsidR="00E549D1" w:rsidRPr="002070DD" w14:paraId="21B6CA52" w14:textId="77777777" w:rsidTr="00E549D1">
        <w:trPr>
          <w:trHeight w:val="283"/>
        </w:trPr>
        <w:tc>
          <w:tcPr>
            <w:tcW w:w="2500" w:type="pct"/>
          </w:tcPr>
          <w:p w14:paraId="68EF226E" w14:textId="6D398EE2" w:rsidR="00E549D1" w:rsidRPr="002070DD" w:rsidRDefault="00E549D1" w:rsidP="007A30E2">
            <w:pPr>
              <w:pStyle w:val="ab"/>
              <w:ind w:left="-76" w:firstLine="0"/>
              <w:jc w:val="left"/>
              <w:rPr>
                <w:sz w:val="24"/>
                <w:szCs w:val="24"/>
                <w:lang w:val="ro-RO"/>
              </w:rPr>
            </w:pPr>
            <w:r w:rsidRPr="002070DD">
              <w:rPr>
                <w:sz w:val="24"/>
                <w:szCs w:val="24"/>
                <w:lang w:val="ro-RO"/>
              </w:rPr>
              <w:t>Valori colectate într-o oră</w:t>
            </w:r>
          </w:p>
        </w:tc>
        <w:tc>
          <w:tcPr>
            <w:tcW w:w="2500" w:type="pct"/>
          </w:tcPr>
          <w:p w14:paraId="3908CD3F" w14:textId="77777777" w:rsidR="00E549D1" w:rsidRPr="002070DD" w:rsidRDefault="00E549D1" w:rsidP="008165A4">
            <w:pPr>
              <w:pStyle w:val="ab"/>
              <w:ind w:left="0" w:firstLine="0"/>
              <w:jc w:val="left"/>
              <w:rPr>
                <w:sz w:val="24"/>
                <w:szCs w:val="24"/>
                <w:lang w:val="ro-RO"/>
              </w:rPr>
            </w:pPr>
            <w:r w:rsidRPr="002070DD">
              <w:rPr>
                <w:sz w:val="24"/>
                <w:szCs w:val="24"/>
                <w:lang w:val="ro-RO"/>
              </w:rPr>
              <w:t>75% (adică 45 de minute)</w:t>
            </w:r>
          </w:p>
        </w:tc>
      </w:tr>
      <w:tr w:rsidR="00E549D1" w:rsidRPr="002070DD" w14:paraId="3AD6D7E4" w14:textId="77777777" w:rsidTr="00E549D1">
        <w:trPr>
          <w:trHeight w:val="283"/>
        </w:trPr>
        <w:tc>
          <w:tcPr>
            <w:tcW w:w="2500" w:type="pct"/>
          </w:tcPr>
          <w:p w14:paraId="4ECEF24A" w14:textId="6E1D7775" w:rsidR="00E549D1" w:rsidRPr="002070DD" w:rsidRDefault="00E549D1" w:rsidP="007A30E2">
            <w:pPr>
              <w:pStyle w:val="ab"/>
              <w:ind w:left="-76" w:firstLine="0"/>
              <w:jc w:val="left"/>
              <w:rPr>
                <w:b/>
                <w:sz w:val="24"/>
                <w:szCs w:val="24"/>
                <w:lang w:val="ro-RO"/>
              </w:rPr>
            </w:pPr>
            <w:r w:rsidRPr="002070DD">
              <w:rPr>
                <w:sz w:val="24"/>
                <w:szCs w:val="24"/>
                <w:lang w:val="ro-RO"/>
              </w:rPr>
              <w:t>Valori colectate în 8 ore</w:t>
            </w:r>
          </w:p>
        </w:tc>
        <w:tc>
          <w:tcPr>
            <w:tcW w:w="2500" w:type="pct"/>
          </w:tcPr>
          <w:p w14:paraId="7431F026" w14:textId="77777777" w:rsidR="00E549D1" w:rsidRPr="002070DD" w:rsidRDefault="00E549D1" w:rsidP="008165A4">
            <w:pPr>
              <w:pStyle w:val="ab"/>
              <w:ind w:left="0" w:firstLine="0"/>
              <w:jc w:val="left"/>
              <w:rPr>
                <w:b/>
                <w:sz w:val="24"/>
                <w:szCs w:val="24"/>
                <w:lang w:val="ro-RO"/>
              </w:rPr>
            </w:pPr>
            <w:r w:rsidRPr="002070DD">
              <w:rPr>
                <w:sz w:val="24"/>
                <w:szCs w:val="24"/>
                <w:lang w:val="ro-RO"/>
              </w:rPr>
              <w:t>75% din valori (adică 6 ore)</w:t>
            </w:r>
          </w:p>
        </w:tc>
      </w:tr>
      <w:tr w:rsidR="00E549D1" w:rsidRPr="002070DD" w14:paraId="11200D85" w14:textId="77777777" w:rsidTr="00E549D1">
        <w:trPr>
          <w:trHeight w:val="280"/>
        </w:trPr>
        <w:tc>
          <w:tcPr>
            <w:tcW w:w="2500" w:type="pct"/>
          </w:tcPr>
          <w:p w14:paraId="2FC3A335" w14:textId="4282AA68" w:rsidR="00E549D1" w:rsidRPr="002070DD" w:rsidRDefault="00E549D1" w:rsidP="007A30E2">
            <w:pPr>
              <w:pStyle w:val="ab"/>
              <w:ind w:left="-76" w:firstLine="0"/>
              <w:jc w:val="left"/>
              <w:rPr>
                <w:b/>
                <w:sz w:val="24"/>
                <w:szCs w:val="24"/>
                <w:lang w:val="ro-RO"/>
              </w:rPr>
            </w:pPr>
            <w:r w:rsidRPr="002070DD">
              <w:rPr>
                <w:sz w:val="24"/>
                <w:szCs w:val="24"/>
                <w:lang w:val="ro-RO"/>
              </w:rPr>
              <w:t>Valoarea maximă zilnică a concentrației medii pe 8 ore</w:t>
            </w:r>
          </w:p>
        </w:tc>
        <w:tc>
          <w:tcPr>
            <w:tcW w:w="2500" w:type="pct"/>
          </w:tcPr>
          <w:p w14:paraId="7F58EA43" w14:textId="77777777" w:rsidR="00E549D1" w:rsidRPr="002070DD" w:rsidRDefault="00E549D1" w:rsidP="008165A4">
            <w:pPr>
              <w:pStyle w:val="ab"/>
              <w:ind w:left="0" w:firstLine="0"/>
              <w:jc w:val="left"/>
              <w:rPr>
                <w:b/>
                <w:sz w:val="24"/>
                <w:szCs w:val="24"/>
                <w:lang w:val="ro-RO"/>
              </w:rPr>
            </w:pPr>
            <w:r w:rsidRPr="002070DD">
              <w:rPr>
                <w:sz w:val="24"/>
                <w:szCs w:val="24"/>
                <w:lang w:val="ro-RO"/>
              </w:rPr>
              <w:t>75% din mediile orare mobile pe 8 ore (adică 18 medii orare pe 8 ore pe zi)</w:t>
            </w:r>
          </w:p>
        </w:tc>
      </w:tr>
      <w:tr w:rsidR="00E549D1" w:rsidRPr="002070DD" w14:paraId="359568FA" w14:textId="77777777" w:rsidTr="00E549D1">
        <w:trPr>
          <w:trHeight w:val="283"/>
        </w:trPr>
        <w:tc>
          <w:tcPr>
            <w:tcW w:w="2500" w:type="pct"/>
          </w:tcPr>
          <w:p w14:paraId="1D896597" w14:textId="269925AB" w:rsidR="00E549D1" w:rsidRPr="002070DD" w:rsidRDefault="00E549D1" w:rsidP="007A30E2">
            <w:pPr>
              <w:pStyle w:val="ab"/>
              <w:ind w:left="-76" w:firstLine="0"/>
              <w:jc w:val="left"/>
              <w:rPr>
                <w:b/>
                <w:sz w:val="24"/>
                <w:szCs w:val="24"/>
                <w:lang w:val="ro-RO"/>
              </w:rPr>
            </w:pPr>
            <w:r w:rsidRPr="002070DD">
              <w:rPr>
                <w:sz w:val="24"/>
                <w:szCs w:val="24"/>
                <w:lang w:val="ro-RO"/>
              </w:rPr>
              <w:t xml:space="preserve">Valorile pe 24 de ore </w:t>
            </w:r>
          </w:p>
        </w:tc>
        <w:tc>
          <w:tcPr>
            <w:tcW w:w="2500" w:type="pct"/>
          </w:tcPr>
          <w:p w14:paraId="195FF5A1" w14:textId="77777777" w:rsidR="00E549D1" w:rsidRPr="002070DD" w:rsidRDefault="00E549D1" w:rsidP="008165A4">
            <w:pPr>
              <w:pStyle w:val="ab"/>
              <w:ind w:left="0" w:firstLine="0"/>
              <w:jc w:val="left"/>
              <w:rPr>
                <w:sz w:val="24"/>
                <w:szCs w:val="24"/>
                <w:lang w:val="ro-RO"/>
              </w:rPr>
            </w:pPr>
            <w:r w:rsidRPr="002070DD">
              <w:rPr>
                <w:sz w:val="24"/>
                <w:szCs w:val="24"/>
                <w:lang w:val="ro-RO"/>
              </w:rPr>
              <w:t xml:space="preserve">75% din mediile orare (adică cel puțin </w:t>
            </w:r>
          </w:p>
          <w:p w14:paraId="3B0B24F4" w14:textId="115ED75D" w:rsidR="00E549D1" w:rsidRPr="002070DD" w:rsidRDefault="00E549D1" w:rsidP="008165A4">
            <w:pPr>
              <w:pStyle w:val="ab"/>
              <w:ind w:left="0" w:firstLine="0"/>
              <w:jc w:val="left"/>
              <w:rPr>
                <w:b/>
                <w:sz w:val="24"/>
                <w:szCs w:val="24"/>
                <w:lang w:val="ro-RO"/>
              </w:rPr>
            </w:pPr>
            <w:r w:rsidRPr="002070DD">
              <w:rPr>
                <w:sz w:val="24"/>
                <w:szCs w:val="24"/>
                <w:lang w:val="ro-RO"/>
              </w:rPr>
              <w:t>18 valori orare)</w:t>
            </w:r>
          </w:p>
        </w:tc>
      </w:tr>
      <w:tr w:rsidR="00E549D1" w:rsidRPr="002070DD" w14:paraId="2BD29B37" w14:textId="77777777" w:rsidTr="00E549D1">
        <w:trPr>
          <w:trHeight w:val="280"/>
        </w:trPr>
        <w:tc>
          <w:tcPr>
            <w:tcW w:w="2500" w:type="pct"/>
          </w:tcPr>
          <w:p w14:paraId="6A69F3D3" w14:textId="77777777" w:rsidR="00E549D1" w:rsidRPr="002070DD" w:rsidRDefault="00E549D1" w:rsidP="007A30E2">
            <w:pPr>
              <w:pStyle w:val="ab"/>
              <w:ind w:left="-76" w:firstLine="0"/>
              <w:jc w:val="left"/>
              <w:rPr>
                <w:sz w:val="24"/>
                <w:szCs w:val="24"/>
                <w:lang w:val="ro-RO"/>
              </w:rPr>
            </w:pPr>
            <w:r w:rsidRPr="002070DD">
              <w:rPr>
                <w:sz w:val="24"/>
                <w:szCs w:val="24"/>
                <w:lang w:val="ro-RO"/>
              </w:rPr>
              <w:t>Media anuală</w:t>
            </w:r>
          </w:p>
        </w:tc>
        <w:tc>
          <w:tcPr>
            <w:tcW w:w="2500" w:type="pct"/>
          </w:tcPr>
          <w:p w14:paraId="7DBBE1CE" w14:textId="415DCBF4" w:rsidR="00E549D1" w:rsidRPr="002070DD" w:rsidRDefault="00E549D1" w:rsidP="008165A4">
            <w:pPr>
              <w:ind w:firstLine="0"/>
              <w:jc w:val="left"/>
              <w:rPr>
                <w:b/>
                <w:sz w:val="24"/>
                <w:szCs w:val="24"/>
                <w:lang w:val="ro-RO"/>
              </w:rPr>
            </w:pPr>
            <w:r w:rsidRPr="002070DD">
              <w:rPr>
                <w:sz w:val="24"/>
                <w:szCs w:val="24"/>
                <w:lang w:val="ro-RO"/>
              </w:rPr>
              <w:t>90%</w:t>
            </w:r>
            <w:r w:rsidRPr="002070DD">
              <w:rPr>
                <w:sz w:val="24"/>
                <w:szCs w:val="24"/>
                <w:vertAlign w:val="superscript"/>
                <w:lang w:val="ro-RO"/>
              </w:rPr>
              <w:t>(a)</w:t>
            </w:r>
            <w:r w:rsidRPr="002070DD">
              <w:rPr>
                <w:sz w:val="24"/>
                <w:szCs w:val="24"/>
                <w:lang w:val="ro-RO"/>
              </w:rPr>
              <w:t xml:space="preserve"> din valorile pe 1 oră sau (dacă nu sunt disponibile) din valorile colectate timp de 24 de ore de-a lungul anului</w:t>
            </w:r>
          </w:p>
        </w:tc>
      </w:tr>
    </w:tbl>
    <w:p w14:paraId="3F3A38D7" w14:textId="3007075E" w:rsidR="00676F9F" w:rsidRPr="002070DD" w:rsidRDefault="008C269B" w:rsidP="0014507D">
      <w:pPr>
        <w:widowControl w:val="0"/>
        <w:autoSpaceDE w:val="0"/>
        <w:autoSpaceDN w:val="0"/>
        <w:adjustRightInd w:val="0"/>
        <w:rPr>
          <w:sz w:val="24"/>
          <w:szCs w:val="24"/>
          <w:vertAlign w:val="superscript"/>
        </w:rPr>
      </w:pPr>
      <w:r w:rsidRPr="002070DD">
        <w:rPr>
          <w:sz w:val="24"/>
          <w:szCs w:val="24"/>
          <w:vertAlign w:val="superscript"/>
        </w:rPr>
        <w:t>________</w:t>
      </w:r>
      <w:r w:rsidR="00676F9F" w:rsidRPr="002070DD">
        <w:rPr>
          <w:sz w:val="24"/>
          <w:szCs w:val="24"/>
          <w:vertAlign w:val="superscript"/>
        </w:rPr>
        <w:t>___________</w:t>
      </w:r>
      <w:r w:rsidR="00E82966" w:rsidRPr="002070DD">
        <w:rPr>
          <w:sz w:val="24"/>
          <w:szCs w:val="24"/>
          <w:vertAlign w:val="superscript"/>
        </w:rPr>
        <w:t>__</w:t>
      </w:r>
    </w:p>
    <w:p w14:paraId="1BD3E5EE" w14:textId="00E4723F" w:rsidR="003A05C9" w:rsidRPr="002070DD" w:rsidRDefault="00676F9F" w:rsidP="0014507D">
      <w:pPr>
        <w:widowControl w:val="0"/>
        <w:autoSpaceDE w:val="0"/>
        <w:autoSpaceDN w:val="0"/>
        <w:adjustRightInd w:val="0"/>
        <w:rPr>
          <w:sz w:val="24"/>
          <w:szCs w:val="24"/>
          <w:lang w:val="ro-RO"/>
        </w:rPr>
      </w:pPr>
      <w:r w:rsidRPr="002070DD">
        <w:rPr>
          <w:sz w:val="24"/>
          <w:szCs w:val="24"/>
          <w:vertAlign w:val="superscript"/>
          <w:lang w:val="ro-RO"/>
        </w:rPr>
        <w:t xml:space="preserve"> </w:t>
      </w:r>
      <w:r w:rsidR="003A05C9" w:rsidRPr="002070DD">
        <w:rPr>
          <w:sz w:val="24"/>
          <w:szCs w:val="24"/>
          <w:vertAlign w:val="superscript"/>
          <w:lang w:val="ro-RO"/>
        </w:rPr>
        <w:t>(a)</w:t>
      </w:r>
      <w:r w:rsidR="003A05C9" w:rsidRPr="002070DD">
        <w:rPr>
          <w:sz w:val="24"/>
          <w:szCs w:val="24"/>
          <w:lang w:val="ro-RO"/>
        </w:rPr>
        <w:t xml:space="preserve"> Cerințele privind calcularea mediei anuale nu includ pierderile de date datorate calibrării periodice sau întreținerii normale a instrumentelor</w:t>
      </w:r>
      <w:r w:rsidR="008165A4" w:rsidRPr="002070DD">
        <w:rPr>
          <w:sz w:val="24"/>
          <w:szCs w:val="24"/>
          <w:lang w:val="ro-RO"/>
        </w:rPr>
        <w:t>.</w:t>
      </w:r>
    </w:p>
    <w:p w14:paraId="2B28A591" w14:textId="77777777" w:rsidR="003A05C9" w:rsidRPr="002070DD" w:rsidRDefault="003A05C9" w:rsidP="003A05C9">
      <w:pPr>
        <w:rPr>
          <w:sz w:val="24"/>
          <w:szCs w:val="24"/>
          <w:lang w:val="ro-RO"/>
        </w:rPr>
      </w:pPr>
    </w:p>
    <w:p w14:paraId="0FAD6364" w14:textId="54EB713D" w:rsidR="000257AC" w:rsidRPr="002070DD" w:rsidRDefault="003A05C9" w:rsidP="003A05C9">
      <w:pPr>
        <w:ind w:firstLine="708"/>
        <w:rPr>
          <w:b/>
          <w:sz w:val="24"/>
          <w:szCs w:val="24"/>
          <w:lang w:val="ro-RO"/>
        </w:rPr>
      </w:pPr>
      <w:r w:rsidRPr="002070DD">
        <w:rPr>
          <w:b/>
          <w:sz w:val="24"/>
          <w:szCs w:val="24"/>
          <w:lang w:val="ro-RO"/>
        </w:rPr>
        <w:t>B. Ozon</w:t>
      </w:r>
    </w:p>
    <w:tbl>
      <w:tblPr>
        <w:tblpPr w:leftFromText="180" w:rightFromText="180" w:vertAnchor="text" w:tblpX="182" w:tblpY="1"/>
        <w:tblOverlap w:val="neve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8"/>
        <w:gridCol w:w="4649"/>
      </w:tblGrid>
      <w:tr w:rsidR="008E67CD" w:rsidRPr="002070DD" w14:paraId="55B1A212" w14:textId="77777777" w:rsidTr="008E67CD">
        <w:trPr>
          <w:trHeight w:val="283"/>
        </w:trPr>
        <w:tc>
          <w:tcPr>
            <w:tcW w:w="2500" w:type="pct"/>
          </w:tcPr>
          <w:p w14:paraId="1654E24B" w14:textId="24675A2C" w:rsidR="003A05C9" w:rsidRPr="002070DD" w:rsidRDefault="003A05C9" w:rsidP="00A76C8E">
            <w:pPr>
              <w:pStyle w:val="ab"/>
              <w:ind w:left="0" w:firstLine="0"/>
              <w:jc w:val="center"/>
              <w:rPr>
                <w:b/>
                <w:sz w:val="24"/>
                <w:szCs w:val="24"/>
                <w:lang w:val="ro-RO"/>
              </w:rPr>
            </w:pPr>
            <w:r w:rsidRPr="002070DD">
              <w:rPr>
                <w:b/>
                <w:sz w:val="24"/>
                <w:szCs w:val="24"/>
                <w:lang w:val="ro-RO"/>
              </w:rPr>
              <w:t>Parametru</w:t>
            </w:r>
            <w:r w:rsidR="00A317CE" w:rsidRPr="002070DD">
              <w:rPr>
                <w:b/>
                <w:sz w:val="24"/>
                <w:szCs w:val="24"/>
                <w:lang w:val="ro-RO"/>
              </w:rPr>
              <w:t>l</w:t>
            </w:r>
          </w:p>
        </w:tc>
        <w:tc>
          <w:tcPr>
            <w:tcW w:w="2500" w:type="pct"/>
          </w:tcPr>
          <w:p w14:paraId="517A2386" w14:textId="77777777" w:rsidR="003A05C9" w:rsidRPr="002070DD" w:rsidRDefault="003A05C9" w:rsidP="00A76C8E">
            <w:pPr>
              <w:ind w:firstLine="0"/>
              <w:jc w:val="center"/>
              <w:rPr>
                <w:b/>
                <w:sz w:val="24"/>
                <w:szCs w:val="24"/>
                <w:lang w:val="ro-RO"/>
              </w:rPr>
            </w:pPr>
            <w:r w:rsidRPr="002070DD">
              <w:rPr>
                <w:b/>
                <w:sz w:val="24"/>
                <w:szCs w:val="24"/>
                <w:lang w:val="ro-RO"/>
              </w:rPr>
              <w:t>Proporția necesară de date valide</w:t>
            </w:r>
          </w:p>
        </w:tc>
      </w:tr>
      <w:tr w:rsidR="008E67CD" w:rsidRPr="002070DD" w14:paraId="5CDDF5DE" w14:textId="77777777" w:rsidTr="008E67CD">
        <w:trPr>
          <w:trHeight w:val="283"/>
        </w:trPr>
        <w:tc>
          <w:tcPr>
            <w:tcW w:w="2500" w:type="pct"/>
          </w:tcPr>
          <w:p w14:paraId="1AA376F1" w14:textId="77777777" w:rsidR="003A05C9" w:rsidRPr="002070DD" w:rsidRDefault="003A05C9" w:rsidP="00A76C8E">
            <w:pPr>
              <w:pStyle w:val="ab"/>
              <w:ind w:left="0" w:firstLine="0"/>
              <w:jc w:val="left"/>
              <w:rPr>
                <w:sz w:val="24"/>
                <w:szCs w:val="24"/>
                <w:lang w:val="ro-RO"/>
              </w:rPr>
            </w:pPr>
            <w:r w:rsidRPr="002070DD">
              <w:rPr>
                <w:sz w:val="24"/>
                <w:szCs w:val="24"/>
                <w:lang w:val="ro-RO"/>
              </w:rPr>
              <w:t>Valorile colectate într-o oră</w:t>
            </w:r>
          </w:p>
        </w:tc>
        <w:tc>
          <w:tcPr>
            <w:tcW w:w="2500" w:type="pct"/>
          </w:tcPr>
          <w:p w14:paraId="0C16AC55" w14:textId="77777777" w:rsidR="003A05C9" w:rsidRPr="002070DD" w:rsidRDefault="003A05C9" w:rsidP="00A76C8E">
            <w:pPr>
              <w:pStyle w:val="ab"/>
              <w:ind w:left="0" w:firstLine="0"/>
              <w:jc w:val="left"/>
              <w:rPr>
                <w:sz w:val="24"/>
                <w:szCs w:val="24"/>
                <w:lang w:val="ro-RO"/>
              </w:rPr>
            </w:pPr>
            <w:r w:rsidRPr="002070DD">
              <w:rPr>
                <w:sz w:val="24"/>
                <w:szCs w:val="24"/>
                <w:lang w:val="ro-RO"/>
              </w:rPr>
              <w:t>75% (adică 45 de minute)</w:t>
            </w:r>
          </w:p>
        </w:tc>
      </w:tr>
      <w:tr w:rsidR="008E67CD" w:rsidRPr="002070DD" w14:paraId="3D06BB21" w14:textId="77777777" w:rsidTr="008E67CD">
        <w:trPr>
          <w:trHeight w:val="283"/>
        </w:trPr>
        <w:tc>
          <w:tcPr>
            <w:tcW w:w="2500" w:type="pct"/>
          </w:tcPr>
          <w:p w14:paraId="4A2E404E" w14:textId="77777777" w:rsidR="003A05C9" w:rsidRPr="002070DD" w:rsidRDefault="003A05C9" w:rsidP="00A76C8E">
            <w:pPr>
              <w:pStyle w:val="ab"/>
              <w:ind w:left="0" w:firstLine="0"/>
              <w:jc w:val="left"/>
              <w:rPr>
                <w:b/>
                <w:sz w:val="24"/>
                <w:szCs w:val="24"/>
                <w:lang w:val="ro-RO"/>
              </w:rPr>
            </w:pPr>
            <w:r w:rsidRPr="002070DD">
              <w:rPr>
                <w:sz w:val="24"/>
                <w:szCs w:val="24"/>
                <w:lang w:val="ro-RO"/>
              </w:rPr>
              <w:t>Valorile colectate în 8 ore</w:t>
            </w:r>
          </w:p>
        </w:tc>
        <w:tc>
          <w:tcPr>
            <w:tcW w:w="2500" w:type="pct"/>
          </w:tcPr>
          <w:p w14:paraId="6B65D76F" w14:textId="77DB1E73" w:rsidR="003A05C9" w:rsidRPr="002070DD" w:rsidRDefault="003A05C9" w:rsidP="00A76C8E">
            <w:pPr>
              <w:pStyle w:val="ab"/>
              <w:ind w:left="0" w:firstLine="0"/>
              <w:jc w:val="left"/>
              <w:rPr>
                <w:b/>
                <w:sz w:val="24"/>
                <w:szCs w:val="24"/>
                <w:lang w:val="ro-RO"/>
              </w:rPr>
            </w:pPr>
            <w:r w:rsidRPr="002070DD">
              <w:rPr>
                <w:sz w:val="24"/>
                <w:szCs w:val="24"/>
                <w:lang w:val="ro-RO"/>
              </w:rPr>
              <w:t>75% din valori (adică 6 ore)</w:t>
            </w:r>
          </w:p>
        </w:tc>
      </w:tr>
      <w:tr w:rsidR="008E67CD" w:rsidRPr="002070DD" w14:paraId="5A61CAA3" w14:textId="77777777" w:rsidTr="008E67CD">
        <w:trPr>
          <w:trHeight w:val="510"/>
        </w:trPr>
        <w:tc>
          <w:tcPr>
            <w:tcW w:w="2500" w:type="pct"/>
          </w:tcPr>
          <w:p w14:paraId="4645B9EE" w14:textId="520C622D" w:rsidR="003A05C9" w:rsidRPr="002070DD" w:rsidRDefault="00B6708E" w:rsidP="00A76C8E">
            <w:pPr>
              <w:pStyle w:val="ab"/>
              <w:ind w:left="0" w:firstLine="0"/>
              <w:jc w:val="left"/>
              <w:rPr>
                <w:b/>
                <w:sz w:val="24"/>
                <w:szCs w:val="24"/>
                <w:lang w:val="ro-RO"/>
              </w:rPr>
            </w:pPr>
            <w:r w:rsidRPr="002070DD">
              <w:rPr>
                <w:sz w:val="24"/>
                <w:szCs w:val="24"/>
                <w:lang w:val="ro-RO"/>
              </w:rPr>
              <w:t xml:space="preserve">Valoarea maximă zilnică a </w:t>
            </w:r>
            <w:r w:rsidR="0035459C" w:rsidRPr="002070DD">
              <w:rPr>
                <w:sz w:val="24"/>
                <w:szCs w:val="24"/>
                <w:lang w:val="ro-RO"/>
              </w:rPr>
              <w:t xml:space="preserve">concentrației </w:t>
            </w:r>
            <w:r w:rsidRPr="002070DD">
              <w:rPr>
                <w:sz w:val="24"/>
                <w:szCs w:val="24"/>
                <w:lang w:val="ro-RO"/>
              </w:rPr>
              <w:t>medii pe 8 ore</w:t>
            </w:r>
          </w:p>
        </w:tc>
        <w:tc>
          <w:tcPr>
            <w:tcW w:w="2500" w:type="pct"/>
          </w:tcPr>
          <w:p w14:paraId="7BFAAA3C" w14:textId="77777777" w:rsidR="003A05C9" w:rsidRPr="002070DD" w:rsidRDefault="003A05C9" w:rsidP="00A76C8E">
            <w:pPr>
              <w:pStyle w:val="ab"/>
              <w:ind w:left="0" w:firstLine="0"/>
              <w:jc w:val="left"/>
              <w:rPr>
                <w:b/>
                <w:sz w:val="24"/>
                <w:szCs w:val="24"/>
                <w:lang w:val="ro-RO"/>
              </w:rPr>
            </w:pPr>
            <w:r w:rsidRPr="002070DD">
              <w:rPr>
                <w:sz w:val="24"/>
                <w:szCs w:val="24"/>
                <w:lang w:val="ro-RO"/>
              </w:rPr>
              <w:t>75% din mediile orare mobile pe 8 ore (adică 18 medii orare pe 8 ore pe zi)</w:t>
            </w:r>
          </w:p>
        </w:tc>
      </w:tr>
      <w:tr w:rsidR="008E67CD" w:rsidRPr="002070DD" w14:paraId="7AB0E248" w14:textId="77777777" w:rsidTr="008E67CD">
        <w:trPr>
          <w:trHeight w:val="300"/>
        </w:trPr>
        <w:tc>
          <w:tcPr>
            <w:tcW w:w="2500" w:type="pct"/>
          </w:tcPr>
          <w:p w14:paraId="74A7BF61" w14:textId="620F205B" w:rsidR="003A05C9" w:rsidRPr="002070DD" w:rsidRDefault="003A05C9" w:rsidP="00A76C8E">
            <w:pPr>
              <w:pStyle w:val="ab"/>
              <w:ind w:left="0" w:firstLine="0"/>
              <w:jc w:val="left"/>
              <w:rPr>
                <w:sz w:val="24"/>
                <w:szCs w:val="24"/>
                <w:lang w:val="ro-RO"/>
              </w:rPr>
            </w:pPr>
            <w:r w:rsidRPr="002070DD">
              <w:rPr>
                <w:sz w:val="24"/>
                <w:szCs w:val="24"/>
                <w:lang w:val="ro-RO"/>
              </w:rPr>
              <w:t>AOT40</w:t>
            </w:r>
            <w:r w:rsidRPr="002070DD">
              <w:rPr>
                <w:sz w:val="24"/>
                <w:szCs w:val="24"/>
                <w:vertAlign w:val="superscript"/>
                <w:lang w:val="ro-RO"/>
              </w:rPr>
              <w:t>(a)</w:t>
            </w:r>
          </w:p>
        </w:tc>
        <w:tc>
          <w:tcPr>
            <w:tcW w:w="2500" w:type="pct"/>
          </w:tcPr>
          <w:p w14:paraId="6265E938" w14:textId="77777777" w:rsidR="003A05C9" w:rsidRPr="002070DD" w:rsidRDefault="003A05C9" w:rsidP="00A76C8E">
            <w:pPr>
              <w:pStyle w:val="ab"/>
              <w:ind w:left="0" w:firstLine="0"/>
              <w:jc w:val="left"/>
              <w:rPr>
                <w:sz w:val="24"/>
                <w:szCs w:val="24"/>
                <w:lang w:val="ro-RO"/>
              </w:rPr>
            </w:pPr>
            <w:r w:rsidRPr="002070DD">
              <w:rPr>
                <w:sz w:val="24"/>
                <w:szCs w:val="24"/>
                <w:lang w:val="ro-RO"/>
              </w:rPr>
              <w:t>90% din valorile pe 1 oră măsurate în timpul perioadei definite pentru calcularea valorii AOT40</w:t>
            </w:r>
            <w:r w:rsidRPr="002070DD">
              <w:rPr>
                <w:sz w:val="24"/>
                <w:szCs w:val="24"/>
                <w:vertAlign w:val="superscript"/>
                <w:lang w:val="ro-RO"/>
              </w:rPr>
              <w:t>(b)</w:t>
            </w:r>
          </w:p>
        </w:tc>
      </w:tr>
      <w:tr w:rsidR="008E67CD" w:rsidRPr="002070DD" w14:paraId="688B4C4B" w14:textId="77777777" w:rsidTr="008E67CD">
        <w:trPr>
          <w:trHeight w:val="964"/>
        </w:trPr>
        <w:tc>
          <w:tcPr>
            <w:tcW w:w="2500" w:type="pct"/>
          </w:tcPr>
          <w:p w14:paraId="6EE5D54C" w14:textId="77777777" w:rsidR="003A05C9" w:rsidRPr="002070DD" w:rsidRDefault="003A05C9" w:rsidP="00A76C8E">
            <w:pPr>
              <w:pStyle w:val="ab"/>
              <w:ind w:left="0" w:firstLine="0"/>
              <w:jc w:val="left"/>
              <w:rPr>
                <w:sz w:val="24"/>
                <w:szCs w:val="24"/>
                <w:lang w:val="ro-RO"/>
              </w:rPr>
            </w:pPr>
            <w:r w:rsidRPr="002070DD">
              <w:rPr>
                <w:sz w:val="24"/>
                <w:szCs w:val="24"/>
                <w:lang w:val="ro-RO"/>
              </w:rPr>
              <w:t>Media anuală</w:t>
            </w:r>
          </w:p>
          <w:p w14:paraId="0234A93E" w14:textId="77777777" w:rsidR="003A05C9" w:rsidRPr="002070DD" w:rsidRDefault="003A05C9" w:rsidP="00A76C8E">
            <w:pPr>
              <w:pStyle w:val="ab"/>
              <w:ind w:left="0" w:firstLine="0"/>
              <w:jc w:val="left"/>
              <w:rPr>
                <w:b/>
                <w:sz w:val="24"/>
                <w:szCs w:val="24"/>
                <w:lang w:val="ro-RO"/>
              </w:rPr>
            </w:pPr>
          </w:p>
        </w:tc>
        <w:tc>
          <w:tcPr>
            <w:tcW w:w="2500" w:type="pct"/>
          </w:tcPr>
          <w:p w14:paraId="394D60E7" w14:textId="62D25E51" w:rsidR="003A05C9" w:rsidRPr="002070DD" w:rsidRDefault="003A05C9" w:rsidP="00A76C8E">
            <w:pPr>
              <w:pStyle w:val="ab"/>
              <w:ind w:left="0" w:firstLine="0"/>
              <w:jc w:val="left"/>
              <w:rPr>
                <w:sz w:val="24"/>
                <w:szCs w:val="24"/>
                <w:lang w:val="ro-RO"/>
              </w:rPr>
            </w:pPr>
            <w:r w:rsidRPr="002070DD">
              <w:rPr>
                <w:sz w:val="24"/>
                <w:szCs w:val="24"/>
                <w:lang w:val="ro-RO"/>
              </w:rPr>
              <w:t xml:space="preserve">75% din valorile pe </w:t>
            </w:r>
            <w:r w:rsidR="00720FF5" w:rsidRPr="002070DD">
              <w:rPr>
                <w:sz w:val="24"/>
                <w:szCs w:val="24"/>
                <w:lang w:val="ro-RO"/>
              </w:rPr>
              <w:t>1</w:t>
            </w:r>
            <w:r w:rsidR="00E3318F" w:rsidRPr="002070DD">
              <w:rPr>
                <w:sz w:val="24"/>
                <w:szCs w:val="24"/>
                <w:lang w:val="ro-RO"/>
              </w:rPr>
              <w:t xml:space="preserve"> </w:t>
            </w:r>
            <w:r w:rsidRPr="002070DD">
              <w:rPr>
                <w:sz w:val="24"/>
                <w:szCs w:val="24"/>
                <w:lang w:val="ro-RO"/>
              </w:rPr>
              <w:t>oră măsurate în timpul verii (aprilie</w:t>
            </w:r>
            <w:r w:rsidR="008165A4" w:rsidRPr="002070DD">
              <w:rPr>
                <w:sz w:val="24"/>
                <w:szCs w:val="24"/>
                <w:lang w:val="ro-RO"/>
              </w:rPr>
              <w:t>–</w:t>
            </w:r>
            <w:r w:rsidRPr="002070DD">
              <w:rPr>
                <w:sz w:val="24"/>
                <w:szCs w:val="24"/>
                <w:lang w:val="ro-RO"/>
              </w:rPr>
              <w:t>septembrie) și 75% din valorile măsu</w:t>
            </w:r>
            <w:r w:rsidR="008165A4" w:rsidRPr="002070DD">
              <w:rPr>
                <w:sz w:val="24"/>
                <w:szCs w:val="24"/>
                <w:lang w:val="ro-RO"/>
              </w:rPr>
              <w:t>rate în timpul iernii (ianuarie–martie, octombrie–</w:t>
            </w:r>
            <w:r w:rsidRPr="002070DD">
              <w:rPr>
                <w:sz w:val="24"/>
                <w:szCs w:val="24"/>
                <w:lang w:val="ro-RO"/>
              </w:rPr>
              <w:t>decembrie), măsurate separat</w:t>
            </w:r>
          </w:p>
        </w:tc>
      </w:tr>
      <w:tr w:rsidR="008E67CD" w:rsidRPr="002070DD" w14:paraId="120978E0" w14:textId="77777777" w:rsidTr="008E67CD">
        <w:trPr>
          <w:trHeight w:val="964"/>
        </w:trPr>
        <w:tc>
          <w:tcPr>
            <w:tcW w:w="2500" w:type="pct"/>
          </w:tcPr>
          <w:p w14:paraId="42FAC9F0" w14:textId="21099A85" w:rsidR="003A05C9" w:rsidRPr="002070DD" w:rsidRDefault="003A05C9" w:rsidP="00A76C8E">
            <w:pPr>
              <w:pStyle w:val="ab"/>
              <w:ind w:left="0" w:firstLine="0"/>
              <w:jc w:val="left"/>
              <w:rPr>
                <w:sz w:val="24"/>
                <w:szCs w:val="24"/>
                <w:lang w:val="ro-RO"/>
              </w:rPr>
            </w:pPr>
            <w:r w:rsidRPr="002070DD">
              <w:rPr>
                <w:sz w:val="24"/>
                <w:szCs w:val="24"/>
                <w:lang w:val="ro-RO"/>
              </w:rPr>
              <w:t>Număr</w:t>
            </w:r>
            <w:r w:rsidR="0051485F" w:rsidRPr="002070DD">
              <w:rPr>
                <w:sz w:val="24"/>
                <w:szCs w:val="24"/>
                <w:lang w:val="ro-RO"/>
              </w:rPr>
              <w:t>ul</w:t>
            </w:r>
            <w:r w:rsidRPr="002070DD">
              <w:rPr>
                <w:sz w:val="24"/>
                <w:szCs w:val="24"/>
                <w:lang w:val="ro-RO"/>
              </w:rPr>
              <w:t xml:space="preserve"> de depășiri și valori maxime lunare</w:t>
            </w:r>
          </w:p>
        </w:tc>
        <w:tc>
          <w:tcPr>
            <w:tcW w:w="2500" w:type="pct"/>
          </w:tcPr>
          <w:p w14:paraId="2A21DD39" w14:textId="7EE94155" w:rsidR="003A05C9" w:rsidRPr="002070DD" w:rsidRDefault="003A05C9" w:rsidP="00A76C8E">
            <w:pPr>
              <w:pStyle w:val="ab"/>
              <w:ind w:left="0" w:firstLine="0"/>
              <w:jc w:val="left"/>
              <w:rPr>
                <w:sz w:val="24"/>
                <w:szCs w:val="24"/>
                <w:lang w:val="ro-RO"/>
              </w:rPr>
            </w:pPr>
            <w:r w:rsidRPr="002070DD">
              <w:rPr>
                <w:sz w:val="24"/>
                <w:szCs w:val="24"/>
                <w:lang w:val="ro-RO"/>
              </w:rPr>
              <w:t xml:space="preserve">90% din valorile </w:t>
            </w:r>
            <w:r w:rsidR="001A2870" w:rsidRPr="002070DD">
              <w:rPr>
                <w:sz w:val="24"/>
                <w:szCs w:val="24"/>
                <w:lang w:val="ro-RO"/>
              </w:rPr>
              <w:t xml:space="preserve">maxime zilnice ale </w:t>
            </w:r>
            <w:r w:rsidRPr="002070DD">
              <w:rPr>
                <w:sz w:val="24"/>
                <w:szCs w:val="24"/>
                <w:lang w:val="ro-RO"/>
              </w:rPr>
              <w:t>mediei colectate în 8 ore (27 de valori zilnice disponibile pe lună)</w:t>
            </w:r>
            <w:r w:rsidR="000845FA" w:rsidRPr="002070DD">
              <w:rPr>
                <w:sz w:val="24"/>
                <w:szCs w:val="24"/>
                <w:lang w:val="ro-RO"/>
              </w:rPr>
              <w:t>;</w:t>
            </w:r>
          </w:p>
          <w:p w14:paraId="70308FCC" w14:textId="066B64D2" w:rsidR="003A05C9" w:rsidRPr="002070DD" w:rsidRDefault="003A05C9" w:rsidP="00A76C8E">
            <w:pPr>
              <w:pStyle w:val="ab"/>
              <w:ind w:left="0" w:firstLine="0"/>
              <w:jc w:val="left"/>
              <w:rPr>
                <w:sz w:val="24"/>
                <w:szCs w:val="24"/>
                <w:lang w:val="ro-RO"/>
              </w:rPr>
            </w:pPr>
            <w:r w:rsidRPr="002070DD">
              <w:rPr>
                <w:sz w:val="24"/>
                <w:szCs w:val="24"/>
                <w:lang w:val="ro-RO"/>
              </w:rPr>
              <w:t xml:space="preserve">90% din valorile pe </w:t>
            </w:r>
            <w:r w:rsidR="00596708" w:rsidRPr="002070DD">
              <w:rPr>
                <w:sz w:val="24"/>
                <w:szCs w:val="24"/>
                <w:lang w:val="ro-RO"/>
              </w:rPr>
              <w:t>1 oră măsurate între 8</w:t>
            </w:r>
            <w:r w:rsidR="00E72799" w:rsidRPr="002070DD">
              <w:rPr>
                <w:sz w:val="24"/>
                <w:szCs w:val="24"/>
                <w:lang w:val="ro-RO"/>
              </w:rPr>
              <w:t>:</w:t>
            </w:r>
            <w:r w:rsidR="00596708" w:rsidRPr="002070DD">
              <w:rPr>
                <w:sz w:val="24"/>
                <w:szCs w:val="24"/>
                <w:lang w:val="ro-RO"/>
              </w:rPr>
              <w:t>00 și 20</w:t>
            </w:r>
            <w:r w:rsidR="00E72799" w:rsidRPr="002070DD">
              <w:rPr>
                <w:sz w:val="24"/>
                <w:szCs w:val="24"/>
                <w:lang w:val="ro-RO"/>
              </w:rPr>
              <w:t>:</w:t>
            </w:r>
            <w:r w:rsidRPr="002070DD">
              <w:rPr>
                <w:sz w:val="24"/>
                <w:szCs w:val="24"/>
                <w:lang w:val="ro-RO"/>
              </w:rPr>
              <w:t xml:space="preserve">00 </w:t>
            </w:r>
            <w:r w:rsidR="002C10C8" w:rsidRPr="002070DD">
              <w:rPr>
                <w:sz w:val="24"/>
                <w:szCs w:val="24"/>
                <w:lang w:val="ro-RO"/>
              </w:rPr>
              <w:t>la ora Europei Centrale (</w:t>
            </w:r>
            <w:r w:rsidRPr="002070DD">
              <w:rPr>
                <w:sz w:val="24"/>
                <w:szCs w:val="24"/>
                <w:lang w:val="ro-RO"/>
              </w:rPr>
              <w:t>CET</w:t>
            </w:r>
            <w:r w:rsidR="002C10C8" w:rsidRPr="002070DD">
              <w:rPr>
                <w:sz w:val="24"/>
                <w:szCs w:val="24"/>
                <w:lang w:val="ro-RO"/>
              </w:rPr>
              <w:t>)</w:t>
            </w:r>
          </w:p>
        </w:tc>
      </w:tr>
      <w:tr w:rsidR="008E67CD" w:rsidRPr="002070DD" w14:paraId="0C3DBE66" w14:textId="77777777" w:rsidTr="00591B8E">
        <w:trPr>
          <w:trHeight w:val="450"/>
        </w:trPr>
        <w:tc>
          <w:tcPr>
            <w:tcW w:w="2500" w:type="pct"/>
          </w:tcPr>
          <w:p w14:paraId="106EF548" w14:textId="7461A899" w:rsidR="003A05C9" w:rsidRPr="002070DD" w:rsidRDefault="003A05C9" w:rsidP="00A76C8E">
            <w:pPr>
              <w:pStyle w:val="ab"/>
              <w:ind w:left="0" w:firstLine="0"/>
              <w:jc w:val="left"/>
              <w:rPr>
                <w:sz w:val="24"/>
                <w:szCs w:val="24"/>
                <w:lang w:val="ro-RO"/>
              </w:rPr>
            </w:pPr>
            <w:r w:rsidRPr="002070DD">
              <w:rPr>
                <w:sz w:val="24"/>
                <w:szCs w:val="24"/>
                <w:lang w:val="ro-RO"/>
              </w:rPr>
              <w:t>Număr</w:t>
            </w:r>
            <w:r w:rsidR="0051485F" w:rsidRPr="002070DD">
              <w:rPr>
                <w:sz w:val="24"/>
                <w:szCs w:val="24"/>
                <w:lang w:val="ro-RO"/>
              </w:rPr>
              <w:t>ul</w:t>
            </w:r>
            <w:r w:rsidRPr="002070DD">
              <w:rPr>
                <w:sz w:val="24"/>
                <w:szCs w:val="24"/>
                <w:lang w:val="ro-RO"/>
              </w:rPr>
              <w:t xml:space="preserve"> de depășiri și valori maxime anuale</w:t>
            </w:r>
          </w:p>
        </w:tc>
        <w:tc>
          <w:tcPr>
            <w:tcW w:w="2500" w:type="pct"/>
          </w:tcPr>
          <w:p w14:paraId="0BC47EB6" w14:textId="3CAF33EC" w:rsidR="003A05C9" w:rsidRPr="002070DD" w:rsidRDefault="00596708" w:rsidP="00A76C8E">
            <w:pPr>
              <w:ind w:firstLine="0"/>
              <w:jc w:val="left"/>
              <w:rPr>
                <w:b/>
                <w:sz w:val="24"/>
                <w:szCs w:val="24"/>
                <w:lang w:val="ro-RO"/>
              </w:rPr>
            </w:pPr>
            <w:r w:rsidRPr="002070DD">
              <w:rPr>
                <w:sz w:val="24"/>
                <w:szCs w:val="24"/>
                <w:lang w:val="ro-RO"/>
              </w:rPr>
              <w:t>5 din 6 luni în timpul verii (aprilie</w:t>
            </w:r>
            <w:r w:rsidR="00591B8E" w:rsidRPr="002070DD">
              <w:rPr>
                <w:sz w:val="24"/>
                <w:szCs w:val="24"/>
                <w:lang w:val="ro-RO"/>
              </w:rPr>
              <w:t>–</w:t>
            </w:r>
            <w:r w:rsidR="003A05C9" w:rsidRPr="002070DD">
              <w:rPr>
                <w:sz w:val="24"/>
                <w:szCs w:val="24"/>
                <w:lang w:val="ro-RO"/>
              </w:rPr>
              <w:t xml:space="preserve">septembrie) </w:t>
            </w:r>
          </w:p>
        </w:tc>
      </w:tr>
    </w:tbl>
    <w:p w14:paraId="2885A00B" w14:textId="415586AC" w:rsidR="00172006" w:rsidRPr="002070DD" w:rsidRDefault="00172006" w:rsidP="003A05C9">
      <w:pPr>
        <w:rPr>
          <w:sz w:val="24"/>
          <w:szCs w:val="24"/>
        </w:rPr>
      </w:pPr>
      <w:r w:rsidRPr="002070DD">
        <w:rPr>
          <w:sz w:val="24"/>
          <w:szCs w:val="24"/>
        </w:rPr>
        <w:t>____________</w:t>
      </w:r>
    </w:p>
    <w:p w14:paraId="2693B654" w14:textId="4BCFC554" w:rsidR="003A05C9" w:rsidRPr="002070DD" w:rsidRDefault="003A05C9" w:rsidP="003A05C9">
      <w:pPr>
        <w:rPr>
          <w:sz w:val="24"/>
          <w:szCs w:val="24"/>
          <w:lang w:val="ro-RO"/>
        </w:rPr>
      </w:pPr>
      <w:r w:rsidRPr="002070DD">
        <w:rPr>
          <w:sz w:val="24"/>
          <w:szCs w:val="24"/>
          <w:vertAlign w:val="superscript"/>
          <w:lang w:val="ro-RO"/>
        </w:rPr>
        <w:t>(a)</w:t>
      </w:r>
      <w:r w:rsidRPr="002070DD">
        <w:rPr>
          <w:sz w:val="24"/>
          <w:szCs w:val="24"/>
          <w:lang w:val="ro-RO"/>
        </w:rPr>
        <w:t xml:space="preserve"> </w:t>
      </w:r>
      <w:r w:rsidR="00E77D25" w:rsidRPr="002070DD">
        <w:rPr>
          <w:sz w:val="24"/>
          <w:szCs w:val="24"/>
          <w:lang w:val="ro-RO"/>
        </w:rPr>
        <w:t>E</w:t>
      </w:r>
      <w:r w:rsidRPr="002070DD">
        <w:rPr>
          <w:sz w:val="24"/>
          <w:szCs w:val="24"/>
          <w:lang w:val="ro-RO"/>
        </w:rPr>
        <w:t xml:space="preserve">xpunerea la </w:t>
      </w:r>
      <w:r w:rsidR="002C10C8" w:rsidRPr="002070DD">
        <w:rPr>
          <w:sz w:val="24"/>
          <w:szCs w:val="24"/>
          <w:lang w:val="ro-RO"/>
        </w:rPr>
        <w:t>ozonul</w:t>
      </w:r>
      <w:r w:rsidR="002C10C8" w:rsidRPr="002070DD">
        <w:rPr>
          <w:sz w:val="24"/>
          <w:szCs w:val="24"/>
          <w:vertAlign w:val="subscript"/>
          <w:lang w:val="ro-RO"/>
        </w:rPr>
        <w:t xml:space="preserve"> </w:t>
      </w:r>
      <w:r w:rsidRPr="002070DD">
        <w:rPr>
          <w:sz w:val="24"/>
          <w:szCs w:val="24"/>
          <w:lang w:val="ro-RO"/>
        </w:rPr>
        <w:t>acumulat în cazul pragului de 40 de părți pe miliard. Este suma diferențelor dintre concentrațiile orare &gt;80 µ</w:t>
      </w:r>
      <w:r w:rsidRPr="002070DD">
        <w:rPr>
          <w:bCs/>
          <w:sz w:val="24"/>
          <w:szCs w:val="24"/>
          <w:shd w:val="clear" w:color="auto" w:fill="FFFFFF"/>
          <w:lang w:val="ro-RO"/>
        </w:rPr>
        <w:t>g/m</w:t>
      </w:r>
      <w:r w:rsidRPr="002070DD">
        <w:rPr>
          <w:bCs/>
          <w:sz w:val="24"/>
          <w:szCs w:val="24"/>
          <w:shd w:val="clear" w:color="auto" w:fill="FFFFFF"/>
          <w:vertAlign w:val="superscript"/>
          <w:lang w:val="ro-RO"/>
        </w:rPr>
        <w:t>3</w:t>
      </w:r>
      <w:r w:rsidRPr="002070DD">
        <w:rPr>
          <w:bCs/>
          <w:sz w:val="24"/>
          <w:szCs w:val="24"/>
          <w:shd w:val="clear" w:color="auto" w:fill="FFFFFF"/>
          <w:lang w:val="ro-RO"/>
        </w:rPr>
        <w:t xml:space="preserve"> (=40 de părți pe miliard) și 80 </w:t>
      </w:r>
      <w:r w:rsidRPr="002070DD">
        <w:rPr>
          <w:sz w:val="24"/>
          <w:szCs w:val="24"/>
          <w:lang w:val="ro-RO"/>
        </w:rPr>
        <w:t>µ</w:t>
      </w:r>
      <w:r w:rsidRPr="002070DD">
        <w:rPr>
          <w:bCs/>
          <w:sz w:val="24"/>
          <w:szCs w:val="24"/>
          <w:shd w:val="clear" w:color="auto" w:fill="FFFFFF"/>
          <w:lang w:val="ro-RO"/>
        </w:rPr>
        <w:t>g/m</w:t>
      </w:r>
      <w:r w:rsidRPr="002070DD">
        <w:rPr>
          <w:bCs/>
          <w:sz w:val="24"/>
          <w:szCs w:val="24"/>
          <w:shd w:val="clear" w:color="auto" w:fill="FFFFFF"/>
          <w:vertAlign w:val="superscript"/>
          <w:lang w:val="ro-RO"/>
        </w:rPr>
        <w:t xml:space="preserve">3 </w:t>
      </w:r>
      <w:r w:rsidRPr="002070DD">
        <w:rPr>
          <w:bCs/>
          <w:sz w:val="24"/>
          <w:szCs w:val="24"/>
          <w:shd w:val="clear" w:color="auto" w:fill="FFFFFF"/>
          <w:lang w:val="ro-RO"/>
        </w:rPr>
        <w:t>acumulate</w:t>
      </w:r>
      <w:r w:rsidR="00B9641F" w:rsidRPr="002070DD">
        <w:rPr>
          <w:bCs/>
          <w:sz w:val="24"/>
          <w:szCs w:val="24"/>
          <w:shd w:val="clear" w:color="auto" w:fill="FFFFFF"/>
          <w:lang w:val="ro-RO"/>
        </w:rPr>
        <w:t>,</w:t>
      </w:r>
      <w:r w:rsidRPr="002070DD">
        <w:rPr>
          <w:bCs/>
          <w:sz w:val="24"/>
          <w:szCs w:val="24"/>
          <w:shd w:val="clear" w:color="auto" w:fill="FFFFFF"/>
          <w:lang w:val="ro-RO"/>
        </w:rPr>
        <w:t xml:space="preserve"> folosind doar valorile pe 1 or</w:t>
      </w:r>
      <w:r w:rsidR="00596708" w:rsidRPr="002070DD">
        <w:rPr>
          <w:bCs/>
          <w:sz w:val="24"/>
          <w:szCs w:val="24"/>
          <w:shd w:val="clear" w:color="auto" w:fill="FFFFFF"/>
          <w:lang w:val="ro-RO"/>
        </w:rPr>
        <w:t>ă măsurate zilnic între orele 8</w:t>
      </w:r>
      <w:r w:rsidR="002C10C8" w:rsidRPr="002070DD">
        <w:rPr>
          <w:bCs/>
          <w:sz w:val="24"/>
          <w:szCs w:val="24"/>
          <w:shd w:val="clear" w:color="auto" w:fill="FFFFFF"/>
          <w:lang w:val="ro-RO"/>
        </w:rPr>
        <w:t>:</w:t>
      </w:r>
      <w:r w:rsidR="00596708" w:rsidRPr="002070DD">
        <w:rPr>
          <w:bCs/>
          <w:sz w:val="24"/>
          <w:szCs w:val="24"/>
          <w:shd w:val="clear" w:color="auto" w:fill="FFFFFF"/>
          <w:lang w:val="ro-RO"/>
        </w:rPr>
        <w:t>00 și 20</w:t>
      </w:r>
      <w:r w:rsidR="002C10C8" w:rsidRPr="002070DD">
        <w:rPr>
          <w:bCs/>
          <w:sz w:val="24"/>
          <w:szCs w:val="24"/>
          <w:shd w:val="clear" w:color="auto" w:fill="FFFFFF"/>
          <w:lang w:val="ro-RO"/>
        </w:rPr>
        <w:t>:</w:t>
      </w:r>
      <w:r w:rsidRPr="002070DD">
        <w:rPr>
          <w:bCs/>
          <w:sz w:val="24"/>
          <w:szCs w:val="24"/>
          <w:shd w:val="clear" w:color="auto" w:fill="FFFFFF"/>
          <w:lang w:val="ro-RO"/>
        </w:rPr>
        <w:t>00</w:t>
      </w:r>
      <w:r w:rsidR="006F1BFD" w:rsidRPr="002070DD">
        <w:rPr>
          <w:bCs/>
          <w:sz w:val="24"/>
          <w:szCs w:val="24"/>
          <w:shd w:val="clear" w:color="auto" w:fill="FFFFFF"/>
          <w:lang w:val="ro-RO"/>
        </w:rPr>
        <w:t>.</w:t>
      </w:r>
      <w:r w:rsidRPr="002070DD">
        <w:rPr>
          <w:bCs/>
          <w:sz w:val="24"/>
          <w:szCs w:val="24"/>
          <w:shd w:val="clear" w:color="auto" w:fill="FFFFFF"/>
          <w:lang w:val="ro-RO"/>
        </w:rPr>
        <w:t xml:space="preserve"> </w:t>
      </w:r>
    </w:p>
    <w:p w14:paraId="31FEFE2E" w14:textId="6C4FABCD" w:rsidR="00596708" w:rsidRPr="002070DD" w:rsidRDefault="003A05C9" w:rsidP="003A05C9">
      <w:pPr>
        <w:rPr>
          <w:sz w:val="24"/>
          <w:szCs w:val="24"/>
          <w:lang w:val="ro-RO"/>
        </w:rPr>
      </w:pPr>
      <w:r w:rsidRPr="002070DD">
        <w:rPr>
          <w:sz w:val="24"/>
          <w:szCs w:val="24"/>
          <w:vertAlign w:val="superscript"/>
          <w:lang w:val="ro-RO"/>
        </w:rPr>
        <w:t>(b)</w:t>
      </w:r>
      <w:r w:rsidR="00596708" w:rsidRPr="002070DD">
        <w:rPr>
          <w:sz w:val="24"/>
          <w:szCs w:val="24"/>
          <w:vertAlign w:val="superscript"/>
          <w:lang w:val="ro-RO"/>
        </w:rPr>
        <w:t xml:space="preserve"> </w:t>
      </w:r>
      <w:r w:rsidRPr="002070DD">
        <w:rPr>
          <w:sz w:val="24"/>
          <w:szCs w:val="24"/>
          <w:lang w:val="ro-RO"/>
        </w:rPr>
        <w:t xml:space="preserve">În cazurile în care nu sunt disponibile toate datele măsurate posibile, valorile AOT40 sunt calculate cu ajutorul următorului factor: </w:t>
      </w:r>
    </w:p>
    <w:p w14:paraId="0099A086" w14:textId="77777777" w:rsidR="00E549D1" w:rsidRPr="002070DD" w:rsidRDefault="00E549D1" w:rsidP="00E85A4C">
      <w:pPr>
        <w:jc w:val="left"/>
        <w:rPr>
          <w:rStyle w:val="spar"/>
          <w:color w:val="000000"/>
          <w:sz w:val="24"/>
          <w:szCs w:val="24"/>
        </w:rPr>
      </w:pPr>
    </w:p>
    <w:p w14:paraId="7F81F599" w14:textId="18FC7CCC" w:rsidR="00E85A4C" w:rsidRPr="002070DD" w:rsidRDefault="00E85A4C" w:rsidP="00E85A4C">
      <w:pPr>
        <w:jc w:val="left"/>
        <w:rPr>
          <w:sz w:val="24"/>
          <w:szCs w:val="24"/>
        </w:rPr>
      </w:pPr>
      <w:r w:rsidRPr="002070DD">
        <w:rPr>
          <w:rStyle w:val="spar"/>
          <w:color w:val="000000"/>
          <w:sz w:val="24"/>
          <w:szCs w:val="24"/>
        </w:rPr>
        <w:lastRenderedPageBreak/>
        <w:t>AOT40</w:t>
      </w:r>
      <w:r w:rsidRPr="002070DD">
        <w:rPr>
          <w:rStyle w:val="spar"/>
          <w:color w:val="000000"/>
          <w:sz w:val="24"/>
          <w:szCs w:val="24"/>
          <w:vertAlign w:val="subscript"/>
        </w:rPr>
        <w:t>estimare</w:t>
      </w:r>
      <w:r w:rsidRPr="002070DD">
        <w:rPr>
          <w:rStyle w:val="spar"/>
          <w:color w:val="000000"/>
          <w:sz w:val="24"/>
          <w:szCs w:val="24"/>
        </w:rPr>
        <w:t xml:space="preserve"> = AOT40</w:t>
      </w:r>
      <w:r w:rsidRPr="002070DD">
        <w:rPr>
          <w:rStyle w:val="spar"/>
          <w:color w:val="000000"/>
          <w:sz w:val="24"/>
          <w:szCs w:val="24"/>
          <w:vertAlign w:val="subscript"/>
        </w:rPr>
        <w:t>măsura</w:t>
      </w:r>
      <w:r w:rsidR="000569FD" w:rsidRPr="002070DD">
        <w:rPr>
          <w:rStyle w:val="spar"/>
          <w:color w:val="000000"/>
          <w:sz w:val="24"/>
          <w:szCs w:val="24"/>
          <w:vertAlign w:val="subscript"/>
        </w:rPr>
        <w:t>r</w:t>
      </w:r>
      <w:r w:rsidRPr="002070DD">
        <w:rPr>
          <w:rStyle w:val="spar"/>
          <w:color w:val="000000"/>
          <w:sz w:val="24"/>
          <w:szCs w:val="24"/>
          <w:vertAlign w:val="subscript"/>
        </w:rPr>
        <w:t>e</w:t>
      </w:r>
      <w:r w:rsidRPr="002070DD">
        <w:rPr>
          <w:rStyle w:val="spar"/>
          <w:color w:val="000000"/>
          <w:sz w:val="24"/>
          <w:szCs w:val="24"/>
        </w:rPr>
        <w:t xml:space="preserve"> </w:t>
      </w:r>
      <m:oMath>
        <m:r>
          <m:rPr>
            <m:sty m:val="p"/>
          </m:rPr>
          <w:rPr>
            <w:rStyle w:val="spar"/>
            <w:rFonts w:ascii="Cambria Math" w:hAnsi="Cambria Math" w:cs="Cambria Math"/>
            <w:color w:val="000000"/>
            <w:sz w:val="24"/>
            <w:szCs w:val="24"/>
          </w:rPr>
          <m:t>x</m:t>
        </m:r>
        <m:f>
          <m:fPr>
            <m:ctrlPr>
              <w:rPr>
                <w:rStyle w:val="spar"/>
                <w:rFonts w:ascii="Cambria Math" w:hAnsi="Cambria Math"/>
                <w:color w:val="000000"/>
                <w:sz w:val="24"/>
                <w:szCs w:val="24"/>
              </w:rPr>
            </m:ctrlPr>
          </m:fPr>
          <m:num>
            <m:r>
              <m:rPr>
                <m:sty m:val="p"/>
              </m:rPr>
              <w:rPr>
                <w:rStyle w:val="spar"/>
                <w:rFonts w:ascii="Cambria Math" w:hAnsi="Cambria Math"/>
                <w:color w:val="000000"/>
                <w:sz w:val="24"/>
                <w:szCs w:val="24"/>
              </w:rPr>
              <m:t xml:space="preserve">numărul total posibil de </m:t>
            </m:r>
            <w:bookmarkStart w:id="1" w:name="_Hlk74312343"/>
            <m:sSup>
              <m:sSupPr>
                <m:ctrlPr>
                  <w:rPr>
                    <w:rFonts w:ascii="Cambria Math" w:hAnsi="Cambria Math"/>
                    <w:i/>
                    <w:sz w:val="24"/>
                    <w:szCs w:val="24"/>
                  </w:rPr>
                </m:ctrlPr>
              </m:sSupPr>
              <m:e>
                <m:r>
                  <m:rPr>
                    <m:sty m:val="p"/>
                  </m:rPr>
                  <w:rPr>
                    <w:rStyle w:val="spar"/>
                    <w:rFonts w:ascii="Cambria Math" w:hAnsi="Cambria Math"/>
                    <w:color w:val="000000"/>
                    <w:sz w:val="24"/>
                    <w:szCs w:val="24"/>
                  </w:rPr>
                  <m:t>ore</m:t>
                </m:r>
              </m:e>
              <m:sup>
                <m:d>
                  <m:dPr>
                    <m:ctrlPr>
                      <w:rPr>
                        <w:rFonts w:ascii="Cambria Math" w:hAnsi="Cambria Math"/>
                        <w:sz w:val="24"/>
                        <w:szCs w:val="24"/>
                      </w:rPr>
                    </m:ctrlPr>
                  </m:dPr>
                  <m:e>
                    <m:r>
                      <m:rPr>
                        <m:sty m:val="p"/>
                      </m:rPr>
                      <w:rPr>
                        <w:rFonts w:ascii="Cambria Math" w:hAnsi="Cambria Math"/>
                        <w:sz w:val="24"/>
                        <w:szCs w:val="24"/>
                      </w:rPr>
                      <m:t>c</m:t>
                    </m:r>
                  </m:e>
                </m:d>
              </m:sup>
            </m:sSup>
            <w:bookmarkEnd w:id="1"/>
          </m:num>
          <m:den>
            <m:r>
              <m:rPr>
                <m:sty m:val="p"/>
              </m:rPr>
              <w:rPr>
                <w:rStyle w:val="spar"/>
                <w:rFonts w:ascii="Cambria Math" w:hAnsi="Cambria Math"/>
                <w:color w:val="000000"/>
                <w:sz w:val="24"/>
                <w:szCs w:val="24"/>
              </w:rPr>
              <m:t>număr de valori orare măsurate</m:t>
            </m:r>
          </m:den>
        </m:f>
      </m:oMath>
      <w:r w:rsidRPr="002070DD">
        <w:rPr>
          <w:rStyle w:val="spar"/>
          <w:color w:val="000000"/>
          <w:sz w:val="24"/>
          <w:szCs w:val="24"/>
        </w:rPr>
        <w:t xml:space="preserve"> .</w:t>
      </w:r>
      <w:r w:rsidRPr="002070DD">
        <w:rPr>
          <w:rStyle w:val="spar"/>
          <w:color w:val="000000"/>
          <w:sz w:val="24"/>
          <w:szCs w:val="24"/>
        </w:rPr>
        <w:br/>
      </w:r>
    </w:p>
    <w:p w14:paraId="02323B9F" w14:textId="4C0AF3BD" w:rsidR="003A05C9" w:rsidRPr="002070DD" w:rsidRDefault="00596708" w:rsidP="003A05C9">
      <w:pPr>
        <w:rPr>
          <w:sz w:val="24"/>
          <w:szCs w:val="24"/>
          <w:lang w:val="ro-RO"/>
        </w:rPr>
      </w:pPr>
      <w:r w:rsidRPr="002070DD">
        <w:rPr>
          <w:sz w:val="24"/>
          <w:szCs w:val="24"/>
          <w:vertAlign w:val="superscript"/>
          <w:lang w:val="ro-RO"/>
        </w:rPr>
        <w:t>(c)</w:t>
      </w:r>
      <w:r w:rsidRPr="002070DD">
        <w:rPr>
          <w:sz w:val="24"/>
          <w:szCs w:val="24"/>
          <w:lang w:val="ro-RO"/>
        </w:rPr>
        <w:t xml:space="preserve"> N</w:t>
      </w:r>
      <w:r w:rsidR="003A05C9" w:rsidRPr="002070DD">
        <w:rPr>
          <w:sz w:val="24"/>
          <w:szCs w:val="24"/>
          <w:lang w:val="ro-RO"/>
        </w:rPr>
        <w:t xml:space="preserve">umărul de ore incluse în perioada prevăzută pentru definirea AOT40 (adică între 8:00 și 20:00 </w:t>
      </w:r>
      <w:r w:rsidR="002C10C8" w:rsidRPr="002070DD">
        <w:rPr>
          <w:sz w:val="24"/>
          <w:szCs w:val="24"/>
          <w:lang w:val="ro-RO"/>
        </w:rPr>
        <w:t>CET</w:t>
      </w:r>
      <w:r w:rsidR="003A05C9" w:rsidRPr="002070DD">
        <w:rPr>
          <w:sz w:val="24"/>
          <w:szCs w:val="24"/>
          <w:lang w:val="ro-RO"/>
        </w:rPr>
        <w:t>, de la 1 mai</w:t>
      </w:r>
      <w:r w:rsidR="00E522C3" w:rsidRPr="002070DD">
        <w:rPr>
          <w:sz w:val="24"/>
          <w:szCs w:val="24"/>
          <w:lang w:val="ro-RO"/>
        </w:rPr>
        <w:t xml:space="preserve"> până la 31 iulie, în fiecare an,</w:t>
      </w:r>
      <w:r w:rsidR="003A05C9" w:rsidRPr="002070DD">
        <w:rPr>
          <w:sz w:val="24"/>
          <w:szCs w:val="24"/>
          <w:lang w:val="ro-RO"/>
        </w:rPr>
        <w:t xml:space="preserve"> pentru protecția vegetației și de la 1 aprilie până la 30 septembrie</w:t>
      </w:r>
      <w:r w:rsidR="00E522C3" w:rsidRPr="002070DD">
        <w:rPr>
          <w:sz w:val="24"/>
          <w:szCs w:val="24"/>
          <w:lang w:val="ro-RO"/>
        </w:rPr>
        <w:t>,</w:t>
      </w:r>
      <w:r w:rsidR="003A05C9" w:rsidRPr="002070DD">
        <w:rPr>
          <w:sz w:val="24"/>
          <w:szCs w:val="24"/>
          <w:lang w:val="ro-RO"/>
        </w:rPr>
        <w:t xml:space="preserve"> în fiecare an, pentru protecția pădurilor</w:t>
      </w:r>
      <w:r w:rsidR="0051485F" w:rsidRPr="002070DD">
        <w:rPr>
          <w:sz w:val="24"/>
          <w:szCs w:val="24"/>
          <w:lang w:val="ro-RO"/>
        </w:rPr>
        <w:t>)</w:t>
      </w:r>
      <w:r w:rsidR="003A05C9" w:rsidRPr="002070DD">
        <w:rPr>
          <w:sz w:val="24"/>
          <w:szCs w:val="24"/>
          <w:lang w:val="ro-RO"/>
        </w:rPr>
        <w:t>.</w:t>
      </w:r>
    </w:p>
    <w:p w14:paraId="48DD7BBC" w14:textId="4D6CA190" w:rsidR="00EC757C" w:rsidRPr="002070DD" w:rsidRDefault="00EC757C" w:rsidP="003A05C9">
      <w:pPr>
        <w:widowControl w:val="0"/>
        <w:autoSpaceDE w:val="0"/>
        <w:autoSpaceDN w:val="0"/>
        <w:adjustRightInd w:val="0"/>
        <w:rPr>
          <w:b/>
          <w:sz w:val="24"/>
          <w:szCs w:val="24"/>
          <w:lang w:val="ro-RO"/>
        </w:rPr>
      </w:pPr>
    </w:p>
    <w:p w14:paraId="3C43B6D5" w14:textId="7E5CFE48" w:rsidR="0014507D" w:rsidRPr="002070DD" w:rsidRDefault="003A05C9" w:rsidP="002070DD">
      <w:pPr>
        <w:widowControl w:val="0"/>
        <w:autoSpaceDE w:val="0"/>
        <w:autoSpaceDN w:val="0"/>
        <w:adjustRightInd w:val="0"/>
        <w:ind w:firstLine="708"/>
        <w:rPr>
          <w:b/>
          <w:sz w:val="24"/>
          <w:szCs w:val="24"/>
          <w:lang w:val="ro-RO"/>
        </w:rPr>
      </w:pPr>
      <w:r w:rsidRPr="002070DD">
        <w:rPr>
          <w:b/>
          <w:sz w:val="24"/>
          <w:szCs w:val="24"/>
          <w:lang w:val="ro-RO"/>
        </w:rPr>
        <w:t xml:space="preserve">III. </w:t>
      </w:r>
      <w:r w:rsidR="00DE5EAC" w:rsidRPr="002070DD">
        <w:rPr>
          <w:b/>
          <w:sz w:val="24"/>
          <w:szCs w:val="24"/>
          <w:lang w:val="ro-RO"/>
        </w:rPr>
        <w:t>METODE DE REFERINŢĂ PENTRU EVALUAREA CONCENTRAŢIILOR POLUANŢILOR ATMOSFERICI</w:t>
      </w:r>
    </w:p>
    <w:p w14:paraId="59D2714A" w14:textId="673605DE" w:rsidR="003A05C9" w:rsidRPr="002070DD" w:rsidRDefault="003A05C9" w:rsidP="005819F2">
      <w:pPr>
        <w:widowControl w:val="0"/>
        <w:autoSpaceDE w:val="0"/>
        <w:autoSpaceDN w:val="0"/>
        <w:adjustRightInd w:val="0"/>
        <w:ind w:firstLine="708"/>
        <w:rPr>
          <w:b/>
          <w:sz w:val="24"/>
          <w:szCs w:val="24"/>
          <w:lang w:val="ro-RO"/>
        </w:rPr>
      </w:pPr>
      <w:r w:rsidRPr="002070DD">
        <w:rPr>
          <w:b/>
          <w:sz w:val="24"/>
          <w:szCs w:val="24"/>
          <w:lang w:val="ro-RO"/>
        </w:rPr>
        <w:t>A.</w:t>
      </w:r>
      <w:r w:rsidR="00A317CE" w:rsidRPr="002070DD">
        <w:rPr>
          <w:b/>
          <w:sz w:val="24"/>
          <w:szCs w:val="24"/>
          <w:lang w:val="ro-RO"/>
        </w:rPr>
        <w:t xml:space="preserve"> </w:t>
      </w:r>
      <w:r w:rsidRPr="002070DD">
        <w:rPr>
          <w:b/>
          <w:sz w:val="24"/>
          <w:szCs w:val="24"/>
          <w:lang w:val="ro-RO"/>
        </w:rPr>
        <w:t>Metode de referință pentru prelevarea probe</w:t>
      </w:r>
      <w:r w:rsidR="00596708" w:rsidRPr="002070DD">
        <w:rPr>
          <w:b/>
          <w:sz w:val="24"/>
          <w:szCs w:val="24"/>
          <w:lang w:val="ro-RO"/>
        </w:rPr>
        <w:t>lor</w:t>
      </w:r>
      <w:r w:rsidRPr="002070DD">
        <w:rPr>
          <w:b/>
          <w:sz w:val="24"/>
          <w:szCs w:val="24"/>
          <w:lang w:val="ro-RO"/>
        </w:rPr>
        <w:t xml:space="preserve"> și analizarea poluanților atmosferici </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8"/>
        <w:gridCol w:w="5799"/>
      </w:tblGrid>
      <w:tr w:rsidR="003A05C9" w:rsidRPr="002070DD" w14:paraId="0E4156FB" w14:textId="77777777" w:rsidTr="008127D8">
        <w:trPr>
          <w:trHeight w:val="283"/>
        </w:trPr>
        <w:tc>
          <w:tcPr>
            <w:tcW w:w="1901" w:type="pct"/>
          </w:tcPr>
          <w:p w14:paraId="79511060" w14:textId="5BD6B01E" w:rsidR="003A05C9" w:rsidRPr="002070DD" w:rsidRDefault="003A05C9" w:rsidP="002D69AD">
            <w:pPr>
              <w:widowControl w:val="0"/>
              <w:autoSpaceDE w:val="0"/>
              <w:autoSpaceDN w:val="0"/>
              <w:adjustRightInd w:val="0"/>
              <w:ind w:firstLine="0"/>
              <w:jc w:val="center"/>
              <w:rPr>
                <w:b/>
                <w:sz w:val="24"/>
                <w:szCs w:val="24"/>
                <w:lang w:val="ro-RO"/>
              </w:rPr>
            </w:pPr>
            <w:r w:rsidRPr="002070DD">
              <w:rPr>
                <w:b/>
                <w:sz w:val="24"/>
                <w:szCs w:val="24"/>
                <w:lang w:val="ro-RO"/>
              </w:rPr>
              <w:t>Poluant</w:t>
            </w:r>
            <w:r w:rsidR="00A317CE" w:rsidRPr="002070DD">
              <w:rPr>
                <w:b/>
                <w:sz w:val="24"/>
                <w:szCs w:val="24"/>
                <w:lang w:val="ro-RO"/>
              </w:rPr>
              <w:t>ul</w:t>
            </w:r>
            <w:r w:rsidRPr="002070DD">
              <w:rPr>
                <w:b/>
                <w:sz w:val="24"/>
                <w:szCs w:val="24"/>
                <w:lang w:val="ro-RO"/>
              </w:rPr>
              <w:t xml:space="preserve"> atmosferic</w:t>
            </w:r>
          </w:p>
        </w:tc>
        <w:tc>
          <w:tcPr>
            <w:tcW w:w="3099" w:type="pct"/>
          </w:tcPr>
          <w:p w14:paraId="35EE33AD" w14:textId="77777777" w:rsidR="003A05C9" w:rsidRPr="002070DD" w:rsidRDefault="003A05C9" w:rsidP="002D69AD">
            <w:pPr>
              <w:widowControl w:val="0"/>
              <w:autoSpaceDE w:val="0"/>
              <w:autoSpaceDN w:val="0"/>
              <w:adjustRightInd w:val="0"/>
              <w:ind w:firstLine="27"/>
              <w:jc w:val="center"/>
              <w:rPr>
                <w:b/>
                <w:sz w:val="24"/>
                <w:szCs w:val="24"/>
                <w:lang w:val="ro-RO"/>
              </w:rPr>
            </w:pPr>
            <w:r w:rsidRPr="002070DD">
              <w:rPr>
                <w:b/>
                <w:sz w:val="24"/>
                <w:szCs w:val="24"/>
                <w:lang w:val="ro-RO"/>
              </w:rPr>
              <w:t>Metoda de referință</w:t>
            </w:r>
          </w:p>
        </w:tc>
      </w:tr>
      <w:tr w:rsidR="003A05C9" w:rsidRPr="002070DD" w14:paraId="032C1942" w14:textId="77777777" w:rsidTr="002B211A">
        <w:trPr>
          <w:trHeight w:val="202"/>
        </w:trPr>
        <w:tc>
          <w:tcPr>
            <w:tcW w:w="1901" w:type="pct"/>
          </w:tcPr>
          <w:p w14:paraId="7BB29A92"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Dioxid de sulf (SO</w:t>
            </w:r>
            <w:r w:rsidRPr="002070DD">
              <w:rPr>
                <w:bCs/>
                <w:sz w:val="24"/>
                <w:szCs w:val="24"/>
                <w:shd w:val="clear" w:color="auto" w:fill="FFFFFF"/>
                <w:vertAlign w:val="subscript"/>
                <w:lang w:val="ro-RO"/>
              </w:rPr>
              <w:t>2</w:t>
            </w:r>
            <w:r w:rsidRPr="002070DD">
              <w:rPr>
                <w:bCs/>
                <w:sz w:val="24"/>
                <w:szCs w:val="24"/>
                <w:shd w:val="clear" w:color="auto" w:fill="FFFFFF"/>
                <w:lang w:val="ro-RO"/>
              </w:rPr>
              <w:t>)</w:t>
            </w:r>
          </w:p>
        </w:tc>
        <w:tc>
          <w:tcPr>
            <w:tcW w:w="3099" w:type="pct"/>
          </w:tcPr>
          <w:p w14:paraId="0DE0C682" w14:textId="48EE6F0C" w:rsidR="003A05C9" w:rsidRPr="002070DD" w:rsidRDefault="00596708" w:rsidP="009C2902">
            <w:pPr>
              <w:ind w:firstLine="0"/>
              <w:jc w:val="left"/>
              <w:rPr>
                <w:sz w:val="24"/>
                <w:szCs w:val="24"/>
                <w:lang w:val="ro-RO"/>
              </w:rPr>
            </w:pPr>
            <w:r w:rsidRPr="002070DD">
              <w:rPr>
                <w:sz w:val="24"/>
                <w:szCs w:val="24"/>
                <w:lang w:val="ro-RO"/>
              </w:rPr>
              <w:t xml:space="preserve">Metoda standard de </w:t>
            </w:r>
            <w:r w:rsidR="003A05C9" w:rsidRPr="002070DD">
              <w:rPr>
                <w:sz w:val="24"/>
                <w:szCs w:val="24"/>
                <w:lang w:val="ro-RO"/>
              </w:rPr>
              <w:t>măsurare prin fluorescență în ultraviolet</w:t>
            </w:r>
          </w:p>
        </w:tc>
      </w:tr>
      <w:tr w:rsidR="003A05C9" w:rsidRPr="002070DD" w14:paraId="19EFEEFB" w14:textId="77777777" w:rsidTr="002B211A">
        <w:trPr>
          <w:trHeight w:val="143"/>
        </w:trPr>
        <w:tc>
          <w:tcPr>
            <w:tcW w:w="1901" w:type="pct"/>
          </w:tcPr>
          <w:p w14:paraId="4DD1BD03"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Dioxid de azot (NO</w:t>
            </w:r>
            <w:r w:rsidRPr="002070DD">
              <w:rPr>
                <w:bCs/>
                <w:sz w:val="24"/>
                <w:szCs w:val="24"/>
                <w:shd w:val="clear" w:color="auto" w:fill="FFFFFF"/>
                <w:vertAlign w:val="subscript"/>
                <w:lang w:val="ro-RO"/>
              </w:rPr>
              <w:t>2</w:t>
            </w:r>
            <w:r w:rsidRPr="002070DD">
              <w:rPr>
                <w:bCs/>
                <w:sz w:val="24"/>
                <w:szCs w:val="24"/>
                <w:shd w:val="clear" w:color="auto" w:fill="FFFFFF"/>
                <w:lang w:val="ro-RO"/>
              </w:rPr>
              <w:t xml:space="preserve">) </w:t>
            </w:r>
          </w:p>
          <w:p w14:paraId="024CF33D"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Oxizi de azot (NO</w:t>
            </w:r>
            <w:r w:rsidRPr="002070DD">
              <w:rPr>
                <w:bCs/>
                <w:sz w:val="24"/>
                <w:szCs w:val="24"/>
                <w:shd w:val="clear" w:color="auto" w:fill="FFFFFF"/>
                <w:vertAlign w:val="subscript"/>
                <w:lang w:val="ro-RO"/>
              </w:rPr>
              <w:t>X</w:t>
            </w:r>
            <w:r w:rsidRPr="002070DD">
              <w:rPr>
                <w:bCs/>
                <w:sz w:val="24"/>
                <w:szCs w:val="24"/>
                <w:shd w:val="clear" w:color="auto" w:fill="FFFFFF"/>
                <w:lang w:val="ro-RO"/>
              </w:rPr>
              <w:t xml:space="preserve">) </w:t>
            </w:r>
          </w:p>
        </w:tc>
        <w:tc>
          <w:tcPr>
            <w:tcW w:w="3099" w:type="pct"/>
          </w:tcPr>
          <w:p w14:paraId="5D1C18CA" w14:textId="61CC45BC" w:rsidR="003A05C9" w:rsidRPr="002070DD" w:rsidRDefault="00596708" w:rsidP="00596708">
            <w:pPr>
              <w:ind w:firstLine="0"/>
              <w:jc w:val="left"/>
              <w:rPr>
                <w:sz w:val="24"/>
                <w:szCs w:val="24"/>
                <w:lang w:val="ro-RO"/>
              </w:rPr>
            </w:pPr>
            <w:r w:rsidRPr="002070DD">
              <w:rPr>
                <w:sz w:val="24"/>
                <w:szCs w:val="24"/>
                <w:lang w:val="ro-RO"/>
              </w:rPr>
              <w:t>M</w:t>
            </w:r>
            <w:r w:rsidR="003A05C9" w:rsidRPr="002070DD">
              <w:rPr>
                <w:sz w:val="24"/>
                <w:szCs w:val="24"/>
                <w:lang w:val="ro-RO"/>
              </w:rPr>
              <w:t xml:space="preserve">etoda standard de măsurare prin chemiluminescență </w:t>
            </w:r>
          </w:p>
        </w:tc>
      </w:tr>
      <w:tr w:rsidR="003A05C9" w:rsidRPr="002070DD" w14:paraId="1BEC446D" w14:textId="77777777" w:rsidTr="002B211A">
        <w:trPr>
          <w:trHeight w:val="143"/>
        </w:trPr>
        <w:tc>
          <w:tcPr>
            <w:tcW w:w="1901" w:type="pct"/>
          </w:tcPr>
          <w:p w14:paraId="24AFC563"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Particule în suspensie PM</w:t>
            </w:r>
            <w:r w:rsidRPr="002070DD">
              <w:rPr>
                <w:bCs/>
                <w:sz w:val="24"/>
                <w:szCs w:val="24"/>
                <w:shd w:val="clear" w:color="auto" w:fill="FFFFFF"/>
                <w:vertAlign w:val="subscript"/>
                <w:lang w:val="ro-RO"/>
              </w:rPr>
              <w:t>10</w:t>
            </w:r>
          </w:p>
        </w:tc>
        <w:tc>
          <w:tcPr>
            <w:tcW w:w="3099" w:type="pct"/>
          </w:tcPr>
          <w:p w14:paraId="06343545" w14:textId="71A0C21F" w:rsidR="003A05C9" w:rsidRPr="002070DD" w:rsidRDefault="00596708" w:rsidP="00596708">
            <w:pPr>
              <w:ind w:firstLine="0"/>
              <w:jc w:val="left"/>
              <w:rPr>
                <w:sz w:val="24"/>
                <w:szCs w:val="24"/>
                <w:lang w:val="ro-RO"/>
              </w:rPr>
            </w:pPr>
            <w:r w:rsidRPr="002070DD">
              <w:rPr>
                <w:sz w:val="24"/>
                <w:szCs w:val="24"/>
                <w:lang w:val="ro-RO"/>
              </w:rPr>
              <w:t>P</w:t>
            </w:r>
            <w:r w:rsidR="003A05C9" w:rsidRPr="002070DD">
              <w:rPr>
                <w:sz w:val="24"/>
                <w:szCs w:val="24"/>
                <w:lang w:val="ro-RO"/>
              </w:rPr>
              <w:t>rocedura de testare pe teren pentru demonstrarea echivalenței metodelor de măsurare cu cea de referință</w:t>
            </w:r>
          </w:p>
        </w:tc>
      </w:tr>
      <w:tr w:rsidR="003A05C9" w:rsidRPr="002070DD" w14:paraId="0B0E8A0E" w14:textId="77777777" w:rsidTr="002B211A">
        <w:trPr>
          <w:trHeight w:val="283"/>
        </w:trPr>
        <w:tc>
          <w:tcPr>
            <w:tcW w:w="1901" w:type="pct"/>
          </w:tcPr>
          <w:p w14:paraId="5209D174" w14:textId="55676A95"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Particule în suspensie PM</w:t>
            </w:r>
            <w:r w:rsidRPr="002070DD">
              <w:rPr>
                <w:bCs/>
                <w:sz w:val="24"/>
                <w:szCs w:val="24"/>
                <w:shd w:val="clear" w:color="auto" w:fill="FFFFFF"/>
                <w:vertAlign w:val="subscript"/>
                <w:lang w:val="ro-RO"/>
              </w:rPr>
              <w:t>2,5</w:t>
            </w:r>
          </w:p>
        </w:tc>
        <w:tc>
          <w:tcPr>
            <w:tcW w:w="3099" w:type="pct"/>
          </w:tcPr>
          <w:p w14:paraId="5DB53065" w14:textId="2099410D" w:rsidR="003A05C9" w:rsidRPr="002070DD" w:rsidRDefault="00596708" w:rsidP="00596708">
            <w:pPr>
              <w:ind w:firstLine="0"/>
              <w:jc w:val="left"/>
              <w:rPr>
                <w:sz w:val="24"/>
                <w:szCs w:val="24"/>
                <w:lang w:val="ro-RO"/>
              </w:rPr>
            </w:pPr>
            <w:r w:rsidRPr="002070DD">
              <w:rPr>
                <w:sz w:val="24"/>
                <w:szCs w:val="24"/>
                <w:lang w:val="ro-RO"/>
              </w:rPr>
              <w:t>Metoda standard de</w:t>
            </w:r>
            <w:r w:rsidR="003A05C9" w:rsidRPr="002070DD">
              <w:rPr>
                <w:sz w:val="24"/>
                <w:szCs w:val="24"/>
                <w:lang w:val="ro-RO"/>
              </w:rPr>
              <w:t xml:space="preserve"> măsurare gravimetrică</w:t>
            </w:r>
          </w:p>
        </w:tc>
      </w:tr>
      <w:tr w:rsidR="003A05C9" w:rsidRPr="002070DD" w14:paraId="2901DE62" w14:textId="77777777" w:rsidTr="002B211A">
        <w:trPr>
          <w:trHeight w:val="86"/>
        </w:trPr>
        <w:tc>
          <w:tcPr>
            <w:tcW w:w="1901" w:type="pct"/>
          </w:tcPr>
          <w:p w14:paraId="47D2FC20" w14:textId="77777777" w:rsidR="003A05C9" w:rsidRPr="002070DD" w:rsidRDefault="003A05C9" w:rsidP="00F7449F">
            <w:pPr>
              <w:widowControl w:val="0"/>
              <w:autoSpaceDE w:val="0"/>
              <w:autoSpaceDN w:val="0"/>
              <w:adjustRightInd w:val="0"/>
              <w:ind w:firstLine="0"/>
              <w:jc w:val="left"/>
              <w:rPr>
                <w:bCs/>
                <w:sz w:val="24"/>
                <w:szCs w:val="24"/>
                <w:shd w:val="clear" w:color="auto" w:fill="FFFFFF"/>
                <w:lang w:val="ro-RO"/>
              </w:rPr>
            </w:pPr>
            <w:r w:rsidRPr="002070DD">
              <w:rPr>
                <w:bCs/>
                <w:sz w:val="24"/>
                <w:szCs w:val="24"/>
                <w:shd w:val="clear" w:color="auto" w:fill="FFFFFF"/>
                <w:lang w:val="ro-RO"/>
              </w:rPr>
              <w:t>Plumb (Pb)</w:t>
            </w:r>
          </w:p>
          <w:p w14:paraId="041F2495"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Arsenic (As)</w:t>
            </w:r>
          </w:p>
          <w:p w14:paraId="39CB0A26"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Cadmiu (Cd)</w:t>
            </w:r>
          </w:p>
          <w:p w14:paraId="3D51191D" w14:textId="4E55C1B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Nichel (Ni)</w:t>
            </w:r>
          </w:p>
        </w:tc>
        <w:tc>
          <w:tcPr>
            <w:tcW w:w="3099" w:type="pct"/>
          </w:tcPr>
          <w:p w14:paraId="6B3D480C" w14:textId="005EE6BD" w:rsidR="003A05C9" w:rsidRPr="002070DD" w:rsidRDefault="00596708">
            <w:pPr>
              <w:widowControl w:val="0"/>
              <w:autoSpaceDE w:val="0"/>
              <w:autoSpaceDN w:val="0"/>
              <w:adjustRightInd w:val="0"/>
              <w:ind w:firstLine="0"/>
              <w:jc w:val="left"/>
              <w:rPr>
                <w:sz w:val="24"/>
                <w:szCs w:val="24"/>
                <w:lang w:val="ro-RO"/>
              </w:rPr>
            </w:pPr>
            <w:r w:rsidRPr="002070DD">
              <w:rPr>
                <w:sz w:val="24"/>
                <w:szCs w:val="24"/>
                <w:lang w:val="ro-RO"/>
              </w:rPr>
              <w:t>M</w:t>
            </w:r>
            <w:r w:rsidR="003A05C9" w:rsidRPr="002070DD">
              <w:rPr>
                <w:sz w:val="24"/>
                <w:szCs w:val="24"/>
                <w:lang w:val="ro-RO"/>
              </w:rPr>
              <w:t>etoda standard de prelevare și măsurare</w:t>
            </w:r>
            <w:r w:rsidR="006514D4" w:rsidRPr="002070DD">
              <w:rPr>
                <w:sz w:val="24"/>
                <w:szCs w:val="24"/>
                <w:lang w:val="ro-RO"/>
              </w:rPr>
              <w:t xml:space="preserve"> a Pb/As/Cd/Ni</w:t>
            </w:r>
            <w:r w:rsidR="003A05C9" w:rsidRPr="002070DD">
              <w:rPr>
                <w:sz w:val="24"/>
                <w:szCs w:val="24"/>
                <w:lang w:val="ro-RO"/>
              </w:rPr>
              <w:t xml:space="preserve"> în fracțiune PM</w:t>
            </w:r>
            <w:r w:rsidR="003A05C9" w:rsidRPr="002070DD">
              <w:rPr>
                <w:sz w:val="24"/>
                <w:szCs w:val="24"/>
                <w:vertAlign w:val="subscript"/>
                <w:lang w:val="ro-RO"/>
              </w:rPr>
              <w:t xml:space="preserve">10 </w:t>
            </w:r>
            <w:r w:rsidR="003A05C9" w:rsidRPr="002070DD">
              <w:rPr>
                <w:sz w:val="24"/>
                <w:szCs w:val="24"/>
                <w:lang w:val="ro-RO"/>
              </w:rPr>
              <w:t>din particule</w:t>
            </w:r>
            <w:r w:rsidR="00B67012" w:rsidRPr="002070DD">
              <w:rPr>
                <w:sz w:val="24"/>
                <w:szCs w:val="24"/>
              </w:rPr>
              <w:t>l</w:t>
            </w:r>
            <w:r w:rsidR="006514D4" w:rsidRPr="002070DD">
              <w:rPr>
                <w:sz w:val="24"/>
                <w:szCs w:val="24"/>
              </w:rPr>
              <w:t>e</w:t>
            </w:r>
            <w:r w:rsidR="003A05C9" w:rsidRPr="002070DD">
              <w:rPr>
                <w:sz w:val="24"/>
                <w:szCs w:val="24"/>
                <w:lang w:val="ro-RO"/>
              </w:rPr>
              <w:t xml:space="preserve"> în suspensie</w:t>
            </w:r>
          </w:p>
        </w:tc>
      </w:tr>
      <w:tr w:rsidR="003A05C9" w:rsidRPr="002070DD" w14:paraId="1B013049" w14:textId="77777777" w:rsidTr="002B211A">
        <w:trPr>
          <w:trHeight w:val="283"/>
        </w:trPr>
        <w:tc>
          <w:tcPr>
            <w:tcW w:w="1901" w:type="pct"/>
          </w:tcPr>
          <w:p w14:paraId="47BD3057"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Benzen (C</w:t>
            </w:r>
            <w:r w:rsidRPr="002070DD">
              <w:rPr>
                <w:bCs/>
                <w:sz w:val="24"/>
                <w:szCs w:val="24"/>
                <w:shd w:val="clear" w:color="auto" w:fill="FFFFFF"/>
                <w:vertAlign w:val="subscript"/>
                <w:lang w:val="ro-RO"/>
              </w:rPr>
              <w:t>6</w:t>
            </w:r>
            <w:r w:rsidRPr="002070DD">
              <w:rPr>
                <w:bCs/>
                <w:sz w:val="24"/>
                <w:szCs w:val="24"/>
                <w:shd w:val="clear" w:color="auto" w:fill="FFFFFF"/>
                <w:lang w:val="ro-RO"/>
              </w:rPr>
              <w:t>H</w:t>
            </w:r>
            <w:r w:rsidRPr="002070DD">
              <w:rPr>
                <w:bCs/>
                <w:sz w:val="24"/>
                <w:szCs w:val="24"/>
                <w:shd w:val="clear" w:color="auto" w:fill="FFFFFF"/>
                <w:vertAlign w:val="subscript"/>
                <w:lang w:val="ro-RO"/>
              </w:rPr>
              <w:t>6</w:t>
            </w:r>
            <w:r w:rsidRPr="002070DD">
              <w:rPr>
                <w:bCs/>
                <w:sz w:val="24"/>
                <w:szCs w:val="24"/>
                <w:shd w:val="clear" w:color="auto" w:fill="FFFFFF"/>
                <w:lang w:val="ro-RO"/>
              </w:rPr>
              <w:t>)</w:t>
            </w:r>
          </w:p>
        </w:tc>
        <w:tc>
          <w:tcPr>
            <w:tcW w:w="3099" w:type="pct"/>
          </w:tcPr>
          <w:p w14:paraId="3FF4522C" w14:textId="45F5730C" w:rsidR="003A05C9" w:rsidRPr="002070DD" w:rsidRDefault="00596708" w:rsidP="00596708">
            <w:pPr>
              <w:ind w:firstLine="0"/>
              <w:jc w:val="left"/>
              <w:rPr>
                <w:sz w:val="24"/>
                <w:szCs w:val="24"/>
                <w:lang w:val="ro-RO"/>
              </w:rPr>
            </w:pPr>
            <w:r w:rsidRPr="002070DD">
              <w:rPr>
                <w:sz w:val="24"/>
                <w:szCs w:val="24"/>
                <w:lang w:val="ro-RO"/>
              </w:rPr>
              <w:t>M</w:t>
            </w:r>
            <w:r w:rsidR="003A05C9" w:rsidRPr="002070DD">
              <w:rPr>
                <w:sz w:val="24"/>
                <w:szCs w:val="24"/>
                <w:lang w:val="ro-RO"/>
              </w:rPr>
              <w:t>etoda standard de măsurare a concentrațiilor de benzen</w:t>
            </w:r>
          </w:p>
        </w:tc>
      </w:tr>
      <w:tr w:rsidR="003A05C9" w:rsidRPr="002070DD" w14:paraId="0AF0FF80" w14:textId="77777777" w:rsidTr="002B211A">
        <w:trPr>
          <w:trHeight w:val="283"/>
        </w:trPr>
        <w:tc>
          <w:tcPr>
            <w:tcW w:w="1901" w:type="pct"/>
          </w:tcPr>
          <w:p w14:paraId="17A6333E" w14:textId="77777777" w:rsidR="003A05C9" w:rsidRPr="002070DD" w:rsidRDefault="003A05C9" w:rsidP="00F7449F">
            <w:pPr>
              <w:widowControl w:val="0"/>
              <w:autoSpaceDE w:val="0"/>
              <w:autoSpaceDN w:val="0"/>
              <w:adjustRightInd w:val="0"/>
              <w:ind w:firstLine="0"/>
              <w:jc w:val="left"/>
              <w:rPr>
                <w:sz w:val="24"/>
                <w:szCs w:val="24"/>
                <w:lang w:val="ro-RO"/>
              </w:rPr>
            </w:pPr>
            <w:r w:rsidRPr="002070DD">
              <w:rPr>
                <w:bCs/>
                <w:sz w:val="24"/>
                <w:szCs w:val="24"/>
                <w:shd w:val="clear" w:color="auto" w:fill="FFFFFF"/>
                <w:lang w:val="ro-RO"/>
              </w:rPr>
              <w:t>Monoxid de carbon (CO)</w:t>
            </w:r>
          </w:p>
        </w:tc>
        <w:tc>
          <w:tcPr>
            <w:tcW w:w="3099" w:type="pct"/>
          </w:tcPr>
          <w:p w14:paraId="5E089961" w14:textId="24AF743F" w:rsidR="003A05C9" w:rsidRPr="002070DD" w:rsidRDefault="00596708" w:rsidP="00596708">
            <w:pPr>
              <w:ind w:firstLine="0"/>
              <w:jc w:val="left"/>
              <w:rPr>
                <w:sz w:val="24"/>
                <w:szCs w:val="24"/>
                <w:lang w:val="ro-RO"/>
              </w:rPr>
            </w:pPr>
            <w:r w:rsidRPr="002070DD">
              <w:rPr>
                <w:sz w:val="24"/>
                <w:szCs w:val="24"/>
                <w:lang w:val="ro-RO"/>
              </w:rPr>
              <w:t>M</w:t>
            </w:r>
            <w:r w:rsidR="003A05C9" w:rsidRPr="002070DD">
              <w:rPr>
                <w:sz w:val="24"/>
                <w:szCs w:val="24"/>
                <w:lang w:val="ro-RO"/>
              </w:rPr>
              <w:t>etoda standard de măsurare prin spectroscopie în infraroșu</w:t>
            </w:r>
          </w:p>
        </w:tc>
      </w:tr>
      <w:tr w:rsidR="003A05C9" w:rsidRPr="002070DD" w14:paraId="7DB0B810" w14:textId="77777777" w:rsidTr="002B211A">
        <w:trPr>
          <w:trHeight w:val="159"/>
        </w:trPr>
        <w:tc>
          <w:tcPr>
            <w:tcW w:w="1901" w:type="pct"/>
          </w:tcPr>
          <w:p w14:paraId="5A867C22"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Ozon (O</w:t>
            </w:r>
            <w:r w:rsidRPr="002070DD">
              <w:rPr>
                <w:bCs/>
                <w:sz w:val="24"/>
                <w:szCs w:val="24"/>
                <w:shd w:val="clear" w:color="auto" w:fill="FFFFFF"/>
                <w:vertAlign w:val="subscript"/>
                <w:lang w:val="ro-RO"/>
              </w:rPr>
              <w:t>3</w:t>
            </w:r>
            <w:r w:rsidRPr="002070DD">
              <w:rPr>
                <w:bCs/>
                <w:sz w:val="24"/>
                <w:szCs w:val="24"/>
                <w:shd w:val="clear" w:color="auto" w:fill="FFFFFF"/>
                <w:lang w:val="ro-RO"/>
              </w:rPr>
              <w:t xml:space="preserve">) </w:t>
            </w:r>
          </w:p>
        </w:tc>
        <w:tc>
          <w:tcPr>
            <w:tcW w:w="3099" w:type="pct"/>
          </w:tcPr>
          <w:p w14:paraId="74550BC0" w14:textId="76A3F6F8" w:rsidR="003A05C9" w:rsidRPr="002070DD" w:rsidRDefault="00596708" w:rsidP="00E3318F">
            <w:pPr>
              <w:ind w:firstLine="0"/>
              <w:jc w:val="left"/>
              <w:rPr>
                <w:sz w:val="24"/>
                <w:szCs w:val="24"/>
                <w:lang w:val="ro-RO"/>
              </w:rPr>
            </w:pPr>
            <w:r w:rsidRPr="002070DD">
              <w:rPr>
                <w:sz w:val="24"/>
                <w:szCs w:val="24"/>
                <w:lang w:val="ro-RO"/>
              </w:rPr>
              <w:t>M</w:t>
            </w:r>
            <w:r w:rsidR="003A05C9" w:rsidRPr="002070DD">
              <w:rPr>
                <w:sz w:val="24"/>
                <w:szCs w:val="24"/>
                <w:lang w:val="ro-RO"/>
              </w:rPr>
              <w:t xml:space="preserve">etoda standard </w:t>
            </w:r>
            <w:r w:rsidR="00E3318F" w:rsidRPr="002070DD">
              <w:rPr>
                <w:sz w:val="24"/>
                <w:szCs w:val="24"/>
                <w:lang w:val="ro-RO"/>
              </w:rPr>
              <w:t>de</w:t>
            </w:r>
            <w:r w:rsidR="003A05C9" w:rsidRPr="002070DD">
              <w:rPr>
                <w:sz w:val="24"/>
                <w:szCs w:val="24"/>
                <w:lang w:val="ro-RO"/>
              </w:rPr>
              <w:t xml:space="preserve"> măsurare prin fotometrie în ultraviolet</w:t>
            </w:r>
          </w:p>
        </w:tc>
      </w:tr>
      <w:tr w:rsidR="003A05C9" w:rsidRPr="002070DD" w14:paraId="609F1B53" w14:textId="77777777" w:rsidTr="002B211A">
        <w:trPr>
          <w:trHeight w:val="278"/>
        </w:trPr>
        <w:tc>
          <w:tcPr>
            <w:tcW w:w="1901" w:type="pct"/>
          </w:tcPr>
          <w:p w14:paraId="7F922CA1" w14:textId="0B9DDDA5" w:rsidR="003A05C9" w:rsidRPr="002070DD" w:rsidRDefault="003A05C9" w:rsidP="00F7449F">
            <w:pPr>
              <w:widowControl w:val="0"/>
              <w:autoSpaceDE w:val="0"/>
              <w:autoSpaceDN w:val="0"/>
              <w:adjustRightInd w:val="0"/>
              <w:ind w:firstLine="0"/>
              <w:jc w:val="left"/>
              <w:rPr>
                <w:bCs/>
                <w:sz w:val="24"/>
                <w:szCs w:val="24"/>
                <w:shd w:val="clear" w:color="auto" w:fill="FFFFFF"/>
                <w:lang w:val="ro-RO"/>
              </w:rPr>
            </w:pPr>
            <w:r w:rsidRPr="002070DD">
              <w:rPr>
                <w:bCs/>
                <w:sz w:val="24"/>
                <w:szCs w:val="24"/>
                <w:shd w:val="clear" w:color="auto" w:fill="FFFFFF"/>
                <w:lang w:val="ro-RO"/>
              </w:rPr>
              <w:t>Benzo(a)piren (B</w:t>
            </w:r>
            <w:r w:rsidR="00E522C3" w:rsidRPr="002070DD">
              <w:rPr>
                <w:bCs/>
                <w:sz w:val="24"/>
                <w:szCs w:val="24"/>
                <w:shd w:val="clear" w:color="auto" w:fill="FFFFFF"/>
                <w:lang w:val="ro-RO"/>
              </w:rPr>
              <w:t>(</w:t>
            </w:r>
            <w:r w:rsidRPr="002070DD">
              <w:rPr>
                <w:bCs/>
                <w:sz w:val="24"/>
                <w:szCs w:val="24"/>
                <w:shd w:val="clear" w:color="auto" w:fill="FFFFFF"/>
                <w:lang w:val="ro-RO"/>
              </w:rPr>
              <w:t>a</w:t>
            </w:r>
            <w:r w:rsidR="00E522C3" w:rsidRPr="002070DD">
              <w:rPr>
                <w:bCs/>
                <w:sz w:val="24"/>
                <w:szCs w:val="24"/>
                <w:shd w:val="clear" w:color="auto" w:fill="FFFFFF"/>
                <w:lang w:val="ro-RO"/>
              </w:rPr>
              <w:t>)</w:t>
            </w:r>
            <w:r w:rsidRPr="002070DD">
              <w:rPr>
                <w:bCs/>
                <w:sz w:val="24"/>
                <w:szCs w:val="24"/>
                <w:shd w:val="clear" w:color="auto" w:fill="FFFFFF"/>
                <w:lang w:val="ro-RO"/>
              </w:rPr>
              <w:t>P)</w:t>
            </w:r>
          </w:p>
        </w:tc>
        <w:tc>
          <w:tcPr>
            <w:tcW w:w="3099" w:type="pct"/>
          </w:tcPr>
          <w:p w14:paraId="25C70F35" w14:textId="69F6B708" w:rsidR="003A05C9" w:rsidRPr="002070DD" w:rsidRDefault="00596708">
            <w:pPr>
              <w:ind w:firstLine="0"/>
              <w:jc w:val="left"/>
              <w:rPr>
                <w:sz w:val="24"/>
                <w:szCs w:val="24"/>
                <w:lang w:val="ro-RO"/>
              </w:rPr>
            </w:pPr>
            <w:r w:rsidRPr="002070DD">
              <w:rPr>
                <w:sz w:val="24"/>
                <w:szCs w:val="24"/>
                <w:lang w:val="ro-RO"/>
              </w:rPr>
              <w:t>M</w:t>
            </w:r>
            <w:r w:rsidR="003A05C9" w:rsidRPr="002070DD">
              <w:rPr>
                <w:sz w:val="24"/>
                <w:szCs w:val="24"/>
                <w:lang w:val="ro-RO"/>
              </w:rPr>
              <w:t xml:space="preserve">etoda standard </w:t>
            </w:r>
            <w:r w:rsidR="00E522C3" w:rsidRPr="002070DD">
              <w:rPr>
                <w:sz w:val="24"/>
                <w:szCs w:val="24"/>
                <w:lang w:val="ro-RO"/>
              </w:rPr>
              <w:t>de</w:t>
            </w:r>
            <w:r w:rsidR="003A05C9" w:rsidRPr="002070DD">
              <w:rPr>
                <w:sz w:val="24"/>
                <w:szCs w:val="24"/>
                <w:lang w:val="ro-RO"/>
              </w:rPr>
              <w:t xml:space="preserve"> măsurare bazată p</w:t>
            </w:r>
            <w:r w:rsidRPr="002070DD">
              <w:rPr>
                <w:sz w:val="24"/>
                <w:szCs w:val="24"/>
                <w:lang w:val="ro-RO"/>
              </w:rPr>
              <w:t>e prelevarea manuală a fracțiuni</w:t>
            </w:r>
            <w:r w:rsidR="003A05C9" w:rsidRPr="002070DD">
              <w:rPr>
                <w:sz w:val="24"/>
                <w:szCs w:val="24"/>
                <w:lang w:val="ro-RO"/>
              </w:rPr>
              <w:t>i PM</w:t>
            </w:r>
            <w:r w:rsidR="003A05C9" w:rsidRPr="002070DD">
              <w:rPr>
                <w:sz w:val="24"/>
                <w:szCs w:val="24"/>
                <w:vertAlign w:val="subscript"/>
                <w:lang w:val="ro-RO"/>
              </w:rPr>
              <w:t xml:space="preserve">10 </w:t>
            </w:r>
            <w:r w:rsidR="00696AF9" w:rsidRPr="002070DD">
              <w:rPr>
                <w:sz w:val="24"/>
                <w:szCs w:val="24"/>
                <w:vertAlign w:val="subscript"/>
              </w:rPr>
              <w:t xml:space="preserve"> </w:t>
            </w:r>
            <w:r w:rsidR="003A05C9" w:rsidRPr="002070DD">
              <w:rPr>
                <w:sz w:val="24"/>
                <w:szCs w:val="24"/>
                <w:lang w:val="ro-RO"/>
              </w:rPr>
              <w:t>din particule</w:t>
            </w:r>
            <w:r w:rsidR="006514D4" w:rsidRPr="002070DD">
              <w:rPr>
                <w:sz w:val="24"/>
                <w:szCs w:val="24"/>
                <w:lang w:val="ro-RO"/>
              </w:rPr>
              <w:t>le</w:t>
            </w:r>
            <w:r w:rsidR="003A05C9" w:rsidRPr="002070DD">
              <w:rPr>
                <w:sz w:val="24"/>
                <w:szCs w:val="24"/>
                <w:lang w:val="ro-RO"/>
              </w:rPr>
              <w:t xml:space="preserve"> în suspensie</w:t>
            </w:r>
          </w:p>
        </w:tc>
      </w:tr>
      <w:tr w:rsidR="003A05C9" w:rsidRPr="002070DD" w14:paraId="7542D3FB" w14:textId="77777777" w:rsidTr="002B211A">
        <w:trPr>
          <w:trHeight w:val="283"/>
        </w:trPr>
        <w:tc>
          <w:tcPr>
            <w:tcW w:w="1901" w:type="pct"/>
          </w:tcPr>
          <w:p w14:paraId="52E82C66"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Mercur (Hg)</w:t>
            </w:r>
          </w:p>
        </w:tc>
        <w:tc>
          <w:tcPr>
            <w:tcW w:w="3099" w:type="pct"/>
          </w:tcPr>
          <w:p w14:paraId="2FFC1874" w14:textId="337BDC20" w:rsidR="003A05C9" w:rsidRPr="002070DD" w:rsidRDefault="00596708" w:rsidP="00E522C3">
            <w:pPr>
              <w:ind w:firstLine="0"/>
              <w:jc w:val="left"/>
              <w:rPr>
                <w:sz w:val="24"/>
                <w:szCs w:val="24"/>
                <w:lang w:val="ro-RO"/>
              </w:rPr>
            </w:pPr>
            <w:r w:rsidRPr="002070DD">
              <w:rPr>
                <w:sz w:val="24"/>
                <w:szCs w:val="24"/>
                <w:lang w:val="ro-RO"/>
              </w:rPr>
              <w:t>M</w:t>
            </w:r>
            <w:r w:rsidR="003A05C9" w:rsidRPr="002070DD">
              <w:rPr>
                <w:sz w:val="24"/>
                <w:szCs w:val="24"/>
                <w:lang w:val="ro-RO"/>
              </w:rPr>
              <w:t xml:space="preserve">etoda standard </w:t>
            </w:r>
            <w:r w:rsidR="00E522C3" w:rsidRPr="002070DD">
              <w:rPr>
                <w:sz w:val="24"/>
                <w:szCs w:val="24"/>
                <w:lang w:val="ro-RO"/>
              </w:rPr>
              <w:t>de</w:t>
            </w:r>
            <w:r w:rsidR="003A05C9" w:rsidRPr="002070DD">
              <w:rPr>
                <w:sz w:val="24"/>
                <w:szCs w:val="24"/>
                <w:lang w:val="ro-RO"/>
              </w:rPr>
              <w:t xml:space="preserve"> măsurare</w:t>
            </w:r>
            <w:r w:rsidR="00E522C3" w:rsidRPr="002070DD">
              <w:rPr>
                <w:sz w:val="24"/>
                <w:szCs w:val="24"/>
                <w:lang w:val="ro-RO"/>
              </w:rPr>
              <w:t xml:space="preserve"> </w:t>
            </w:r>
            <w:r w:rsidR="003A05C9" w:rsidRPr="002070DD">
              <w:rPr>
                <w:sz w:val="24"/>
                <w:szCs w:val="24"/>
                <w:lang w:val="ro-RO"/>
              </w:rPr>
              <w:t>a mercurului gazos total</w:t>
            </w:r>
          </w:p>
        </w:tc>
      </w:tr>
      <w:tr w:rsidR="003A05C9" w:rsidRPr="002070DD" w14:paraId="02700DF7" w14:textId="77777777" w:rsidTr="002B211A">
        <w:trPr>
          <w:trHeight w:val="259"/>
        </w:trPr>
        <w:tc>
          <w:tcPr>
            <w:tcW w:w="1901" w:type="pct"/>
          </w:tcPr>
          <w:p w14:paraId="1FCB4D14"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 xml:space="preserve">Depuneri de: </w:t>
            </w:r>
          </w:p>
          <w:p w14:paraId="5558CCB5" w14:textId="77777777" w:rsidR="003A05C9" w:rsidRPr="002070DD" w:rsidRDefault="003A05C9" w:rsidP="00F7449F">
            <w:pPr>
              <w:widowControl w:val="0"/>
              <w:autoSpaceDE w:val="0"/>
              <w:autoSpaceDN w:val="0"/>
              <w:adjustRightInd w:val="0"/>
              <w:ind w:firstLine="0"/>
              <w:jc w:val="left"/>
              <w:rPr>
                <w:bCs/>
                <w:sz w:val="24"/>
                <w:szCs w:val="24"/>
                <w:shd w:val="clear" w:color="auto" w:fill="FFFFFF"/>
                <w:lang w:val="ro-RO"/>
              </w:rPr>
            </w:pPr>
            <w:r w:rsidRPr="002070DD">
              <w:rPr>
                <w:bCs/>
                <w:sz w:val="24"/>
                <w:szCs w:val="24"/>
                <w:shd w:val="clear" w:color="auto" w:fill="FFFFFF"/>
                <w:lang w:val="ro-RO"/>
              </w:rPr>
              <w:t>Plumb (Pb)</w:t>
            </w:r>
          </w:p>
          <w:p w14:paraId="4AB230CB"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Arsenic (As)</w:t>
            </w:r>
          </w:p>
          <w:p w14:paraId="3106AAF2"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Cadmiu (Cd)</w:t>
            </w:r>
          </w:p>
          <w:p w14:paraId="67D8DF87" w14:textId="2561AEAF"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Nichel (Ni)</w:t>
            </w:r>
          </w:p>
          <w:p w14:paraId="0604212D" w14:textId="77777777"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Mercur (Hg)</w:t>
            </w:r>
          </w:p>
          <w:p w14:paraId="67797ABC" w14:textId="7664F888" w:rsidR="003A05C9" w:rsidRPr="002070DD" w:rsidRDefault="003A05C9" w:rsidP="00F7449F">
            <w:pPr>
              <w:ind w:firstLine="0"/>
              <w:jc w:val="left"/>
              <w:rPr>
                <w:bCs/>
                <w:sz w:val="24"/>
                <w:szCs w:val="24"/>
                <w:shd w:val="clear" w:color="auto" w:fill="FFFFFF"/>
                <w:lang w:val="ro-RO"/>
              </w:rPr>
            </w:pPr>
            <w:r w:rsidRPr="002070DD">
              <w:rPr>
                <w:bCs/>
                <w:sz w:val="24"/>
                <w:szCs w:val="24"/>
                <w:shd w:val="clear" w:color="auto" w:fill="FFFFFF"/>
                <w:lang w:val="ro-RO"/>
              </w:rPr>
              <w:t>Benzo(a)piren (B</w:t>
            </w:r>
            <w:r w:rsidR="00E522C3" w:rsidRPr="002070DD">
              <w:rPr>
                <w:bCs/>
                <w:sz w:val="24"/>
                <w:szCs w:val="24"/>
                <w:shd w:val="clear" w:color="auto" w:fill="FFFFFF"/>
                <w:lang w:val="ro-RO"/>
              </w:rPr>
              <w:t>(</w:t>
            </w:r>
            <w:r w:rsidRPr="002070DD">
              <w:rPr>
                <w:bCs/>
                <w:sz w:val="24"/>
                <w:szCs w:val="24"/>
                <w:shd w:val="clear" w:color="auto" w:fill="FFFFFF"/>
                <w:lang w:val="ro-RO"/>
              </w:rPr>
              <w:t>a</w:t>
            </w:r>
            <w:r w:rsidR="00E522C3" w:rsidRPr="002070DD">
              <w:rPr>
                <w:bCs/>
                <w:sz w:val="24"/>
                <w:szCs w:val="24"/>
                <w:shd w:val="clear" w:color="auto" w:fill="FFFFFF"/>
                <w:lang w:val="ro-RO"/>
              </w:rPr>
              <w:t>)</w:t>
            </w:r>
            <w:r w:rsidRPr="002070DD">
              <w:rPr>
                <w:bCs/>
                <w:sz w:val="24"/>
                <w:szCs w:val="24"/>
                <w:shd w:val="clear" w:color="auto" w:fill="FFFFFF"/>
                <w:lang w:val="ro-RO"/>
              </w:rPr>
              <w:t>P)</w:t>
            </w:r>
            <w:r w:rsidRPr="002070DD">
              <w:rPr>
                <w:bCs/>
                <w:sz w:val="24"/>
                <w:szCs w:val="24"/>
                <w:shd w:val="clear" w:color="auto" w:fill="FFFFFF"/>
                <w:vertAlign w:val="superscript"/>
                <w:lang w:val="ro-RO"/>
              </w:rPr>
              <w:t xml:space="preserve"> </w:t>
            </w:r>
            <w:r w:rsidRPr="002070DD">
              <w:rPr>
                <w:bCs/>
                <w:sz w:val="24"/>
                <w:szCs w:val="24"/>
                <w:shd w:val="clear" w:color="auto" w:fill="FFFFFF"/>
                <w:lang w:val="ro-RO"/>
              </w:rPr>
              <w:t>și alte hidrocarburi aromatice policiclice</w:t>
            </w:r>
          </w:p>
        </w:tc>
        <w:tc>
          <w:tcPr>
            <w:tcW w:w="3099" w:type="pct"/>
          </w:tcPr>
          <w:p w14:paraId="07271C29" w14:textId="5D68B3CB" w:rsidR="003A05C9" w:rsidRPr="002070DD" w:rsidRDefault="00596708" w:rsidP="00596708">
            <w:pPr>
              <w:ind w:firstLine="0"/>
              <w:jc w:val="left"/>
              <w:rPr>
                <w:sz w:val="24"/>
                <w:szCs w:val="24"/>
                <w:lang w:val="ro-RO"/>
              </w:rPr>
            </w:pPr>
            <w:r w:rsidRPr="002070DD">
              <w:rPr>
                <w:sz w:val="24"/>
                <w:szCs w:val="24"/>
                <w:lang w:val="ro-RO"/>
              </w:rPr>
              <w:t>M</w:t>
            </w:r>
            <w:r w:rsidR="003A05C9" w:rsidRPr="002070DD">
              <w:rPr>
                <w:sz w:val="24"/>
                <w:szCs w:val="24"/>
                <w:lang w:val="ro-RO"/>
              </w:rPr>
              <w:t>etoda standard pentru prelevarea de probe și determinarea conținutului în depunerile atmosferice</w:t>
            </w:r>
          </w:p>
        </w:tc>
      </w:tr>
    </w:tbl>
    <w:p w14:paraId="1FD471A2" w14:textId="4141FF99" w:rsidR="003A05C9" w:rsidRPr="002070DD" w:rsidRDefault="003A05C9" w:rsidP="003A05C9">
      <w:pPr>
        <w:widowControl w:val="0"/>
        <w:autoSpaceDE w:val="0"/>
        <w:autoSpaceDN w:val="0"/>
        <w:adjustRightInd w:val="0"/>
        <w:rPr>
          <w:b/>
          <w:bCs/>
          <w:sz w:val="24"/>
          <w:szCs w:val="24"/>
          <w:lang w:val="ro-RO"/>
        </w:rPr>
      </w:pPr>
      <w:r w:rsidRPr="002070DD">
        <w:rPr>
          <w:b/>
          <w:bCs/>
          <w:sz w:val="24"/>
          <w:szCs w:val="24"/>
          <w:lang w:val="ro-RO"/>
        </w:rPr>
        <w:t>B. Demonstrarea echivalenţei</w:t>
      </w:r>
    </w:p>
    <w:p w14:paraId="34181079" w14:textId="04EAF21B" w:rsidR="003A05C9" w:rsidRPr="002070DD" w:rsidRDefault="003A05C9" w:rsidP="003A05C9">
      <w:pPr>
        <w:widowControl w:val="0"/>
        <w:autoSpaceDE w:val="0"/>
        <w:autoSpaceDN w:val="0"/>
        <w:adjustRightInd w:val="0"/>
        <w:rPr>
          <w:sz w:val="24"/>
          <w:szCs w:val="24"/>
          <w:lang w:val="ro-RO"/>
        </w:rPr>
      </w:pPr>
      <w:r w:rsidRPr="002070DD">
        <w:rPr>
          <w:sz w:val="24"/>
          <w:szCs w:val="24"/>
          <w:lang w:val="ro-RO"/>
        </w:rPr>
        <w:t xml:space="preserve">Se pot folosi orice alte metode dacă se demonstrează că rezultatele acestora sunt echivalente cu cele ale metodelor de referință prevăzute la </w:t>
      </w:r>
      <w:r w:rsidR="00541945" w:rsidRPr="002070DD">
        <w:rPr>
          <w:sz w:val="24"/>
          <w:szCs w:val="24"/>
          <w:lang w:val="ro-RO"/>
        </w:rPr>
        <w:t>compartimentul A</w:t>
      </w:r>
      <w:r w:rsidRPr="002070DD">
        <w:rPr>
          <w:sz w:val="24"/>
          <w:szCs w:val="24"/>
          <w:lang w:val="ro-RO"/>
        </w:rPr>
        <w:t xml:space="preserve">. </w:t>
      </w:r>
    </w:p>
    <w:p w14:paraId="1A3CBA6A" w14:textId="7A818805" w:rsidR="003A05C9" w:rsidRPr="002070DD" w:rsidRDefault="003A05C9" w:rsidP="003A05C9">
      <w:pPr>
        <w:widowControl w:val="0"/>
        <w:autoSpaceDE w:val="0"/>
        <w:autoSpaceDN w:val="0"/>
        <w:adjustRightInd w:val="0"/>
        <w:rPr>
          <w:b/>
          <w:bCs/>
          <w:sz w:val="24"/>
          <w:szCs w:val="24"/>
          <w:lang w:val="ro-RO"/>
        </w:rPr>
      </w:pPr>
      <w:r w:rsidRPr="002070DD">
        <w:rPr>
          <w:b/>
          <w:bCs/>
          <w:sz w:val="24"/>
          <w:szCs w:val="24"/>
          <w:lang w:val="ro-RO"/>
        </w:rPr>
        <w:t>C. Standardizarea</w:t>
      </w:r>
    </w:p>
    <w:p w14:paraId="26C840C9" w14:textId="724A8C50" w:rsidR="003A05C9" w:rsidRPr="002070DD" w:rsidRDefault="003A05C9" w:rsidP="003A05C9">
      <w:pPr>
        <w:widowControl w:val="0"/>
        <w:autoSpaceDE w:val="0"/>
        <w:autoSpaceDN w:val="0"/>
        <w:adjustRightInd w:val="0"/>
        <w:rPr>
          <w:sz w:val="24"/>
          <w:szCs w:val="24"/>
          <w:lang w:val="ro-RO"/>
        </w:rPr>
      </w:pPr>
      <w:r w:rsidRPr="002070DD">
        <w:rPr>
          <w:sz w:val="24"/>
          <w:szCs w:val="24"/>
          <w:lang w:val="ro-RO"/>
        </w:rPr>
        <w:t>Pentru poluanţii gazoşi, volumul trebuie să fie standardizat la o temperatură de 293 K şi o presiune atmosferică de 101,3 kPa. Pentru particulele în suspensie şi substanţele care urmează să fie analizate din particulele în suspensie (de exemplu, plumbul)</w:t>
      </w:r>
      <w:r w:rsidR="0026432A" w:rsidRPr="002070DD">
        <w:rPr>
          <w:sz w:val="24"/>
          <w:szCs w:val="24"/>
          <w:lang w:val="ro-RO"/>
        </w:rPr>
        <w:t>,</w:t>
      </w:r>
      <w:r w:rsidRPr="002070DD">
        <w:rPr>
          <w:sz w:val="24"/>
          <w:szCs w:val="24"/>
          <w:lang w:val="ro-RO"/>
        </w:rPr>
        <w:t xml:space="preserve"> volumul de prelevare se raportează la condiţiile de mediu, în particular la temperatura şi la presiunea atmosferică înregistrate la data măsurărilor.</w:t>
      </w:r>
    </w:p>
    <w:sectPr w:rsidR="003A05C9" w:rsidRPr="002070DD" w:rsidSect="002070DD">
      <w:headerReference w:type="default" r:id="rId11"/>
      <w:headerReference w:type="first" r:id="rId12"/>
      <w:pgSz w:w="11907" w:h="16840" w:code="9"/>
      <w:pgMar w:top="673"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FB1EC" w14:textId="77777777" w:rsidR="00057688" w:rsidRDefault="00057688" w:rsidP="00026B87">
      <w:r>
        <w:separator/>
      </w:r>
    </w:p>
  </w:endnote>
  <w:endnote w:type="continuationSeparator" w:id="0">
    <w:p w14:paraId="0256BB7D" w14:textId="77777777" w:rsidR="00057688" w:rsidRDefault="00057688"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87D13" w14:textId="77777777" w:rsidR="00057688" w:rsidRDefault="00057688" w:rsidP="00026B87">
      <w:r>
        <w:separator/>
      </w:r>
    </w:p>
  </w:footnote>
  <w:footnote w:type="continuationSeparator" w:id="0">
    <w:p w14:paraId="07B64527" w14:textId="77777777" w:rsidR="00057688" w:rsidRDefault="00057688"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66DA286E" w:rsidR="00B356B2" w:rsidRPr="00481B25" w:rsidRDefault="00B356B2" w:rsidP="00275F23">
    <w:pPr>
      <w:pStyle w:val="a6"/>
      <w:tabs>
        <w:tab w:val="left" w:pos="3969"/>
      </w:tabs>
      <w:ind w:firstLine="0"/>
      <w:jc w:val="center"/>
      <w:rPr>
        <w:color w:val="FFFFFF" w:themeColor="background1"/>
        <w:sz w:val="28"/>
        <w:szCs w:val="28"/>
      </w:rPr>
    </w:pPr>
    <w:r w:rsidRPr="00481B25">
      <w:rPr>
        <w:color w:val="FFFFFF" w:themeColor="background1"/>
        <w:sz w:val="28"/>
        <w:szCs w:val="28"/>
      </w:rPr>
      <w:fldChar w:fldCharType="begin"/>
    </w:r>
    <w:r w:rsidRPr="00481B25">
      <w:rPr>
        <w:color w:val="FFFFFF" w:themeColor="background1"/>
        <w:sz w:val="28"/>
        <w:szCs w:val="28"/>
      </w:rPr>
      <w:instrText>PAGE   \* MERGEFORMAT</w:instrText>
    </w:r>
    <w:r w:rsidRPr="00481B25">
      <w:rPr>
        <w:color w:val="FFFFFF" w:themeColor="background1"/>
        <w:sz w:val="28"/>
        <w:szCs w:val="28"/>
      </w:rPr>
      <w:fldChar w:fldCharType="separate"/>
    </w:r>
    <w:r w:rsidR="002070DD" w:rsidRPr="002070DD">
      <w:rPr>
        <w:noProof/>
        <w:color w:val="FFFFFF" w:themeColor="background1"/>
        <w:sz w:val="28"/>
        <w:szCs w:val="28"/>
        <w:lang w:val="ro-RO"/>
      </w:rPr>
      <w:t>2</w:t>
    </w:r>
    <w:r w:rsidRPr="00481B25">
      <w:rPr>
        <w:color w:val="FFFFFF" w:themeColor="background1"/>
        <w:sz w:val="28"/>
        <w:szCs w:val="28"/>
      </w:rPr>
      <w:fldChar w:fldCharType="end"/>
    </w:r>
  </w:p>
  <w:p w14:paraId="4CC3B9F4" w14:textId="1D32AD51" w:rsidR="00B77F02" w:rsidRPr="00481B25" w:rsidRDefault="002E2123" w:rsidP="002E2123">
    <w:pPr>
      <w:pStyle w:val="a6"/>
      <w:tabs>
        <w:tab w:val="left" w:pos="3969"/>
      </w:tabs>
      <w:jc w:val="right"/>
      <w:rPr>
        <w:color w:val="FFFFFF" w:themeColor="background1"/>
        <w:sz w:val="28"/>
        <w:szCs w:val="28"/>
      </w:rPr>
    </w:pPr>
    <w:r w:rsidRPr="00481B25">
      <w:rPr>
        <w:color w:val="FFFFFF" w:themeColor="background1"/>
        <w:sz w:val="28"/>
        <w:szCs w:val="28"/>
      </w:rPr>
      <w:t>Anexa nr. 4 (continuare)</w:t>
    </w:r>
  </w:p>
  <w:p w14:paraId="3C2FB9DE" w14:textId="77777777" w:rsidR="00B77F02" w:rsidRPr="002E2123" w:rsidRDefault="00B77F02" w:rsidP="002E2123">
    <w:pPr>
      <w:pStyle w:val="a6"/>
      <w:tabs>
        <w:tab w:val="left" w:pos="3969"/>
      </w:tabs>
      <w:jc w:val="righ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0B9E"/>
    <w:rsid w:val="000257AC"/>
    <w:rsid w:val="00026B87"/>
    <w:rsid w:val="000569FD"/>
    <w:rsid w:val="00057688"/>
    <w:rsid w:val="00064BD3"/>
    <w:rsid w:val="00075CE0"/>
    <w:rsid w:val="000762F8"/>
    <w:rsid w:val="00077246"/>
    <w:rsid w:val="00077B6F"/>
    <w:rsid w:val="00082223"/>
    <w:rsid w:val="00083BF5"/>
    <w:rsid w:val="000841E2"/>
    <w:rsid w:val="000845FA"/>
    <w:rsid w:val="00085DA8"/>
    <w:rsid w:val="000914AA"/>
    <w:rsid w:val="0009503C"/>
    <w:rsid w:val="000B0ED0"/>
    <w:rsid w:val="000B36FE"/>
    <w:rsid w:val="000B66A7"/>
    <w:rsid w:val="000B6CB1"/>
    <w:rsid w:val="000C3000"/>
    <w:rsid w:val="000C77B7"/>
    <w:rsid w:val="000D70F1"/>
    <w:rsid w:val="000D7A09"/>
    <w:rsid w:val="000F0FD7"/>
    <w:rsid w:val="000F6311"/>
    <w:rsid w:val="00100BE6"/>
    <w:rsid w:val="00106565"/>
    <w:rsid w:val="001100A2"/>
    <w:rsid w:val="00111319"/>
    <w:rsid w:val="0012049C"/>
    <w:rsid w:val="00125016"/>
    <w:rsid w:val="00130680"/>
    <w:rsid w:val="001330A2"/>
    <w:rsid w:val="00140C70"/>
    <w:rsid w:val="0014378C"/>
    <w:rsid w:val="00144067"/>
    <w:rsid w:val="0014507D"/>
    <w:rsid w:val="001469DB"/>
    <w:rsid w:val="001574DD"/>
    <w:rsid w:val="001614F3"/>
    <w:rsid w:val="0016339E"/>
    <w:rsid w:val="00170D08"/>
    <w:rsid w:val="00172006"/>
    <w:rsid w:val="00191F49"/>
    <w:rsid w:val="00196C97"/>
    <w:rsid w:val="001A2870"/>
    <w:rsid w:val="001B2461"/>
    <w:rsid w:val="001B5608"/>
    <w:rsid w:val="001C747F"/>
    <w:rsid w:val="001D1E8E"/>
    <w:rsid w:val="001D22CE"/>
    <w:rsid w:val="001D364E"/>
    <w:rsid w:val="001D572B"/>
    <w:rsid w:val="001E534F"/>
    <w:rsid w:val="001E6EB8"/>
    <w:rsid w:val="001F2D7C"/>
    <w:rsid w:val="002045D2"/>
    <w:rsid w:val="002070DD"/>
    <w:rsid w:val="0022424E"/>
    <w:rsid w:val="00226591"/>
    <w:rsid w:val="00226D6D"/>
    <w:rsid w:val="00251AE0"/>
    <w:rsid w:val="00256F32"/>
    <w:rsid w:val="0026432A"/>
    <w:rsid w:val="00265A70"/>
    <w:rsid w:val="00273CC3"/>
    <w:rsid w:val="00275F23"/>
    <w:rsid w:val="00280CB9"/>
    <w:rsid w:val="00283736"/>
    <w:rsid w:val="002B15D2"/>
    <w:rsid w:val="002B211A"/>
    <w:rsid w:val="002C10C8"/>
    <w:rsid w:val="002D6119"/>
    <w:rsid w:val="002D69AD"/>
    <w:rsid w:val="002E144F"/>
    <w:rsid w:val="002E2123"/>
    <w:rsid w:val="002F461B"/>
    <w:rsid w:val="00306657"/>
    <w:rsid w:val="003321A4"/>
    <w:rsid w:val="0034194B"/>
    <w:rsid w:val="003543E9"/>
    <w:rsid w:val="0035459C"/>
    <w:rsid w:val="003775C9"/>
    <w:rsid w:val="003852B4"/>
    <w:rsid w:val="0039416E"/>
    <w:rsid w:val="003A05C9"/>
    <w:rsid w:val="003A4AE6"/>
    <w:rsid w:val="003A7B30"/>
    <w:rsid w:val="003B04ED"/>
    <w:rsid w:val="003B596B"/>
    <w:rsid w:val="003B6BD4"/>
    <w:rsid w:val="003D6BC3"/>
    <w:rsid w:val="003E3564"/>
    <w:rsid w:val="00415160"/>
    <w:rsid w:val="00427274"/>
    <w:rsid w:val="00434346"/>
    <w:rsid w:val="0044592D"/>
    <w:rsid w:val="00454CEE"/>
    <w:rsid w:val="004646D5"/>
    <w:rsid w:val="004654AB"/>
    <w:rsid w:val="00475A59"/>
    <w:rsid w:val="00476030"/>
    <w:rsid w:val="00477583"/>
    <w:rsid w:val="00480561"/>
    <w:rsid w:val="00481B25"/>
    <w:rsid w:val="00482BA3"/>
    <w:rsid w:val="00487E36"/>
    <w:rsid w:val="00491EBD"/>
    <w:rsid w:val="004A228A"/>
    <w:rsid w:val="004A4B59"/>
    <w:rsid w:val="004B0432"/>
    <w:rsid w:val="004B04FD"/>
    <w:rsid w:val="004C4154"/>
    <w:rsid w:val="004E1000"/>
    <w:rsid w:val="004F4B89"/>
    <w:rsid w:val="00500597"/>
    <w:rsid w:val="0050680A"/>
    <w:rsid w:val="00512A5C"/>
    <w:rsid w:val="0051485F"/>
    <w:rsid w:val="00516814"/>
    <w:rsid w:val="0051689E"/>
    <w:rsid w:val="00530592"/>
    <w:rsid w:val="00531120"/>
    <w:rsid w:val="00533BCD"/>
    <w:rsid w:val="00541945"/>
    <w:rsid w:val="00542F92"/>
    <w:rsid w:val="005442D4"/>
    <w:rsid w:val="005500B5"/>
    <w:rsid w:val="00552873"/>
    <w:rsid w:val="005541A1"/>
    <w:rsid w:val="00574F8D"/>
    <w:rsid w:val="00577A99"/>
    <w:rsid w:val="00580280"/>
    <w:rsid w:val="005802DD"/>
    <w:rsid w:val="005819F2"/>
    <w:rsid w:val="005850E0"/>
    <w:rsid w:val="00586D2A"/>
    <w:rsid w:val="0058773F"/>
    <w:rsid w:val="00591B8E"/>
    <w:rsid w:val="00595E72"/>
    <w:rsid w:val="00596708"/>
    <w:rsid w:val="005C19D0"/>
    <w:rsid w:val="005C25A8"/>
    <w:rsid w:val="005C7EEC"/>
    <w:rsid w:val="005E1FF5"/>
    <w:rsid w:val="005F11EF"/>
    <w:rsid w:val="005F1999"/>
    <w:rsid w:val="005F2B04"/>
    <w:rsid w:val="00601679"/>
    <w:rsid w:val="00602E93"/>
    <w:rsid w:val="00621457"/>
    <w:rsid w:val="006272CC"/>
    <w:rsid w:val="0063090F"/>
    <w:rsid w:val="00633BD9"/>
    <w:rsid w:val="006514D4"/>
    <w:rsid w:val="00665D0A"/>
    <w:rsid w:val="00666E4B"/>
    <w:rsid w:val="0067374F"/>
    <w:rsid w:val="00676362"/>
    <w:rsid w:val="00676F9F"/>
    <w:rsid w:val="00684BE3"/>
    <w:rsid w:val="00696AF9"/>
    <w:rsid w:val="006B17C6"/>
    <w:rsid w:val="006E12CB"/>
    <w:rsid w:val="006E3ECB"/>
    <w:rsid w:val="006E51B3"/>
    <w:rsid w:val="006E74D0"/>
    <w:rsid w:val="006F1BFD"/>
    <w:rsid w:val="007127D1"/>
    <w:rsid w:val="00720FF5"/>
    <w:rsid w:val="00724B77"/>
    <w:rsid w:val="00725CAE"/>
    <w:rsid w:val="007305B8"/>
    <w:rsid w:val="00730FEE"/>
    <w:rsid w:val="0073380E"/>
    <w:rsid w:val="00746067"/>
    <w:rsid w:val="0074640D"/>
    <w:rsid w:val="00751681"/>
    <w:rsid w:val="00752E46"/>
    <w:rsid w:val="00782601"/>
    <w:rsid w:val="007926E4"/>
    <w:rsid w:val="007A30E2"/>
    <w:rsid w:val="007A37D5"/>
    <w:rsid w:val="007A4567"/>
    <w:rsid w:val="007C108A"/>
    <w:rsid w:val="007C5BBD"/>
    <w:rsid w:val="007C6B35"/>
    <w:rsid w:val="007D7FF1"/>
    <w:rsid w:val="007E6B69"/>
    <w:rsid w:val="007F39DA"/>
    <w:rsid w:val="007F5699"/>
    <w:rsid w:val="0080045D"/>
    <w:rsid w:val="00801CE4"/>
    <w:rsid w:val="008127D8"/>
    <w:rsid w:val="00814406"/>
    <w:rsid w:val="00814E2E"/>
    <w:rsid w:val="008165A4"/>
    <w:rsid w:val="0082357D"/>
    <w:rsid w:val="0082460E"/>
    <w:rsid w:val="00831CA6"/>
    <w:rsid w:val="00832541"/>
    <w:rsid w:val="00832599"/>
    <w:rsid w:val="00836A6E"/>
    <w:rsid w:val="0084667B"/>
    <w:rsid w:val="0085140E"/>
    <w:rsid w:val="00862AB4"/>
    <w:rsid w:val="0087581E"/>
    <w:rsid w:val="00876DEF"/>
    <w:rsid w:val="00882196"/>
    <w:rsid w:val="00893B25"/>
    <w:rsid w:val="008A5C46"/>
    <w:rsid w:val="008B45EC"/>
    <w:rsid w:val="008B533A"/>
    <w:rsid w:val="008C14FC"/>
    <w:rsid w:val="008C1EB3"/>
    <w:rsid w:val="008C269B"/>
    <w:rsid w:val="008C3F15"/>
    <w:rsid w:val="008C51F3"/>
    <w:rsid w:val="008C53C4"/>
    <w:rsid w:val="008D05F8"/>
    <w:rsid w:val="008E67CD"/>
    <w:rsid w:val="008E73D4"/>
    <w:rsid w:val="009017B4"/>
    <w:rsid w:val="009159B9"/>
    <w:rsid w:val="009374A9"/>
    <w:rsid w:val="00941781"/>
    <w:rsid w:val="009423B6"/>
    <w:rsid w:val="00943B1C"/>
    <w:rsid w:val="00944C1A"/>
    <w:rsid w:val="009463E6"/>
    <w:rsid w:val="00950CEF"/>
    <w:rsid w:val="0095316D"/>
    <w:rsid w:val="00962D82"/>
    <w:rsid w:val="00967B94"/>
    <w:rsid w:val="009727B0"/>
    <w:rsid w:val="009730B9"/>
    <w:rsid w:val="009830FE"/>
    <w:rsid w:val="009859F1"/>
    <w:rsid w:val="009A1EF8"/>
    <w:rsid w:val="009A3326"/>
    <w:rsid w:val="009B7BD5"/>
    <w:rsid w:val="009C05DA"/>
    <w:rsid w:val="009C2902"/>
    <w:rsid w:val="009C7BDC"/>
    <w:rsid w:val="009D187E"/>
    <w:rsid w:val="009E20E6"/>
    <w:rsid w:val="009F2221"/>
    <w:rsid w:val="00A0308D"/>
    <w:rsid w:val="00A04621"/>
    <w:rsid w:val="00A1010C"/>
    <w:rsid w:val="00A16673"/>
    <w:rsid w:val="00A20072"/>
    <w:rsid w:val="00A317CE"/>
    <w:rsid w:val="00A35DD9"/>
    <w:rsid w:val="00A56041"/>
    <w:rsid w:val="00A719CC"/>
    <w:rsid w:val="00A71A80"/>
    <w:rsid w:val="00A7320A"/>
    <w:rsid w:val="00A7540C"/>
    <w:rsid w:val="00A76C8E"/>
    <w:rsid w:val="00A87A92"/>
    <w:rsid w:val="00A938D0"/>
    <w:rsid w:val="00A94FEB"/>
    <w:rsid w:val="00A977C3"/>
    <w:rsid w:val="00AA173D"/>
    <w:rsid w:val="00AB09D8"/>
    <w:rsid w:val="00AB5AA9"/>
    <w:rsid w:val="00AB67F5"/>
    <w:rsid w:val="00AD1C0B"/>
    <w:rsid w:val="00AE7568"/>
    <w:rsid w:val="00AF0010"/>
    <w:rsid w:val="00AF2F2A"/>
    <w:rsid w:val="00B0240A"/>
    <w:rsid w:val="00B030D7"/>
    <w:rsid w:val="00B05A8B"/>
    <w:rsid w:val="00B14D8D"/>
    <w:rsid w:val="00B267B9"/>
    <w:rsid w:val="00B314B6"/>
    <w:rsid w:val="00B356B2"/>
    <w:rsid w:val="00B4370D"/>
    <w:rsid w:val="00B51090"/>
    <w:rsid w:val="00B67012"/>
    <w:rsid w:val="00B6708E"/>
    <w:rsid w:val="00B77F02"/>
    <w:rsid w:val="00B8247D"/>
    <w:rsid w:val="00B9641F"/>
    <w:rsid w:val="00BA4EA1"/>
    <w:rsid w:val="00BA724E"/>
    <w:rsid w:val="00BB30AB"/>
    <w:rsid w:val="00BB4414"/>
    <w:rsid w:val="00BC2CF5"/>
    <w:rsid w:val="00BD2838"/>
    <w:rsid w:val="00BF2373"/>
    <w:rsid w:val="00BF32A6"/>
    <w:rsid w:val="00C02DFA"/>
    <w:rsid w:val="00C03113"/>
    <w:rsid w:val="00C11AA2"/>
    <w:rsid w:val="00C1474C"/>
    <w:rsid w:val="00C22339"/>
    <w:rsid w:val="00C25577"/>
    <w:rsid w:val="00C32B3E"/>
    <w:rsid w:val="00C35492"/>
    <w:rsid w:val="00C4389D"/>
    <w:rsid w:val="00C65862"/>
    <w:rsid w:val="00C74719"/>
    <w:rsid w:val="00C74905"/>
    <w:rsid w:val="00C76465"/>
    <w:rsid w:val="00C85DFC"/>
    <w:rsid w:val="00C97309"/>
    <w:rsid w:val="00CB05D3"/>
    <w:rsid w:val="00CB0FCF"/>
    <w:rsid w:val="00CC7AFF"/>
    <w:rsid w:val="00CC7C7B"/>
    <w:rsid w:val="00CD03C7"/>
    <w:rsid w:val="00CD7A37"/>
    <w:rsid w:val="00CE0DA1"/>
    <w:rsid w:val="00CE3668"/>
    <w:rsid w:val="00CE5DFD"/>
    <w:rsid w:val="00CF2559"/>
    <w:rsid w:val="00D176F0"/>
    <w:rsid w:val="00D31B2E"/>
    <w:rsid w:val="00D41305"/>
    <w:rsid w:val="00D64123"/>
    <w:rsid w:val="00D642D3"/>
    <w:rsid w:val="00D64490"/>
    <w:rsid w:val="00D8299F"/>
    <w:rsid w:val="00D91434"/>
    <w:rsid w:val="00D91950"/>
    <w:rsid w:val="00DA2E3C"/>
    <w:rsid w:val="00DB1216"/>
    <w:rsid w:val="00DB7468"/>
    <w:rsid w:val="00DB777F"/>
    <w:rsid w:val="00DC4C6E"/>
    <w:rsid w:val="00DD3267"/>
    <w:rsid w:val="00DD354B"/>
    <w:rsid w:val="00DD4295"/>
    <w:rsid w:val="00DE5EAC"/>
    <w:rsid w:val="00DF0E57"/>
    <w:rsid w:val="00DF181A"/>
    <w:rsid w:val="00E04C14"/>
    <w:rsid w:val="00E10E99"/>
    <w:rsid w:val="00E11CE2"/>
    <w:rsid w:val="00E216C5"/>
    <w:rsid w:val="00E25218"/>
    <w:rsid w:val="00E3089C"/>
    <w:rsid w:val="00E3318F"/>
    <w:rsid w:val="00E40EA0"/>
    <w:rsid w:val="00E522C3"/>
    <w:rsid w:val="00E523D7"/>
    <w:rsid w:val="00E549D1"/>
    <w:rsid w:val="00E652A6"/>
    <w:rsid w:val="00E72799"/>
    <w:rsid w:val="00E77D25"/>
    <w:rsid w:val="00E826C6"/>
    <w:rsid w:val="00E82966"/>
    <w:rsid w:val="00E85A4C"/>
    <w:rsid w:val="00E93495"/>
    <w:rsid w:val="00E96459"/>
    <w:rsid w:val="00EA2BDD"/>
    <w:rsid w:val="00EA3268"/>
    <w:rsid w:val="00EA7735"/>
    <w:rsid w:val="00EB1F54"/>
    <w:rsid w:val="00EB4424"/>
    <w:rsid w:val="00EB5021"/>
    <w:rsid w:val="00EB50D7"/>
    <w:rsid w:val="00EC1BFF"/>
    <w:rsid w:val="00EC757C"/>
    <w:rsid w:val="00ED1DE6"/>
    <w:rsid w:val="00ED2C07"/>
    <w:rsid w:val="00ED2FE3"/>
    <w:rsid w:val="00ED5951"/>
    <w:rsid w:val="00EF2092"/>
    <w:rsid w:val="00EF7172"/>
    <w:rsid w:val="00F00136"/>
    <w:rsid w:val="00F019B4"/>
    <w:rsid w:val="00F07932"/>
    <w:rsid w:val="00F4070B"/>
    <w:rsid w:val="00F4110C"/>
    <w:rsid w:val="00F41603"/>
    <w:rsid w:val="00F54394"/>
    <w:rsid w:val="00F67B04"/>
    <w:rsid w:val="00F71D22"/>
    <w:rsid w:val="00F7449F"/>
    <w:rsid w:val="00F76152"/>
    <w:rsid w:val="00F817FC"/>
    <w:rsid w:val="00F864E2"/>
    <w:rsid w:val="00F90FDB"/>
    <w:rsid w:val="00F9779B"/>
    <w:rsid w:val="00FA194B"/>
    <w:rsid w:val="00FA7984"/>
    <w:rsid w:val="00FB176A"/>
    <w:rsid w:val="00FC4320"/>
    <w:rsid w:val="00FD50C6"/>
    <w:rsid w:val="00FD6C93"/>
    <w:rsid w:val="00FD7B02"/>
    <w:rsid w:val="00FE7B6A"/>
    <w:rsid w:val="00FF749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E2EF71A7-1793-4ED5-9CBE-07EF875CA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 w:type="character" w:customStyle="1" w:styleId="spar">
    <w:name w:val="s_par"/>
    <w:basedOn w:val="a0"/>
    <w:rsid w:val="00E85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2.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2.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4.xml><?xml version="1.0" encoding="utf-8"?>
<ds:datastoreItem xmlns:ds="http://schemas.openxmlformats.org/officeDocument/2006/customXml" ds:itemID="{24C3D953-9A7D-4526-85D7-27E99B3BB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1522</Words>
  <Characters>8680</Characters>
  <Application>Microsoft Office Word</Application>
  <DocSecurity>0</DocSecurity>
  <Lines>72</Lines>
  <Paragraphs>20</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10182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12</cp:revision>
  <cp:lastPrinted>2022-05-10T07:25:00Z</cp:lastPrinted>
  <dcterms:created xsi:type="dcterms:W3CDTF">2021-06-11T11:20:00Z</dcterms:created>
  <dcterms:modified xsi:type="dcterms:W3CDTF">2022-05-13T07:59:00Z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