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0A1" w:rsidRDefault="00465A82">
      <w:pPr>
        <w:pStyle w:val="Textbody"/>
        <w:spacing w:after="0"/>
      </w:pPr>
      <w:bookmarkStart w:id="0" w:name="_GoBack"/>
      <w:bookmarkEnd w:id="0"/>
      <w:r>
        <w:rPr>
          <w:lang w:val="en-US"/>
        </w:rPr>
        <w:t xml:space="preserve">1. </w:t>
      </w:r>
      <w:r>
        <w:t xml:space="preserve">Ghid de instrucțiuni: </w:t>
      </w:r>
      <w:hyperlink r:id="rId6" w:history="1">
        <w:r>
          <w:t>https://support.achizitii.md/article-categories/pentru-cumparatori/</w:t>
        </w:r>
      </w:hyperlink>
    </w:p>
    <w:p w:rsidR="005A50A1" w:rsidRDefault="00465A82">
      <w:pPr>
        <w:pStyle w:val="Textbody"/>
        <w:spacing w:after="0"/>
      </w:pPr>
      <w:r>
        <w:t>2. Modele de documente:</w:t>
      </w:r>
      <w:r>
        <w:t xml:space="preserve"> </w:t>
      </w:r>
      <w:hyperlink r:id="rId7" w:history="1">
        <w:r>
          <w:t>https://tender.gov.md/ro/documente/modele-de-documente-achizitii-publice</w:t>
        </w:r>
      </w:hyperlink>
    </w:p>
    <w:p w:rsidR="005A50A1" w:rsidRDefault="00465A82">
      <w:pPr>
        <w:pStyle w:val="Textbody"/>
        <w:spacing w:after="0"/>
      </w:pPr>
      <w:r>
        <w:t>3. Date d</w:t>
      </w:r>
      <w:r>
        <w:t xml:space="preserve">e contact pentru suport juridic: </w:t>
      </w:r>
      <w:hyperlink r:id="rId8" w:history="1">
        <w:r>
          <w:t>https://tender.gov.md/ro/contacte-aap</w:t>
        </w:r>
      </w:hyperlink>
    </w:p>
    <w:p w:rsidR="005A50A1" w:rsidRDefault="00465A82">
      <w:pPr>
        <w:pStyle w:val="Textbody"/>
        <w:spacing w:after="0"/>
      </w:pPr>
      <w:r>
        <w:t xml:space="preserve">4. Suport tehnic pe platformă: </w:t>
      </w:r>
      <w:hyperlink r:id="rId9" w:history="1">
        <w:r>
          <w:t>info@achizitii.md</w:t>
        </w:r>
      </w:hyperlink>
      <w:r>
        <w:t>; Chat-ul de pe site (colț dreapta jos); +373 22003999</w:t>
      </w:r>
    </w:p>
    <w:p w:rsidR="005A50A1" w:rsidRDefault="005A50A1">
      <w:pPr>
        <w:pStyle w:val="Standard"/>
      </w:pPr>
    </w:p>
    <w:sectPr w:rsidR="005A50A1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65A82">
      <w:r>
        <w:separator/>
      </w:r>
    </w:p>
  </w:endnote>
  <w:endnote w:type="continuationSeparator" w:id="0">
    <w:p w:rsidR="00000000" w:rsidRDefault="0046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65A82">
      <w:r>
        <w:rPr>
          <w:color w:val="000000"/>
        </w:rPr>
        <w:separator/>
      </w:r>
    </w:p>
  </w:footnote>
  <w:footnote w:type="continuationSeparator" w:id="0">
    <w:p w:rsidR="00000000" w:rsidRDefault="00465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A50A1"/>
    <w:rsid w:val="00465A82"/>
    <w:rsid w:val="005A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6049F6-D824-4EE7-8E41-3B7B6843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styleId="Title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ubtitle">
    <w:name w:val="Subtitle"/>
    <w:basedOn w:val="Title"/>
    <w:next w:val="Textbody"/>
    <w:pPr>
      <w:jc w:val="center"/>
    </w:pPr>
    <w:rPr>
      <w:i/>
      <w:iCs/>
    </w:r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re.jsx?h=a,eo7mMms_xLMylE7Uw1IPuA&amp;l=aHR0cHM6Ly90ZW5kZXIuZ292Lm1kL3JvL2NvbnRhY3RlLWFh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il.yandex.ru/re.jsx?h=a,N3yWYBR89khn6I4sndGESg&amp;l=aHR0cHM6Ly90ZW5kZXIuZ292Lm1kL3JvL2RvY3VtZW50ZS9tb2RlbGUtZGUtZG9jdW1lbnRlLWFjaGl6aXRpaS1wdWJsaW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yandex.ru/re.jsx?h=a,edN6m8NeZ2h-58zeWUotHw&amp;l=aHR0cHM6Ly9zdXBwb3J0LmFjaGl6aXRpaS5tZC9hcnRpY2xlLWNhdGVnb3JpZXMvcGVudHJ1LWN1bXBhcmF0b3JpLw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nfo@achizitii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S.A. 'Apa-Canal Chisinau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mimiko</dc:creator>
  <cp:lastModifiedBy>Mimiko</cp:lastModifiedBy>
  <cp:revision>2</cp:revision>
  <dcterms:created xsi:type="dcterms:W3CDTF">2021-07-02T10:53:00Z</dcterms:created>
  <dcterms:modified xsi:type="dcterms:W3CDTF">2021-07-02T10:53:00Z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